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376079"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4pt;height:417.5pt" o:ole="">
            <v:imagedata r:id="rId8" o:title=""/>
          </v:shape>
          <o:OLEObject Type="Embed" ProgID="Excel.Sheet.12" ShapeID="_x0000_i1025" DrawAspect="Content" ObjectID="_1498995369" r:id="rId9"/>
        </w:object>
      </w:r>
    </w:p>
    <w:p w:rsidR="00EA5418" w:rsidRDefault="00EA5418" w:rsidP="00372F40">
      <w:pPr>
        <w:jc w:val="center"/>
      </w:pPr>
    </w:p>
    <w:bookmarkStart w:id="1" w:name="_MON_1470805999"/>
    <w:bookmarkEnd w:id="1"/>
    <w:p w:rsidR="00EA5418" w:rsidRDefault="00101E94" w:rsidP="0044253C">
      <w:pPr>
        <w:jc w:val="center"/>
      </w:pPr>
      <w:r>
        <w:object w:dxaOrig="25153" w:dyaOrig="18931">
          <v:shape id="_x0000_i1026" type="#_x0000_t75" style="width:584.9pt;height:439pt" o:ole="">
            <v:imagedata r:id="rId10" o:title=""/>
          </v:shape>
          <o:OLEObject Type="Embed" ProgID="Excel.Sheet.12" ShapeID="_x0000_i1026" DrawAspect="Content" ObjectID="_1498995370" r:id="rId11"/>
        </w:object>
      </w:r>
    </w:p>
    <w:bookmarkStart w:id="2" w:name="_MON_1470806992"/>
    <w:bookmarkEnd w:id="2"/>
    <w:p w:rsidR="00372F40" w:rsidRDefault="00573EAA" w:rsidP="003E7FD0">
      <w:pPr>
        <w:jc w:val="center"/>
      </w:pPr>
      <w:r>
        <w:object w:dxaOrig="21993" w:dyaOrig="15482">
          <v:shape id="_x0000_i1031" type="#_x0000_t75" style="width:648.95pt;height:456.8pt" o:ole="">
            <v:imagedata r:id="rId12" o:title=""/>
          </v:shape>
          <o:OLEObject Type="Embed" ProgID="Excel.Sheet.12" ShapeID="_x0000_i1031" DrawAspect="Content" ObjectID="_1498995371" r:id="rId13"/>
        </w:object>
      </w:r>
      <w:bookmarkStart w:id="3" w:name="_GoBack"/>
      <w:bookmarkEnd w:id="3"/>
    </w:p>
    <w:bookmarkStart w:id="4" w:name="_MON_1470807348"/>
    <w:bookmarkEnd w:id="4"/>
    <w:p w:rsidR="00372F40" w:rsidRDefault="0012107C" w:rsidP="008E3652">
      <w:pPr>
        <w:jc w:val="center"/>
      </w:pPr>
      <w:r>
        <w:object w:dxaOrig="17711" w:dyaOrig="12404">
          <v:shape id="_x0000_i1027" type="#_x0000_t75" style="width:644.75pt;height:451.65pt" o:ole="">
            <v:imagedata r:id="rId14" o:title=""/>
          </v:shape>
          <o:OLEObject Type="Embed" ProgID="Excel.Sheet.12" ShapeID="_x0000_i1027" DrawAspect="Content" ObjectID="_1498995372" r:id="rId15"/>
        </w:object>
      </w:r>
    </w:p>
    <w:bookmarkStart w:id="5" w:name="_MON_1470809138"/>
    <w:bookmarkEnd w:id="5"/>
    <w:p w:rsidR="00372F40" w:rsidRDefault="001560CB" w:rsidP="00522632">
      <w:pPr>
        <w:jc w:val="center"/>
      </w:pPr>
      <w:r>
        <w:object w:dxaOrig="17805" w:dyaOrig="12251">
          <v:shape id="_x0000_i1028" type="#_x0000_t75" style="width:632.1pt;height:433.85pt" o:ole="">
            <v:imagedata r:id="rId16" o:title=""/>
          </v:shape>
          <o:OLEObject Type="Embed" ProgID="Excel.Sheet.12" ShapeID="_x0000_i1028" DrawAspect="Content" ObjectID="_1498995373" r:id="rId17"/>
        </w:object>
      </w:r>
    </w:p>
    <w:p w:rsidR="00372F40" w:rsidRDefault="00372F40" w:rsidP="002A70B3">
      <w:pPr>
        <w:tabs>
          <w:tab w:val="left" w:pos="2430"/>
        </w:tabs>
      </w:pPr>
    </w:p>
    <w:bookmarkStart w:id="6" w:name="_MON_1470814596"/>
    <w:bookmarkEnd w:id="6"/>
    <w:p w:rsidR="00E32708" w:rsidRDefault="001560CB" w:rsidP="00E32708">
      <w:pPr>
        <w:tabs>
          <w:tab w:val="left" w:pos="2430"/>
        </w:tabs>
        <w:jc w:val="center"/>
      </w:pPr>
      <w:r>
        <w:object w:dxaOrig="18229" w:dyaOrig="11202">
          <v:shape id="_x0000_i1029" type="#_x0000_t75" style="width:635.4pt;height:389.45pt" o:ole="">
            <v:imagedata r:id="rId18" o:title=""/>
          </v:shape>
          <o:OLEObject Type="Embed" ProgID="Excel.Sheet.12" ShapeID="_x0000_i1029" DrawAspect="Content" ObjectID="_1498995374" r:id="rId19"/>
        </w:object>
      </w:r>
    </w:p>
    <w:bookmarkStart w:id="7" w:name="_MON_1470810366"/>
    <w:bookmarkEnd w:id="7"/>
    <w:p w:rsidR="00E32708" w:rsidRDefault="00B039E0" w:rsidP="0081262D">
      <w:pPr>
        <w:tabs>
          <w:tab w:val="left" w:pos="2430"/>
        </w:tabs>
        <w:ind w:left="708"/>
        <w:jc w:val="center"/>
      </w:pPr>
      <w:r>
        <w:object w:dxaOrig="25922" w:dyaOrig="16771">
          <v:shape id="_x0000_i1030" type="#_x0000_t75" style="width:691pt;height:447.9pt" o:ole="">
            <v:imagedata r:id="rId20" o:title=""/>
          </v:shape>
          <o:OLEObject Type="Embed" ProgID="Excel.Sheet.12" ShapeID="_x0000_i1030" DrawAspect="Content" ObjectID="_1498995375" r:id="rId21"/>
        </w:object>
      </w:r>
    </w:p>
    <w:p w:rsidR="00372F40" w:rsidRDefault="00372F40"/>
    <w:p w:rsidR="00372F40" w:rsidRPr="00A61338" w:rsidRDefault="00540418" w:rsidP="00540418">
      <w:pPr>
        <w:jc w:val="center"/>
        <w:rPr>
          <w:rFonts w:ascii="Arial" w:hAnsi="Arial" w:cs="Arial"/>
          <w:sz w:val="18"/>
          <w:szCs w:val="18"/>
        </w:rPr>
      </w:pPr>
      <w:r w:rsidRPr="00A61338">
        <w:rPr>
          <w:rFonts w:ascii="Arial" w:hAnsi="Arial" w:cs="Arial"/>
          <w:sz w:val="18"/>
          <w:szCs w:val="18"/>
        </w:rPr>
        <w:t>Informe de Pasivos Contingentes</w:t>
      </w:r>
    </w:p>
    <w:p w:rsidR="00372F40" w:rsidRPr="00A61338" w:rsidRDefault="00372F40">
      <w:pPr>
        <w:rPr>
          <w:rFonts w:ascii="Arial" w:hAnsi="Arial" w:cs="Arial"/>
          <w:sz w:val="18"/>
          <w:szCs w:val="18"/>
        </w:rPr>
      </w:pPr>
    </w:p>
    <w:p w:rsidR="00372F40" w:rsidRPr="00A61338" w:rsidRDefault="0079425E" w:rsidP="0079582C">
      <w:pPr>
        <w:jc w:val="center"/>
        <w:rPr>
          <w:rFonts w:ascii="Arial" w:hAnsi="Arial" w:cs="Arial"/>
          <w:sz w:val="18"/>
          <w:szCs w:val="18"/>
        </w:rPr>
      </w:pPr>
      <w:r>
        <w:rPr>
          <w:rFonts w:ascii="Arial" w:hAnsi="Arial" w:cs="Arial"/>
          <w:sz w:val="18"/>
          <w:szCs w:val="18"/>
        </w:rPr>
        <w:t>2015</w:t>
      </w:r>
    </w:p>
    <w:p w:rsidR="00540418" w:rsidRPr="00A61338" w:rsidRDefault="00141386" w:rsidP="00141386">
      <w:pPr>
        <w:tabs>
          <w:tab w:val="left" w:pos="4890"/>
        </w:tabs>
        <w:rPr>
          <w:rFonts w:ascii="Arial" w:hAnsi="Arial" w:cs="Arial"/>
          <w:sz w:val="18"/>
          <w:szCs w:val="18"/>
        </w:rPr>
      </w:pPr>
      <w:r w:rsidRPr="00A61338">
        <w:rPr>
          <w:rFonts w:ascii="Arial" w:hAnsi="Arial" w:cs="Arial"/>
          <w:sz w:val="18"/>
          <w:szCs w:val="18"/>
        </w:rPr>
        <w:tab/>
      </w:r>
    </w:p>
    <w:p w:rsidR="0079582C" w:rsidRPr="00A61338" w:rsidRDefault="00141386" w:rsidP="0079582C">
      <w:pPr>
        <w:pStyle w:val="Prrafodelista"/>
        <w:numPr>
          <w:ilvl w:val="0"/>
          <w:numId w:val="4"/>
        </w:numPr>
        <w:rPr>
          <w:rFonts w:ascii="Arial" w:hAnsi="Arial" w:cs="Arial"/>
          <w:sz w:val="18"/>
          <w:szCs w:val="18"/>
        </w:rPr>
      </w:pPr>
      <w:r w:rsidRPr="00A61338">
        <w:rPr>
          <w:rFonts w:ascii="Arial" w:hAnsi="Arial" w:cs="Arial"/>
          <w:sz w:val="18"/>
          <w:szCs w:val="18"/>
        </w:rPr>
        <w:t>No aplica para este Organismo</w:t>
      </w: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Default="00141386" w:rsidP="007C35B8">
      <w:pPr>
        <w:rPr>
          <w:rFonts w:ascii="Arial" w:hAnsi="Arial" w:cs="Arial"/>
          <w:sz w:val="18"/>
          <w:szCs w:val="18"/>
        </w:rPr>
      </w:pPr>
    </w:p>
    <w:p w:rsidR="00A61338" w:rsidRDefault="00A61338" w:rsidP="007C35B8">
      <w:pPr>
        <w:rPr>
          <w:rFonts w:ascii="Arial" w:hAnsi="Arial" w:cs="Arial"/>
          <w:sz w:val="18"/>
          <w:szCs w:val="18"/>
        </w:rPr>
      </w:pPr>
    </w:p>
    <w:p w:rsidR="00A61338" w:rsidRDefault="00A61338" w:rsidP="007C35B8">
      <w:pPr>
        <w:rPr>
          <w:rFonts w:ascii="Arial" w:hAnsi="Arial" w:cs="Arial"/>
          <w:sz w:val="18"/>
          <w:szCs w:val="18"/>
        </w:rPr>
      </w:pPr>
    </w:p>
    <w:p w:rsidR="00A61338" w:rsidRPr="00A61338" w:rsidRDefault="00A61338" w:rsidP="007C35B8">
      <w:pPr>
        <w:rPr>
          <w:rFonts w:ascii="Arial" w:hAnsi="Arial" w:cs="Arial"/>
          <w:sz w:val="18"/>
          <w:szCs w:val="18"/>
        </w:rPr>
      </w:pPr>
    </w:p>
    <w:p w:rsidR="00141386"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7C35B8"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Lic. Liliana Lezama Carrasco</w:t>
      </w:r>
      <w:r w:rsidR="005020E2" w:rsidRPr="005020E2">
        <w:rPr>
          <w:rFonts w:ascii="Arial" w:hAnsi="Arial" w:cs="Arial"/>
          <w:sz w:val="18"/>
          <w:szCs w:val="18"/>
        </w:rPr>
        <w:t xml:space="preserve"> </w:t>
      </w:r>
      <w:r w:rsidR="005020E2">
        <w:rPr>
          <w:rFonts w:ascii="Arial" w:hAnsi="Arial" w:cs="Arial"/>
          <w:sz w:val="18"/>
          <w:szCs w:val="18"/>
        </w:rPr>
        <w:t xml:space="preserve">                                                                    </w:t>
      </w:r>
      <w:r w:rsidR="005020E2" w:rsidRPr="00A61338">
        <w:rPr>
          <w:rFonts w:ascii="Arial" w:hAnsi="Arial" w:cs="Arial"/>
          <w:sz w:val="18"/>
          <w:szCs w:val="18"/>
        </w:rPr>
        <w:t xml:space="preserve">C.P. Leny Serrano Bañuelos                                                                         </w:t>
      </w:r>
    </w:p>
    <w:p w:rsidR="007C35B8" w:rsidRPr="00A61338" w:rsidRDefault="005020E2" w:rsidP="007C35B8">
      <w:pPr>
        <w:spacing w:after="0" w:line="240" w:lineRule="auto"/>
        <w:jc w:val="center"/>
        <w:rPr>
          <w:rFonts w:ascii="Arial" w:hAnsi="Arial" w:cs="Arial"/>
          <w:sz w:val="18"/>
          <w:szCs w:val="18"/>
        </w:rPr>
      </w:pPr>
      <w:r>
        <w:rPr>
          <w:rFonts w:ascii="Arial" w:hAnsi="Arial" w:cs="Arial"/>
          <w:sz w:val="18"/>
          <w:szCs w:val="18"/>
        </w:rPr>
        <w:t xml:space="preserve">    </w:t>
      </w:r>
      <w:r w:rsidR="007C35B8" w:rsidRPr="00A61338">
        <w:rPr>
          <w:rFonts w:ascii="Arial" w:hAnsi="Arial" w:cs="Arial"/>
          <w:sz w:val="18"/>
          <w:szCs w:val="18"/>
        </w:rPr>
        <w:t xml:space="preserve">Directora </w:t>
      </w:r>
      <w:r>
        <w:rPr>
          <w:rFonts w:ascii="Arial" w:hAnsi="Arial" w:cs="Arial"/>
          <w:sz w:val="18"/>
          <w:szCs w:val="18"/>
        </w:rPr>
        <w:t>General</w:t>
      </w:r>
      <w:r w:rsidR="007C35B8" w:rsidRPr="00A61338">
        <w:rPr>
          <w:rFonts w:ascii="Arial" w:hAnsi="Arial" w:cs="Arial"/>
          <w:sz w:val="18"/>
          <w:szCs w:val="18"/>
        </w:rPr>
        <w:t xml:space="preserve">                                                                                    Directora </w:t>
      </w:r>
      <w:r>
        <w:rPr>
          <w:rFonts w:ascii="Arial" w:hAnsi="Arial" w:cs="Arial"/>
          <w:sz w:val="18"/>
          <w:szCs w:val="18"/>
        </w:rPr>
        <w:t>Administrativa</w:t>
      </w:r>
    </w:p>
    <w:p w:rsidR="00540418" w:rsidRPr="00A61338" w:rsidRDefault="00540418">
      <w:pPr>
        <w:rPr>
          <w:rFonts w:ascii="Arial" w:hAnsi="Arial" w:cs="Arial"/>
          <w:sz w:val="18"/>
          <w:szCs w:val="18"/>
        </w:rPr>
      </w:pPr>
      <w:r w:rsidRPr="00A61338">
        <w:rPr>
          <w:rFonts w:ascii="Arial" w:hAnsi="Arial" w:cs="Arial"/>
          <w:sz w:val="18"/>
          <w:szCs w:val="18"/>
        </w:rPr>
        <w:br w:type="page"/>
      </w:r>
    </w:p>
    <w:p w:rsidR="00540418" w:rsidRDefault="00540418" w:rsidP="004B6E4D">
      <w:pPr>
        <w:pStyle w:val="Texto"/>
        <w:spacing w:after="0" w:line="360" w:lineRule="auto"/>
        <w:jc w:val="center"/>
        <w:rPr>
          <w:b/>
          <w:szCs w:val="18"/>
        </w:rPr>
      </w:pPr>
      <w:r w:rsidRPr="004B6E4D">
        <w:rPr>
          <w:b/>
          <w:szCs w:val="18"/>
        </w:rPr>
        <w:lastRenderedPageBreak/>
        <w:t>NOTAS A LOS ESTADOS FINANCIEROS</w:t>
      </w:r>
    </w:p>
    <w:p w:rsidR="007C0894" w:rsidRDefault="007C0894" w:rsidP="004B6E4D">
      <w:pPr>
        <w:pStyle w:val="Texto"/>
        <w:spacing w:after="0" w:line="360" w:lineRule="auto"/>
        <w:jc w:val="center"/>
        <w:rPr>
          <w:b/>
          <w:szCs w:val="18"/>
        </w:rPr>
      </w:pPr>
    </w:p>
    <w:p w:rsidR="00066AF4" w:rsidRPr="00066AF4" w:rsidRDefault="00066AF4" w:rsidP="00066AF4">
      <w:pPr>
        <w:autoSpaceDE w:val="0"/>
        <w:autoSpaceDN w:val="0"/>
        <w:adjustRightInd w:val="0"/>
        <w:spacing w:before="80" w:line="250" w:lineRule="exact"/>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79425E">
        <w:rPr>
          <w:rFonts w:ascii="Arial" w:eastAsia="Times New Roman" w:hAnsi="Arial" w:cs="Arial"/>
          <w:sz w:val="18"/>
          <w:szCs w:val="18"/>
          <w:lang w:eastAsia="es-ES"/>
        </w:rPr>
        <w:t>ntes al ejercicio fiscal de 2015</w:t>
      </w:r>
      <w:r w:rsidRPr="00066AF4">
        <w:rPr>
          <w:rFonts w:ascii="Arial" w:eastAsia="Times New Roman" w:hAnsi="Arial" w:cs="Arial"/>
          <w:sz w:val="18"/>
          <w:szCs w:val="18"/>
          <w:lang w:eastAsia="es-ES"/>
        </w:rPr>
        <w:t>, con los siguientes apartados:</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Desglose</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Memoria</w:t>
      </w:r>
    </w:p>
    <w:p w:rsidR="00066AF4" w:rsidRPr="00066AF4" w:rsidRDefault="00066AF4" w:rsidP="00066AF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Gestión Administrativa</w:t>
      </w:r>
    </w:p>
    <w:p w:rsidR="00771AD2" w:rsidRPr="004B6E4D" w:rsidRDefault="00771AD2" w:rsidP="004B6E4D">
      <w:pPr>
        <w:pStyle w:val="Texto"/>
        <w:spacing w:after="0" w:line="360" w:lineRule="auto"/>
        <w:jc w:val="center"/>
        <w:rPr>
          <w:b/>
          <w:szCs w:val="18"/>
        </w:rPr>
      </w:pPr>
    </w:p>
    <w:p w:rsidR="00540418" w:rsidRPr="004B6E4D" w:rsidRDefault="00540418" w:rsidP="004B6E4D">
      <w:pPr>
        <w:pStyle w:val="Texto"/>
        <w:spacing w:after="0" w:line="360" w:lineRule="auto"/>
        <w:jc w:val="center"/>
        <w:rPr>
          <w:szCs w:val="18"/>
        </w:rPr>
      </w:pPr>
      <w:r w:rsidRPr="004B6E4D">
        <w:rPr>
          <w:b/>
          <w:szCs w:val="18"/>
        </w:rPr>
        <w:t>a) NOTAS DE DESGLOSE</w:t>
      </w:r>
    </w:p>
    <w:p w:rsidR="00540418" w:rsidRPr="004B6E4D" w:rsidRDefault="00540418" w:rsidP="004B6E4D">
      <w:pPr>
        <w:pStyle w:val="Texto"/>
        <w:spacing w:after="0" w:line="360" w:lineRule="auto"/>
        <w:rPr>
          <w:szCs w:val="18"/>
          <w:lang w:val="es-MX"/>
        </w:rPr>
      </w:pPr>
    </w:p>
    <w:p w:rsidR="00540418" w:rsidRPr="004B6E4D" w:rsidRDefault="00540418" w:rsidP="004B6E4D">
      <w:pPr>
        <w:pStyle w:val="INCISO"/>
        <w:spacing w:after="0" w:line="360" w:lineRule="auto"/>
        <w:ind w:left="648"/>
        <w:rPr>
          <w:b/>
          <w:smallCaps/>
        </w:rPr>
      </w:pPr>
      <w:r w:rsidRPr="004B6E4D">
        <w:rPr>
          <w:b/>
          <w:smallCaps/>
        </w:rPr>
        <w:t>I)</w:t>
      </w:r>
      <w:r w:rsidRPr="004B6E4D">
        <w:rPr>
          <w:b/>
          <w:smallCaps/>
        </w:rPr>
        <w:tab/>
        <w:t>Notas al Estado de Situación Financiera</w:t>
      </w:r>
    </w:p>
    <w:p w:rsidR="00540418" w:rsidRPr="004B6E4D" w:rsidRDefault="00540418" w:rsidP="004B6E4D">
      <w:pPr>
        <w:pStyle w:val="Texto"/>
        <w:spacing w:after="0" w:line="360" w:lineRule="auto"/>
        <w:rPr>
          <w:b/>
          <w:szCs w:val="18"/>
          <w:lang w:val="es-MX"/>
        </w:rPr>
      </w:pPr>
    </w:p>
    <w:p w:rsidR="00540418" w:rsidRPr="004B6E4D" w:rsidRDefault="00540418" w:rsidP="004B6E4D">
      <w:pPr>
        <w:pStyle w:val="Texto"/>
        <w:spacing w:after="0" w:line="360" w:lineRule="auto"/>
        <w:rPr>
          <w:b/>
          <w:szCs w:val="18"/>
          <w:lang w:val="es-MX"/>
        </w:rPr>
      </w:pPr>
      <w:r w:rsidRPr="004B6E4D">
        <w:rPr>
          <w:b/>
          <w:szCs w:val="18"/>
          <w:lang w:val="es-MX"/>
        </w:rPr>
        <w:t>Activo</w:t>
      </w:r>
    </w:p>
    <w:p w:rsidR="00540418" w:rsidRPr="004B6E4D" w:rsidRDefault="00540418" w:rsidP="004B6E4D">
      <w:pPr>
        <w:pStyle w:val="Texto"/>
        <w:spacing w:after="0" w:line="360" w:lineRule="auto"/>
        <w:rPr>
          <w:b/>
          <w:szCs w:val="18"/>
          <w:lang w:val="es-MX"/>
        </w:rPr>
      </w:pPr>
    </w:p>
    <w:p w:rsidR="00540418" w:rsidRPr="004B6E4D" w:rsidRDefault="00540418" w:rsidP="004B6E4D">
      <w:pPr>
        <w:pStyle w:val="Texto"/>
        <w:tabs>
          <w:tab w:val="right" w:pos="13680"/>
        </w:tabs>
        <w:spacing w:after="0" w:line="360" w:lineRule="auto"/>
        <w:ind w:firstLine="706"/>
        <w:rPr>
          <w:b/>
          <w:szCs w:val="18"/>
          <w:lang w:val="es-MX"/>
        </w:rPr>
      </w:pPr>
      <w:r w:rsidRPr="004B6E4D">
        <w:rPr>
          <w:b/>
          <w:szCs w:val="18"/>
          <w:lang w:val="es-MX"/>
        </w:rPr>
        <w:t>Efectivo y Equivalentes</w:t>
      </w:r>
      <w:r w:rsidR="0025549A" w:rsidRPr="004B6E4D">
        <w:rPr>
          <w:b/>
          <w:szCs w:val="18"/>
          <w:lang w:val="es-MX"/>
        </w:rPr>
        <w:tab/>
      </w:r>
    </w:p>
    <w:p w:rsidR="00540418" w:rsidRPr="004B6E4D" w:rsidRDefault="00771AD2" w:rsidP="004B6E4D">
      <w:pPr>
        <w:pStyle w:val="ROMANOS"/>
        <w:numPr>
          <w:ilvl w:val="0"/>
          <w:numId w:val="5"/>
        </w:numPr>
        <w:spacing w:after="0" w:line="360" w:lineRule="auto"/>
        <w:rPr>
          <w:lang w:val="es-MX"/>
        </w:rPr>
      </w:pPr>
      <w:r w:rsidRPr="004B6E4D">
        <w:rPr>
          <w:lang w:val="es-MX"/>
        </w:rPr>
        <w:t xml:space="preserve">Esta cuenta está Integrada por EFECTIVO el cual corresponde </w:t>
      </w:r>
      <w:r w:rsidR="0079425E">
        <w:rPr>
          <w:lang w:val="es-MX"/>
        </w:rPr>
        <w:t>a la caja de cobro de ingresos propios;</w:t>
      </w:r>
      <w:r w:rsidRPr="004B6E4D">
        <w:rPr>
          <w:lang w:val="es-MX"/>
        </w:rPr>
        <w:t xml:space="preserve"> BANCOS, se deriva de las actividades propias de este organismo, sus saldos se en</w:t>
      </w:r>
      <w:r w:rsidR="0025549A" w:rsidRPr="004B6E4D">
        <w:rPr>
          <w:lang w:val="es-MX"/>
        </w:rPr>
        <w:t>cuentra debidamente conciliados, y</w:t>
      </w:r>
      <w:r w:rsidR="00FF079E" w:rsidRPr="004B6E4D">
        <w:rPr>
          <w:lang w:val="es-MX"/>
        </w:rPr>
        <w:t xml:space="preserve"> servirá para dar cumplimiento al pago de compromisos ya </w:t>
      </w:r>
      <w:r w:rsidR="0025549A" w:rsidRPr="004B6E4D">
        <w:rPr>
          <w:lang w:val="es-MX"/>
        </w:rPr>
        <w:t>adquiridos por gastos ejercidos</w:t>
      </w:r>
      <w:r w:rsidR="00FF079E" w:rsidRPr="004B6E4D">
        <w:rPr>
          <w:lang w:val="es-MX"/>
        </w:rPr>
        <w:t xml:space="preserve"> pendientes de pago</w:t>
      </w:r>
      <w:r w:rsidR="0025549A" w:rsidRPr="004B6E4D">
        <w:rPr>
          <w:lang w:val="es-MX"/>
        </w:rPr>
        <w:t>.</w:t>
      </w:r>
    </w:p>
    <w:p w:rsidR="00771AD2" w:rsidRPr="004B6E4D" w:rsidRDefault="00771AD2" w:rsidP="004B6E4D">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771AD2" w:rsidRPr="004B6E4D" w:rsidTr="006603AA">
        <w:trPr>
          <w:trHeight w:val="125"/>
          <w:jc w:val="center"/>
        </w:trPr>
        <w:tc>
          <w:tcPr>
            <w:tcW w:w="2561" w:type="dxa"/>
          </w:tcPr>
          <w:p w:rsidR="00771AD2" w:rsidRPr="004B6E4D" w:rsidRDefault="00771AD2" w:rsidP="004B6E4D">
            <w:pPr>
              <w:pStyle w:val="ROMANOS"/>
              <w:spacing w:after="0" w:line="360" w:lineRule="auto"/>
              <w:ind w:left="0" w:firstLine="0"/>
              <w:jc w:val="center"/>
              <w:rPr>
                <w:b/>
                <w:lang w:val="es-MX"/>
              </w:rPr>
            </w:pPr>
            <w:r w:rsidRPr="004B6E4D">
              <w:rPr>
                <w:b/>
                <w:lang w:val="es-MX"/>
              </w:rPr>
              <w:t>CONCEPTO</w:t>
            </w:r>
          </w:p>
        </w:tc>
        <w:tc>
          <w:tcPr>
            <w:tcW w:w="2561" w:type="dxa"/>
          </w:tcPr>
          <w:p w:rsidR="00771AD2" w:rsidRPr="004B6E4D" w:rsidRDefault="00771AD2" w:rsidP="004B6E4D">
            <w:pPr>
              <w:pStyle w:val="ROMANOS"/>
              <w:spacing w:after="0" w:line="360" w:lineRule="auto"/>
              <w:ind w:left="0" w:firstLine="0"/>
              <w:jc w:val="center"/>
              <w:rPr>
                <w:b/>
                <w:lang w:val="es-MX"/>
              </w:rPr>
            </w:pPr>
            <w:r w:rsidRPr="004B6E4D">
              <w:rPr>
                <w:b/>
                <w:lang w:val="es-MX"/>
              </w:rPr>
              <w:t>IMPORTE</w:t>
            </w:r>
          </w:p>
        </w:tc>
      </w:tr>
      <w:tr w:rsidR="00771AD2" w:rsidRPr="004B6E4D" w:rsidTr="006603AA">
        <w:trPr>
          <w:trHeight w:val="125"/>
          <w:jc w:val="center"/>
        </w:trPr>
        <w:tc>
          <w:tcPr>
            <w:tcW w:w="2561" w:type="dxa"/>
          </w:tcPr>
          <w:p w:rsidR="00771AD2" w:rsidRPr="004B6E4D" w:rsidRDefault="00A61338" w:rsidP="004B6E4D">
            <w:pPr>
              <w:pStyle w:val="ROMANOS"/>
              <w:spacing w:after="0" w:line="360" w:lineRule="auto"/>
              <w:ind w:left="0" w:firstLine="0"/>
              <w:rPr>
                <w:lang w:val="es-MX"/>
              </w:rPr>
            </w:pPr>
            <w:r w:rsidRPr="004B6E4D">
              <w:rPr>
                <w:lang w:val="es-MX"/>
              </w:rPr>
              <w:t>Efectivo</w:t>
            </w:r>
          </w:p>
        </w:tc>
        <w:tc>
          <w:tcPr>
            <w:tcW w:w="2561" w:type="dxa"/>
          </w:tcPr>
          <w:p w:rsidR="00771AD2" w:rsidRPr="004B6E4D" w:rsidRDefault="00FF079E" w:rsidP="0079425E">
            <w:pPr>
              <w:pStyle w:val="ROMANOS"/>
              <w:spacing w:after="0" w:line="360" w:lineRule="auto"/>
              <w:ind w:left="0" w:firstLine="0"/>
              <w:jc w:val="right"/>
              <w:rPr>
                <w:lang w:val="es-MX"/>
              </w:rPr>
            </w:pPr>
            <w:r w:rsidRPr="004B6E4D">
              <w:rPr>
                <w:lang w:val="es-MX"/>
              </w:rPr>
              <w:t xml:space="preserve">$ </w:t>
            </w:r>
            <w:r w:rsidR="0079425E">
              <w:rPr>
                <w:lang w:val="es-MX"/>
              </w:rPr>
              <w:t>0.00</w:t>
            </w:r>
          </w:p>
        </w:tc>
      </w:tr>
      <w:tr w:rsidR="00771AD2" w:rsidRPr="004B6E4D" w:rsidTr="006603AA">
        <w:trPr>
          <w:trHeight w:val="125"/>
          <w:jc w:val="center"/>
        </w:trPr>
        <w:tc>
          <w:tcPr>
            <w:tcW w:w="2561" w:type="dxa"/>
          </w:tcPr>
          <w:p w:rsidR="00771AD2" w:rsidRPr="004B6E4D" w:rsidRDefault="00A61338" w:rsidP="004B6E4D">
            <w:pPr>
              <w:pStyle w:val="ROMANOS"/>
              <w:spacing w:after="0" w:line="360" w:lineRule="auto"/>
              <w:ind w:left="0" w:firstLine="0"/>
              <w:rPr>
                <w:lang w:val="es-MX"/>
              </w:rPr>
            </w:pPr>
            <w:r w:rsidRPr="004B6E4D">
              <w:rPr>
                <w:lang w:val="es-MX"/>
              </w:rPr>
              <w:t>Bancos</w:t>
            </w:r>
          </w:p>
        </w:tc>
        <w:tc>
          <w:tcPr>
            <w:tcW w:w="2561" w:type="dxa"/>
          </w:tcPr>
          <w:p w:rsidR="00771AD2" w:rsidRPr="004B6E4D" w:rsidRDefault="00FF079E" w:rsidP="0079425E">
            <w:pPr>
              <w:pStyle w:val="ROMANOS"/>
              <w:spacing w:after="0" w:line="360" w:lineRule="auto"/>
              <w:ind w:left="0" w:firstLine="0"/>
              <w:jc w:val="right"/>
              <w:rPr>
                <w:lang w:val="es-MX"/>
              </w:rPr>
            </w:pPr>
            <w:r w:rsidRPr="004B6E4D">
              <w:rPr>
                <w:lang w:val="es-MX"/>
              </w:rPr>
              <w:t xml:space="preserve"> </w:t>
            </w:r>
            <w:r w:rsidR="0079425E">
              <w:rPr>
                <w:lang w:val="es-MX"/>
              </w:rPr>
              <w:t>80,852,899</w:t>
            </w:r>
          </w:p>
        </w:tc>
      </w:tr>
      <w:tr w:rsidR="00771AD2" w:rsidRPr="004B6E4D" w:rsidTr="006603AA">
        <w:trPr>
          <w:trHeight w:val="125"/>
          <w:jc w:val="center"/>
        </w:trPr>
        <w:tc>
          <w:tcPr>
            <w:tcW w:w="2561" w:type="dxa"/>
          </w:tcPr>
          <w:p w:rsidR="00771AD2" w:rsidRPr="004B6E4D" w:rsidRDefault="00771AD2" w:rsidP="004B6E4D">
            <w:pPr>
              <w:pStyle w:val="ROMANOS"/>
              <w:spacing w:after="0" w:line="360" w:lineRule="auto"/>
              <w:ind w:left="0" w:firstLine="0"/>
              <w:rPr>
                <w:b/>
                <w:lang w:val="es-MX"/>
              </w:rPr>
            </w:pPr>
            <w:r w:rsidRPr="004B6E4D">
              <w:rPr>
                <w:b/>
                <w:lang w:val="es-MX"/>
              </w:rPr>
              <w:t>TOTAL</w:t>
            </w:r>
          </w:p>
        </w:tc>
        <w:tc>
          <w:tcPr>
            <w:tcW w:w="2561" w:type="dxa"/>
          </w:tcPr>
          <w:p w:rsidR="00771AD2" w:rsidRPr="004B6E4D" w:rsidRDefault="00A61338" w:rsidP="0079425E">
            <w:pPr>
              <w:pStyle w:val="ROMANOS"/>
              <w:spacing w:after="0" w:line="360" w:lineRule="auto"/>
              <w:ind w:left="0" w:firstLine="0"/>
              <w:jc w:val="right"/>
              <w:rPr>
                <w:b/>
                <w:lang w:val="es-MX"/>
              </w:rPr>
            </w:pPr>
            <w:r w:rsidRPr="004B6E4D">
              <w:rPr>
                <w:b/>
                <w:lang w:val="es-MX"/>
              </w:rPr>
              <w:t xml:space="preserve"> $ </w:t>
            </w:r>
            <w:r w:rsidR="0079425E">
              <w:rPr>
                <w:b/>
                <w:lang w:val="es-MX"/>
              </w:rPr>
              <w:t>80,852,899</w:t>
            </w:r>
          </w:p>
        </w:tc>
      </w:tr>
    </w:tbl>
    <w:p w:rsidR="00771AD2" w:rsidRPr="004B6E4D" w:rsidRDefault="00771AD2"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Derechos a recibir Efectivo y Equivalentes y Bienes o Servicios a Recibir</w:t>
      </w:r>
    </w:p>
    <w:p w:rsidR="00540418" w:rsidRPr="004B6E4D" w:rsidRDefault="0025549A" w:rsidP="004B6E4D">
      <w:pPr>
        <w:pStyle w:val="ROMANOS"/>
        <w:spacing w:after="0" w:line="360" w:lineRule="auto"/>
        <w:rPr>
          <w:lang w:val="es-MX"/>
        </w:rPr>
      </w:pPr>
      <w:r w:rsidRPr="004B6E4D">
        <w:rPr>
          <w:lang w:val="es-MX"/>
        </w:rPr>
        <w:t>2</w:t>
      </w:r>
      <w:r w:rsidR="00540418" w:rsidRPr="004B6E4D">
        <w:rPr>
          <w:lang w:val="es-MX"/>
        </w:rPr>
        <w:t>.</w:t>
      </w:r>
      <w:r w:rsidR="00540418" w:rsidRPr="004B6E4D">
        <w:rPr>
          <w:lang w:val="es-MX"/>
        </w:rPr>
        <w:tab/>
      </w:r>
      <w:r w:rsidR="00771AD2" w:rsidRPr="004B6E4D">
        <w:rPr>
          <w:lang w:val="es-MX"/>
        </w:rPr>
        <w:t>Las cuentas por cobrar están integradas por Deudores Diversos, los que se desglosan de la siguiente manera:</w:t>
      </w:r>
    </w:p>
    <w:p w:rsidR="00771AD2" w:rsidRPr="004B6E4D" w:rsidRDefault="00771AD2" w:rsidP="004B6E4D">
      <w:pPr>
        <w:pStyle w:val="ROMANOS"/>
        <w:spacing w:after="0" w:line="360" w:lineRule="auto"/>
        <w:rPr>
          <w:lang w:val="es-MX"/>
        </w:rPr>
      </w:pPr>
    </w:p>
    <w:tbl>
      <w:tblPr>
        <w:tblW w:w="4138" w:type="dxa"/>
        <w:jc w:val="center"/>
        <w:tblCellMar>
          <w:left w:w="70" w:type="dxa"/>
          <w:right w:w="70" w:type="dxa"/>
        </w:tblCellMar>
        <w:tblLook w:val="04A0" w:firstRow="1" w:lastRow="0" w:firstColumn="1" w:lastColumn="0" w:noHBand="0" w:noVBand="1"/>
      </w:tblPr>
      <w:tblGrid>
        <w:gridCol w:w="2922"/>
        <w:gridCol w:w="1216"/>
      </w:tblGrid>
      <w:tr w:rsidR="00153740" w:rsidRPr="004B6E4D" w:rsidTr="004B6E4D">
        <w:trPr>
          <w:trHeight w:val="300"/>
          <w:jc w:val="center"/>
        </w:trPr>
        <w:tc>
          <w:tcPr>
            <w:tcW w:w="2922" w:type="dxa"/>
            <w:shd w:val="clear" w:color="auto" w:fill="auto"/>
            <w:noWrap/>
          </w:tcPr>
          <w:p w:rsidR="00153740"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90 días</w:t>
            </w:r>
          </w:p>
        </w:tc>
        <w:tc>
          <w:tcPr>
            <w:tcW w:w="1216" w:type="dxa"/>
            <w:shd w:val="clear" w:color="auto" w:fill="auto"/>
            <w:noWrap/>
          </w:tcPr>
          <w:p w:rsidR="00153740" w:rsidRPr="004B6E4D" w:rsidRDefault="00153740" w:rsidP="004B6E4D">
            <w:pPr>
              <w:spacing w:after="0" w:line="360" w:lineRule="auto"/>
              <w:jc w:val="right"/>
              <w:rPr>
                <w:rFonts w:ascii="Arial" w:eastAsia="Times New Roman" w:hAnsi="Arial" w:cs="Arial"/>
                <w:color w:val="000000"/>
                <w:sz w:val="18"/>
                <w:szCs w:val="18"/>
                <w:lang w:eastAsia="es-MX"/>
              </w:rPr>
            </w:pPr>
          </w:p>
        </w:tc>
      </w:tr>
      <w:tr w:rsidR="00153740" w:rsidRPr="004B6E4D" w:rsidTr="004B6E4D">
        <w:trPr>
          <w:trHeight w:val="300"/>
          <w:jc w:val="center"/>
        </w:trPr>
        <w:tc>
          <w:tcPr>
            <w:tcW w:w="2922" w:type="dxa"/>
            <w:shd w:val="clear" w:color="auto" w:fill="auto"/>
            <w:noWrap/>
            <w:hideMark/>
          </w:tcPr>
          <w:p w:rsidR="00153740" w:rsidRPr="004B6E4D" w:rsidRDefault="00153740"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Elizabeth Flores Ahuatzin</w:t>
            </w:r>
          </w:p>
        </w:tc>
        <w:tc>
          <w:tcPr>
            <w:tcW w:w="1216" w:type="dxa"/>
            <w:shd w:val="clear" w:color="auto" w:fill="auto"/>
            <w:noWrap/>
            <w:hideMark/>
          </w:tcPr>
          <w:p w:rsidR="00153740" w:rsidRPr="004B6E4D" w:rsidRDefault="00136F9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p>
        </w:tc>
      </w:tr>
      <w:tr w:rsidR="00153740" w:rsidRPr="004B6E4D" w:rsidTr="004B6E4D">
        <w:trPr>
          <w:trHeight w:val="300"/>
          <w:jc w:val="center"/>
        </w:trPr>
        <w:tc>
          <w:tcPr>
            <w:tcW w:w="2922" w:type="dxa"/>
            <w:shd w:val="clear" w:color="auto" w:fill="auto"/>
            <w:noWrap/>
            <w:hideMark/>
          </w:tcPr>
          <w:p w:rsidR="00153740" w:rsidRPr="004B6E4D" w:rsidRDefault="00153740"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Gil </w:t>
            </w:r>
            <w:r w:rsidR="00F30587" w:rsidRPr="004B6E4D">
              <w:rPr>
                <w:rFonts w:ascii="Arial" w:eastAsia="Times New Roman" w:hAnsi="Arial" w:cs="Arial"/>
                <w:color w:val="000000"/>
                <w:sz w:val="18"/>
                <w:szCs w:val="18"/>
                <w:lang w:eastAsia="es-MX"/>
              </w:rPr>
              <w:t>Sánchez</w:t>
            </w:r>
            <w:r w:rsidRPr="004B6E4D">
              <w:rPr>
                <w:rFonts w:ascii="Arial" w:eastAsia="Times New Roman" w:hAnsi="Arial" w:cs="Arial"/>
                <w:color w:val="000000"/>
                <w:sz w:val="18"/>
                <w:szCs w:val="18"/>
                <w:lang w:eastAsia="es-MX"/>
              </w:rPr>
              <w:t xml:space="preserve"> Briones</w:t>
            </w:r>
          </w:p>
        </w:tc>
        <w:tc>
          <w:tcPr>
            <w:tcW w:w="1216" w:type="dxa"/>
            <w:shd w:val="clear" w:color="auto" w:fill="auto"/>
            <w:noWrap/>
            <w:hideMark/>
          </w:tcPr>
          <w:p w:rsidR="00153740" w:rsidRPr="004B6E4D" w:rsidRDefault="00153740"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318</w:t>
            </w:r>
          </w:p>
        </w:tc>
      </w:tr>
      <w:tr w:rsidR="00153740" w:rsidRPr="004B6E4D" w:rsidTr="004B6E4D">
        <w:trPr>
          <w:trHeight w:val="300"/>
          <w:jc w:val="center"/>
        </w:trPr>
        <w:tc>
          <w:tcPr>
            <w:tcW w:w="2922" w:type="dxa"/>
            <w:shd w:val="clear" w:color="auto" w:fill="auto"/>
            <w:noWrap/>
            <w:hideMark/>
          </w:tcPr>
          <w:p w:rsidR="00153740" w:rsidRPr="004B6E4D" w:rsidRDefault="00153740"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lastRenderedPageBreak/>
              <w:t>Leny Serrano Bañuelos</w:t>
            </w:r>
          </w:p>
        </w:tc>
        <w:tc>
          <w:tcPr>
            <w:tcW w:w="1216" w:type="dxa"/>
            <w:shd w:val="clear" w:color="auto" w:fill="auto"/>
            <w:noWrap/>
            <w:hideMark/>
          </w:tcPr>
          <w:p w:rsidR="00153740" w:rsidRPr="004B6E4D" w:rsidRDefault="00136F9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25,102</w:t>
            </w:r>
          </w:p>
        </w:tc>
      </w:tr>
      <w:tr w:rsidR="00153740" w:rsidRPr="004B6E4D" w:rsidTr="004B6E4D">
        <w:trPr>
          <w:trHeight w:val="300"/>
          <w:jc w:val="center"/>
        </w:trPr>
        <w:tc>
          <w:tcPr>
            <w:tcW w:w="2922" w:type="dxa"/>
            <w:shd w:val="clear" w:color="auto" w:fill="auto"/>
            <w:noWrap/>
            <w:hideMark/>
          </w:tcPr>
          <w:p w:rsidR="00153740" w:rsidRPr="004B6E4D" w:rsidRDefault="00153740"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Renato </w:t>
            </w:r>
            <w:r w:rsidR="00F30587" w:rsidRPr="004B6E4D">
              <w:rPr>
                <w:rFonts w:ascii="Arial" w:eastAsia="Times New Roman" w:hAnsi="Arial" w:cs="Arial"/>
                <w:color w:val="000000"/>
                <w:sz w:val="18"/>
                <w:szCs w:val="18"/>
                <w:lang w:eastAsia="es-MX"/>
              </w:rPr>
              <w:t>Hernández</w:t>
            </w:r>
            <w:r w:rsidRPr="004B6E4D">
              <w:rPr>
                <w:rFonts w:ascii="Arial" w:eastAsia="Times New Roman" w:hAnsi="Arial" w:cs="Arial"/>
                <w:color w:val="000000"/>
                <w:sz w:val="18"/>
                <w:szCs w:val="18"/>
                <w:lang w:eastAsia="es-MX"/>
              </w:rPr>
              <w:t xml:space="preserve"> </w:t>
            </w:r>
            <w:r w:rsidR="00F30587" w:rsidRPr="004B6E4D">
              <w:rPr>
                <w:rFonts w:ascii="Arial" w:eastAsia="Times New Roman" w:hAnsi="Arial" w:cs="Arial"/>
                <w:color w:val="000000"/>
                <w:sz w:val="18"/>
                <w:szCs w:val="18"/>
                <w:lang w:eastAsia="es-MX"/>
              </w:rPr>
              <w:t>Hernández</w:t>
            </w:r>
          </w:p>
        </w:tc>
        <w:tc>
          <w:tcPr>
            <w:tcW w:w="1216" w:type="dxa"/>
            <w:shd w:val="clear" w:color="auto" w:fill="auto"/>
            <w:noWrap/>
            <w:hideMark/>
          </w:tcPr>
          <w:p w:rsidR="00153740" w:rsidRPr="004B6E4D" w:rsidRDefault="00153740"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145</w:t>
            </w:r>
          </w:p>
        </w:tc>
      </w:tr>
      <w:tr w:rsidR="00153740" w:rsidRPr="004B6E4D" w:rsidTr="00136F99">
        <w:trPr>
          <w:trHeight w:val="300"/>
          <w:jc w:val="center"/>
        </w:trPr>
        <w:tc>
          <w:tcPr>
            <w:tcW w:w="2922" w:type="dxa"/>
            <w:shd w:val="clear" w:color="auto" w:fill="auto"/>
            <w:noWrap/>
          </w:tcPr>
          <w:p w:rsidR="00153740" w:rsidRPr="004B6E4D" w:rsidRDefault="00136F99"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Antonio Meneses Cortes</w:t>
            </w:r>
          </w:p>
        </w:tc>
        <w:tc>
          <w:tcPr>
            <w:tcW w:w="1216" w:type="dxa"/>
            <w:shd w:val="clear" w:color="auto" w:fill="auto"/>
            <w:noWrap/>
          </w:tcPr>
          <w:p w:rsidR="00153740" w:rsidRPr="004B6E4D" w:rsidRDefault="00136F9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723</w:t>
            </w:r>
          </w:p>
        </w:tc>
      </w:tr>
      <w:tr w:rsidR="00136F99" w:rsidRPr="004B6E4D" w:rsidTr="00136F99">
        <w:trPr>
          <w:trHeight w:val="300"/>
          <w:jc w:val="center"/>
        </w:trPr>
        <w:tc>
          <w:tcPr>
            <w:tcW w:w="2922" w:type="dxa"/>
            <w:shd w:val="clear" w:color="auto" w:fill="auto"/>
            <w:noWrap/>
          </w:tcPr>
          <w:p w:rsidR="00136F99" w:rsidRDefault="00136F99"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Veronica Hernández Pérez</w:t>
            </w:r>
          </w:p>
        </w:tc>
        <w:tc>
          <w:tcPr>
            <w:tcW w:w="1216" w:type="dxa"/>
            <w:shd w:val="clear" w:color="auto" w:fill="auto"/>
            <w:noWrap/>
          </w:tcPr>
          <w:p w:rsidR="00136F99" w:rsidRPr="004B6E4D" w:rsidRDefault="00136F9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w:t>
            </w:r>
          </w:p>
        </w:tc>
      </w:tr>
      <w:tr w:rsidR="00136F99" w:rsidRPr="004B6E4D" w:rsidTr="00136F99">
        <w:trPr>
          <w:trHeight w:val="300"/>
          <w:jc w:val="center"/>
        </w:trPr>
        <w:tc>
          <w:tcPr>
            <w:tcW w:w="2922" w:type="dxa"/>
            <w:shd w:val="clear" w:color="auto" w:fill="auto"/>
            <w:noWrap/>
          </w:tcPr>
          <w:p w:rsidR="00136F99" w:rsidRDefault="00136F99"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Mariela Vasquez Perez</w:t>
            </w:r>
          </w:p>
        </w:tc>
        <w:tc>
          <w:tcPr>
            <w:tcW w:w="1216" w:type="dxa"/>
            <w:shd w:val="clear" w:color="auto" w:fill="auto"/>
            <w:noWrap/>
          </w:tcPr>
          <w:p w:rsidR="00136F99" w:rsidRDefault="00136F99"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w:t>
            </w:r>
          </w:p>
        </w:tc>
      </w:tr>
      <w:tr w:rsidR="00136F99" w:rsidRPr="004B6E4D" w:rsidTr="00136F99">
        <w:trPr>
          <w:trHeight w:val="300"/>
          <w:jc w:val="center"/>
        </w:trPr>
        <w:tc>
          <w:tcPr>
            <w:tcW w:w="2922" w:type="dxa"/>
            <w:shd w:val="clear" w:color="auto" w:fill="auto"/>
            <w:noWrap/>
          </w:tcPr>
          <w:p w:rsidR="00136F99" w:rsidRDefault="00F516E6"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Isabel López Araico</w:t>
            </w:r>
          </w:p>
        </w:tc>
        <w:tc>
          <w:tcPr>
            <w:tcW w:w="1216" w:type="dxa"/>
            <w:shd w:val="clear" w:color="auto" w:fill="auto"/>
            <w:noWrap/>
          </w:tcPr>
          <w:p w:rsidR="00136F99"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w:t>
            </w:r>
          </w:p>
        </w:tc>
      </w:tr>
      <w:tr w:rsidR="00F516E6" w:rsidRPr="004B6E4D" w:rsidTr="00136F99">
        <w:trPr>
          <w:trHeight w:val="300"/>
          <w:jc w:val="center"/>
        </w:trPr>
        <w:tc>
          <w:tcPr>
            <w:tcW w:w="2922" w:type="dxa"/>
            <w:shd w:val="clear" w:color="auto" w:fill="auto"/>
            <w:noWrap/>
          </w:tcPr>
          <w:p w:rsidR="00F516E6" w:rsidRDefault="00F516E6"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María del Pilar Hernández Caporal</w:t>
            </w:r>
          </w:p>
        </w:tc>
        <w:tc>
          <w:tcPr>
            <w:tcW w:w="1216" w:type="dxa"/>
            <w:shd w:val="clear" w:color="auto" w:fill="auto"/>
            <w:noWrap/>
          </w:tcPr>
          <w:p w:rsidR="00F516E6"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1,300</w:t>
            </w:r>
          </w:p>
        </w:tc>
      </w:tr>
      <w:tr w:rsidR="00F516E6" w:rsidRPr="004B6E4D" w:rsidTr="00136F99">
        <w:trPr>
          <w:trHeight w:val="300"/>
          <w:jc w:val="center"/>
        </w:trPr>
        <w:tc>
          <w:tcPr>
            <w:tcW w:w="2922" w:type="dxa"/>
            <w:shd w:val="clear" w:color="auto" w:fill="auto"/>
            <w:noWrap/>
          </w:tcPr>
          <w:p w:rsidR="00F516E6" w:rsidRDefault="00F516E6" w:rsidP="004B6E4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Bello Silva</w:t>
            </w:r>
          </w:p>
        </w:tc>
        <w:tc>
          <w:tcPr>
            <w:tcW w:w="1216" w:type="dxa"/>
            <w:shd w:val="clear" w:color="auto" w:fill="auto"/>
            <w:noWrap/>
          </w:tcPr>
          <w:p w:rsidR="00F516E6"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403</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25549A" w:rsidRPr="004B6E4D" w:rsidRDefault="00F516E6" w:rsidP="004B6E4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$ 40,951</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más de 365 días</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b/>
                <w:color w:val="000000"/>
                <w:sz w:val="18"/>
                <w:szCs w:val="18"/>
                <w:lang w:eastAsia="es-MX"/>
              </w:rPr>
            </w:pPr>
          </w:p>
        </w:tc>
      </w:tr>
      <w:tr w:rsidR="0025549A" w:rsidRPr="004B6E4D" w:rsidTr="004B6E4D">
        <w:trPr>
          <w:trHeight w:val="300"/>
          <w:jc w:val="center"/>
        </w:trPr>
        <w:tc>
          <w:tcPr>
            <w:tcW w:w="2922" w:type="dxa"/>
            <w:shd w:val="clear" w:color="auto" w:fill="auto"/>
            <w:noWrap/>
            <w:hideMark/>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Claudia Cordero Báez</w:t>
            </w:r>
          </w:p>
        </w:tc>
        <w:tc>
          <w:tcPr>
            <w:tcW w:w="1216" w:type="dxa"/>
            <w:shd w:val="clear" w:color="auto" w:fill="auto"/>
            <w:noWrap/>
            <w:hideMark/>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140</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Aida Ordoñez Muñoz</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 5,736</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Patricia Castilla Flores</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1,305</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25549A" w:rsidRPr="004B6E4D" w:rsidRDefault="0025549A" w:rsidP="004B6E4D">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$ 7,181</w:t>
            </w:r>
          </w:p>
        </w:tc>
      </w:tr>
      <w:tr w:rsidR="0025549A" w:rsidRPr="004B6E4D" w:rsidTr="004B6E4D">
        <w:trPr>
          <w:trHeight w:val="300"/>
          <w:jc w:val="center"/>
        </w:trPr>
        <w:tc>
          <w:tcPr>
            <w:tcW w:w="2922" w:type="dxa"/>
            <w:shd w:val="clear" w:color="auto" w:fill="auto"/>
            <w:noWrap/>
          </w:tcPr>
          <w:p w:rsidR="0025549A" w:rsidRPr="004B6E4D" w:rsidRDefault="0025549A" w:rsidP="004B6E4D">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w:t>
            </w:r>
          </w:p>
        </w:tc>
        <w:tc>
          <w:tcPr>
            <w:tcW w:w="1216" w:type="dxa"/>
            <w:shd w:val="clear" w:color="auto" w:fill="auto"/>
            <w:noWrap/>
          </w:tcPr>
          <w:p w:rsidR="0025549A" w:rsidRPr="004B6E4D" w:rsidRDefault="0025549A" w:rsidP="00F516E6">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sidR="00F516E6">
              <w:rPr>
                <w:rFonts w:ascii="Arial" w:eastAsia="Times New Roman" w:hAnsi="Arial" w:cs="Arial"/>
                <w:b/>
                <w:color w:val="000000"/>
                <w:sz w:val="18"/>
                <w:szCs w:val="18"/>
                <w:lang w:eastAsia="es-MX"/>
              </w:rPr>
              <w:t>48,132</w:t>
            </w:r>
          </w:p>
        </w:tc>
      </w:tr>
      <w:tr w:rsidR="007C0894" w:rsidRPr="004B6E4D" w:rsidTr="004B6E4D">
        <w:trPr>
          <w:trHeight w:val="300"/>
          <w:jc w:val="center"/>
        </w:trPr>
        <w:tc>
          <w:tcPr>
            <w:tcW w:w="2922" w:type="dxa"/>
            <w:shd w:val="clear" w:color="auto" w:fill="auto"/>
            <w:noWrap/>
          </w:tcPr>
          <w:p w:rsidR="007C0894" w:rsidRPr="004B6E4D" w:rsidRDefault="007C0894" w:rsidP="004B6E4D">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7C0894" w:rsidRPr="004B6E4D" w:rsidRDefault="007C0894" w:rsidP="004B6E4D">
            <w:pPr>
              <w:spacing w:after="0" w:line="360" w:lineRule="auto"/>
              <w:jc w:val="right"/>
              <w:rPr>
                <w:rFonts w:ascii="Arial" w:eastAsia="Times New Roman" w:hAnsi="Arial" w:cs="Arial"/>
                <w:b/>
                <w:color w:val="000000"/>
                <w:sz w:val="18"/>
                <w:szCs w:val="18"/>
                <w:lang w:eastAsia="es-MX"/>
              </w:rPr>
            </w:pPr>
          </w:p>
        </w:tc>
      </w:tr>
    </w:tbl>
    <w:p w:rsidR="00153740" w:rsidRPr="004B6E4D" w:rsidRDefault="00FF079E" w:rsidP="004B6E4D">
      <w:pPr>
        <w:pStyle w:val="ROMANOS"/>
        <w:spacing w:after="0" w:line="360" w:lineRule="auto"/>
        <w:rPr>
          <w:lang w:val="es-MX"/>
        </w:rPr>
      </w:pPr>
      <w:r w:rsidRPr="004B6E4D">
        <w:rPr>
          <w:lang w:val="es-MX"/>
        </w:rPr>
        <w:tab/>
      </w:r>
      <w:r w:rsidR="00153740" w:rsidRPr="004B6E4D">
        <w:rPr>
          <w:lang w:val="es-MX"/>
        </w:rPr>
        <w:t xml:space="preserve">Los saldos de </w:t>
      </w:r>
      <w:r w:rsidR="008948BE" w:rsidRPr="004B6E4D">
        <w:rPr>
          <w:lang w:val="es-MX"/>
        </w:rPr>
        <w:t>vencimientos a 90 días</w:t>
      </w:r>
      <w:r w:rsidR="00153740" w:rsidRPr="004B6E4D">
        <w:rPr>
          <w:lang w:val="es-MX"/>
        </w:rPr>
        <w:t>, serán recuperados con descuentos vía nómina en</w:t>
      </w:r>
      <w:r w:rsidRPr="004B6E4D">
        <w:rPr>
          <w:lang w:val="es-MX"/>
        </w:rPr>
        <w:t xml:space="preserve"> el mes de </w:t>
      </w:r>
      <w:r w:rsidR="0079425E">
        <w:rPr>
          <w:lang w:val="es-MX"/>
        </w:rPr>
        <w:t>julio</w:t>
      </w:r>
      <w:r w:rsidRPr="004B6E4D">
        <w:rPr>
          <w:lang w:val="es-MX"/>
        </w:rPr>
        <w:t xml:space="preserve"> de 2015, y se subirá a junta de </w:t>
      </w:r>
      <w:r w:rsidR="00153740" w:rsidRPr="004B6E4D">
        <w:rPr>
          <w:lang w:val="es-MX"/>
        </w:rPr>
        <w:t>gobierno la autorización para lo</w:t>
      </w:r>
      <w:r w:rsidRPr="004B6E4D">
        <w:rPr>
          <w:lang w:val="es-MX"/>
        </w:rPr>
        <w:t xml:space="preserve">s que se consideran incobrables, </w:t>
      </w:r>
      <w:r w:rsidR="008948BE" w:rsidRPr="004B6E4D">
        <w:rPr>
          <w:lang w:val="es-MX"/>
        </w:rPr>
        <w:t xml:space="preserve">con vencimiento a más de 365 días, </w:t>
      </w:r>
      <w:r w:rsidRPr="004B6E4D">
        <w:rPr>
          <w:lang w:val="es-MX"/>
        </w:rPr>
        <w:t xml:space="preserve">toda vez que se han realizado las acciones necesarias para recuperar los importes </w:t>
      </w:r>
      <w:r w:rsidR="008948BE" w:rsidRPr="004B6E4D">
        <w:rPr>
          <w:lang w:val="es-MX"/>
        </w:rPr>
        <w:t xml:space="preserve">y </w:t>
      </w:r>
      <w:r w:rsidRPr="004B6E4D">
        <w:rPr>
          <w:lang w:val="es-MX"/>
        </w:rPr>
        <w:t>no se han podido recuperar, sin embargo</w:t>
      </w:r>
      <w:r w:rsidR="008948BE" w:rsidRPr="004B6E4D">
        <w:rPr>
          <w:lang w:val="es-MX"/>
        </w:rPr>
        <w:t>,</w:t>
      </w:r>
      <w:r w:rsidRPr="004B6E4D">
        <w:rPr>
          <w:lang w:val="es-MX"/>
        </w:rPr>
        <w:t xml:space="preserve"> no representan un monto significativo para el ente.</w:t>
      </w:r>
    </w:p>
    <w:p w:rsidR="00771AD2" w:rsidRPr="004B6E4D" w:rsidRDefault="00153740" w:rsidP="004B6E4D">
      <w:pPr>
        <w:pStyle w:val="ROMANOS"/>
        <w:spacing w:after="0" w:line="360" w:lineRule="auto"/>
        <w:rPr>
          <w:lang w:val="es-MX"/>
        </w:rPr>
      </w:pPr>
      <w:r w:rsidRPr="004B6E4D">
        <w:rPr>
          <w:lang w:val="es-MX"/>
        </w:rPr>
        <w:t xml:space="preserve"> </w:t>
      </w:r>
    </w:p>
    <w:p w:rsidR="00540418" w:rsidRPr="004B6E4D" w:rsidRDefault="00540418" w:rsidP="004B6E4D">
      <w:pPr>
        <w:pStyle w:val="ROMANOS"/>
        <w:spacing w:after="0" w:line="360" w:lineRule="auto"/>
        <w:rPr>
          <w:b/>
          <w:lang w:val="es-MX"/>
        </w:rPr>
      </w:pPr>
      <w:r w:rsidRPr="004B6E4D">
        <w:rPr>
          <w:b/>
          <w:lang w:val="es-MX"/>
        </w:rPr>
        <w:tab/>
        <w:t>Bienes Disponibles para su Transformación o Consumo (inventarios)</w:t>
      </w:r>
    </w:p>
    <w:p w:rsidR="00153740" w:rsidRPr="004B6E4D" w:rsidRDefault="00540418" w:rsidP="004B6E4D">
      <w:pPr>
        <w:pStyle w:val="ROMANOS"/>
        <w:spacing w:after="0" w:line="360" w:lineRule="auto"/>
        <w:rPr>
          <w:lang w:val="es-MX"/>
        </w:rPr>
      </w:pPr>
      <w:r w:rsidRPr="004B6E4D">
        <w:rPr>
          <w:lang w:val="es-MX"/>
        </w:rPr>
        <w:t>4.</w:t>
      </w:r>
      <w:r w:rsidRPr="004B6E4D">
        <w:rPr>
          <w:lang w:val="es-MX"/>
        </w:rPr>
        <w:tab/>
      </w:r>
      <w:r w:rsidR="00153740" w:rsidRPr="004B6E4D">
        <w:rPr>
          <w:lang w:val="es-MX"/>
        </w:rPr>
        <w:t xml:space="preserve">El importe que se tiene reflejado en la cuenta de inventarios por el importe de </w:t>
      </w:r>
      <w:r w:rsidR="008948BE" w:rsidRPr="004B6E4D">
        <w:rPr>
          <w:lang w:val="es-MX"/>
        </w:rPr>
        <w:t xml:space="preserve">$ </w:t>
      </w:r>
      <w:r w:rsidR="00153740" w:rsidRPr="004B6E4D">
        <w:rPr>
          <w:lang w:val="es-MX"/>
        </w:rPr>
        <w:t>259,873; corresponde a mermeladas de durazno que fueron donadas a este organismo, sin embargo, no son utilizadas para algún proceso de producción; se realizara el proceso necesario para la c</w:t>
      </w:r>
      <w:r w:rsidR="008948BE" w:rsidRPr="004B6E4D">
        <w:rPr>
          <w:lang w:val="es-MX"/>
        </w:rPr>
        <w:t xml:space="preserve">ancelación de estos inventarios. También se integra de utensilios para </w:t>
      </w:r>
      <w:r w:rsidR="004B6E4D">
        <w:rPr>
          <w:lang w:val="es-MX"/>
        </w:rPr>
        <w:t>los desayunado</w:t>
      </w:r>
      <w:r w:rsidR="008948BE" w:rsidRPr="004B6E4D">
        <w:rPr>
          <w:lang w:val="es-MX"/>
        </w:rPr>
        <w:t xml:space="preserve">res que a la fecha no han sido entregados. </w:t>
      </w:r>
    </w:p>
    <w:p w:rsidR="00540418" w:rsidRPr="004B6E4D" w:rsidRDefault="00540418" w:rsidP="004B6E4D">
      <w:pPr>
        <w:pStyle w:val="ROMANOS"/>
        <w:spacing w:after="0" w:line="360" w:lineRule="auto"/>
        <w:rPr>
          <w:lang w:val="es-MX"/>
        </w:rPr>
      </w:pPr>
      <w:r w:rsidRPr="004B6E4D">
        <w:rPr>
          <w:lang w:val="es-MX"/>
        </w:rPr>
        <w:t>5.</w:t>
      </w:r>
      <w:r w:rsidRPr="004B6E4D">
        <w:rPr>
          <w:lang w:val="es-MX"/>
        </w:rPr>
        <w:tab/>
      </w:r>
      <w:r w:rsidR="00153740" w:rsidRPr="004B6E4D">
        <w:rPr>
          <w:lang w:val="es-MX"/>
        </w:rPr>
        <w:t>No aplica para este Organismo</w:t>
      </w:r>
    </w:p>
    <w:p w:rsidR="00153740" w:rsidRPr="004B6E4D" w:rsidRDefault="00153740"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Inversiones Financieras</w:t>
      </w:r>
    </w:p>
    <w:p w:rsidR="00540418" w:rsidRPr="004B6E4D" w:rsidRDefault="00540418" w:rsidP="004B6E4D">
      <w:pPr>
        <w:pStyle w:val="ROMANOS"/>
        <w:spacing w:after="0" w:line="360" w:lineRule="auto"/>
        <w:ind w:hanging="431"/>
        <w:rPr>
          <w:lang w:val="es-MX"/>
        </w:rPr>
      </w:pPr>
      <w:r w:rsidRPr="004B6E4D">
        <w:rPr>
          <w:lang w:val="es-MX"/>
        </w:rPr>
        <w:t>6.</w:t>
      </w:r>
      <w:r w:rsidRPr="004B6E4D">
        <w:rPr>
          <w:lang w:val="es-MX"/>
        </w:rPr>
        <w:tab/>
      </w:r>
      <w:r w:rsidR="006603AA" w:rsidRPr="004B6E4D">
        <w:rPr>
          <w:lang w:val="es-MX"/>
        </w:rPr>
        <w:t>No aplica para este Organismo</w:t>
      </w:r>
    </w:p>
    <w:p w:rsidR="00540418" w:rsidRPr="004B6E4D" w:rsidRDefault="00540418" w:rsidP="004B6E4D">
      <w:pPr>
        <w:pStyle w:val="ROMANOS"/>
        <w:spacing w:after="0" w:line="360" w:lineRule="auto"/>
        <w:ind w:hanging="431"/>
        <w:rPr>
          <w:lang w:val="es-MX"/>
        </w:rPr>
      </w:pPr>
      <w:r w:rsidRPr="004B6E4D">
        <w:rPr>
          <w:lang w:val="es-MX"/>
        </w:rPr>
        <w:t>7.</w:t>
      </w:r>
      <w:r w:rsidRPr="004B6E4D">
        <w:rPr>
          <w:lang w:val="es-MX"/>
        </w:rPr>
        <w:tab/>
      </w:r>
      <w:r w:rsidR="006603AA" w:rsidRPr="004B6E4D">
        <w:rPr>
          <w:lang w:val="es-MX"/>
        </w:rPr>
        <w:t>No aplica para este Organismo</w:t>
      </w:r>
    </w:p>
    <w:p w:rsidR="006603AA" w:rsidRPr="004B6E4D" w:rsidRDefault="006603AA"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lastRenderedPageBreak/>
        <w:tab/>
        <w:t>Bienes Muebles, Inmuebles e Intangibles</w:t>
      </w:r>
    </w:p>
    <w:p w:rsidR="00540418" w:rsidRDefault="00540418" w:rsidP="004B6E4D">
      <w:pPr>
        <w:pStyle w:val="ROMANOS"/>
        <w:spacing w:after="0" w:line="360" w:lineRule="auto"/>
        <w:rPr>
          <w:lang w:val="es-MX"/>
        </w:rPr>
      </w:pPr>
      <w:r w:rsidRPr="004B6E4D">
        <w:rPr>
          <w:lang w:val="es-MX"/>
        </w:rPr>
        <w:t>8.</w:t>
      </w:r>
      <w:r w:rsidRPr="004B6E4D">
        <w:rPr>
          <w:lang w:val="es-MX"/>
        </w:rPr>
        <w:tab/>
      </w:r>
      <w:r w:rsidR="006603AA" w:rsidRPr="004B6E4D">
        <w:rPr>
          <w:lang w:val="es-MX"/>
        </w:rPr>
        <w:t xml:space="preserve">Los saldos de las cuentas de Bienes Muebles e Inmuebles al </w:t>
      </w:r>
      <w:r w:rsidR="00136F99">
        <w:rPr>
          <w:lang w:val="es-MX"/>
        </w:rPr>
        <w:t>30 de junio de 2015</w:t>
      </w:r>
      <w:r w:rsidR="006603AA" w:rsidRPr="004B6E4D">
        <w:rPr>
          <w:lang w:val="es-MX"/>
        </w:rPr>
        <w:t xml:space="preserve"> son los siguientes:</w:t>
      </w:r>
    </w:p>
    <w:p w:rsidR="007C0894" w:rsidRDefault="007C0894" w:rsidP="004B6E4D">
      <w:pPr>
        <w:pStyle w:val="ROMANOS"/>
        <w:spacing w:after="0" w:line="360" w:lineRule="auto"/>
        <w:rPr>
          <w:lang w:val="es-MX"/>
        </w:rPr>
      </w:pPr>
    </w:p>
    <w:p w:rsidR="006603AA" w:rsidRPr="004B6E4D" w:rsidRDefault="006603AA" w:rsidP="004B6E4D">
      <w:pPr>
        <w:pStyle w:val="ROMANOS"/>
        <w:spacing w:after="0" w:line="360" w:lineRule="auto"/>
        <w:rPr>
          <w:lang w:val="es-MX"/>
        </w:rPr>
      </w:pPr>
    </w:p>
    <w:p w:rsidR="006603AA" w:rsidRPr="004B6E4D" w:rsidRDefault="006603AA" w:rsidP="004B6E4D">
      <w:pPr>
        <w:pStyle w:val="ROMANOS"/>
        <w:spacing w:after="0" w:line="360" w:lineRule="auto"/>
        <w:rPr>
          <w:b/>
          <w:lang w:val="es-MX"/>
        </w:rPr>
      </w:pPr>
      <w:r w:rsidRPr="004B6E4D">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6603AA" w:rsidRPr="004B6E4D" w:rsidTr="004B6E4D">
        <w:trPr>
          <w:trHeight w:val="285"/>
          <w:jc w:val="center"/>
        </w:trPr>
        <w:tc>
          <w:tcPr>
            <w:tcW w:w="4261" w:type="dxa"/>
            <w:shd w:val="clear" w:color="auto" w:fill="auto"/>
            <w:noWrap/>
            <w:vAlign w:val="bottom"/>
            <w:hideMark/>
          </w:tcPr>
          <w:p w:rsidR="006603AA" w:rsidRPr="004B6E4D" w:rsidRDefault="006603AA" w:rsidP="004B6E4D">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136F99" w:rsidP="004B6E4D">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2015</w:t>
            </w:r>
          </w:p>
        </w:tc>
        <w:tc>
          <w:tcPr>
            <w:tcW w:w="1200" w:type="dxa"/>
            <w:shd w:val="clear" w:color="auto" w:fill="auto"/>
            <w:noWrap/>
            <w:vAlign w:val="bottom"/>
            <w:hideMark/>
          </w:tcPr>
          <w:p w:rsidR="006603AA" w:rsidRPr="004B6E4D" w:rsidRDefault="00136F99" w:rsidP="004B6E4D">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2014</w:t>
            </w:r>
          </w:p>
        </w:tc>
      </w:tr>
      <w:tr w:rsidR="006603AA" w:rsidRPr="004B6E4D" w:rsidTr="004B6E4D">
        <w:trPr>
          <w:trHeight w:val="285"/>
          <w:jc w:val="center"/>
        </w:trPr>
        <w:tc>
          <w:tcPr>
            <w:tcW w:w="4261" w:type="dxa"/>
            <w:shd w:val="clear" w:color="auto" w:fill="auto"/>
            <w:noWrap/>
            <w:vAlign w:val="bottom"/>
            <w:hideMark/>
          </w:tcPr>
          <w:p w:rsidR="006603AA" w:rsidRPr="004B6E4D" w:rsidRDefault="006603AA" w:rsidP="004B6E4D">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1,733,526</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Terrenos</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2,733</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Edificios no Habitacionales</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1,730,793</w:t>
            </w:r>
          </w:p>
        </w:tc>
      </w:tr>
      <w:tr w:rsidR="006603AA" w:rsidRPr="004B6E4D" w:rsidTr="004B6E4D">
        <w:trPr>
          <w:trHeight w:val="94"/>
          <w:jc w:val="center"/>
        </w:trPr>
        <w:tc>
          <w:tcPr>
            <w:tcW w:w="4261"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r>
      <w:tr w:rsidR="006603AA" w:rsidRPr="004B6E4D" w:rsidTr="004B6E4D">
        <w:trPr>
          <w:trHeight w:val="285"/>
          <w:jc w:val="center"/>
        </w:trPr>
        <w:tc>
          <w:tcPr>
            <w:tcW w:w="4261" w:type="dxa"/>
            <w:shd w:val="clear" w:color="auto" w:fill="auto"/>
            <w:noWrap/>
            <w:vAlign w:val="bottom"/>
            <w:hideMark/>
          </w:tcPr>
          <w:p w:rsidR="006603AA" w:rsidRPr="004B6E4D" w:rsidRDefault="004B6E4D" w:rsidP="004B6E4D">
            <w:pPr>
              <w:spacing w:after="0" w:line="360" w:lineRule="auto"/>
              <w:jc w:val="both"/>
              <w:rPr>
                <w:rFonts w:ascii="Arial" w:eastAsia="Times New Roman" w:hAnsi="Arial" w:cs="Arial"/>
                <w:b/>
                <w:sz w:val="18"/>
                <w:szCs w:val="18"/>
                <w:lang w:eastAsia="es-MX"/>
              </w:rPr>
            </w:pPr>
            <w:r w:rsidRPr="004B6E4D">
              <w:rPr>
                <w:rFonts w:ascii="Arial" w:eastAsia="Times New Roman" w:hAnsi="Arial" w:cs="Arial"/>
                <w:b/>
                <w:sz w:val="18"/>
                <w:szCs w:val="18"/>
                <w:lang w:eastAsia="es-MX"/>
              </w:rPr>
              <w:t>SUMA</w:t>
            </w:r>
          </w:p>
        </w:tc>
        <w:tc>
          <w:tcPr>
            <w:tcW w:w="1200" w:type="dxa"/>
            <w:shd w:val="clear" w:color="auto" w:fill="auto"/>
            <w:noWrap/>
            <w:vAlign w:val="bottom"/>
            <w:hideMark/>
          </w:tcPr>
          <w:p w:rsidR="006603AA" w:rsidRPr="004B6E4D" w:rsidRDefault="004B6E4D" w:rsidP="004B6E4D">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$ 0</w:t>
            </w:r>
          </w:p>
        </w:tc>
        <w:tc>
          <w:tcPr>
            <w:tcW w:w="1200" w:type="dxa"/>
            <w:shd w:val="clear" w:color="auto" w:fill="auto"/>
            <w:noWrap/>
            <w:vAlign w:val="bottom"/>
            <w:hideMark/>
          </w:tcPr>
          <w:p w:rsidR="006603AA"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1,733,526</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de Administración</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9,205,078</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Educacional y Recreativo</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909,905</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Equipo e Instrumental Médico y de Laboratorio</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1,030,230</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Vehículos y Equipo de Transporte</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23,721,203</w:t>
            </w:r>
          </w:p>
        </w:tc>
      </w:tr>
      <w:tr w:rsidR="006603AA" w:rsidRPr="004B6E4D" w:rsidTr="004B6E4D">
        <w:trPr>
          <w:trHeight w:val="285"/>
          <w:jc w:val="center"/>
        </w:trPr>
        <w:tc>
          <w:tcPr>
            <w:tcW w:w="4261" w:type="dxa"/>
            <w:shd w:val="clear" w:color="auto" w:fill="auto"/>
            <w:noWrap/>
            <w:hideMark/>
          </w:tcPr>
          <w:p w:rsidR="006603AA" w:rsidRPr="004B6E4D" w:rsidRDefault="006603AA" w:rsidP="004B6E4D">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Maquinaria, Otros Equipos y Herramientas</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6603AA" w:rsidRPr="004B6E4D" w:rsidRDefault="00F516E6"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1,147,017</w:t>
            </w:r>
          </w:p>
        </w:tc>
      </w:tr>
      <w:tr w:rsidR="006603AA" w:rsidRPr="004B6E4D" w:rsidTr="004B6E4D">
        <w:trPr>
          <w:trHeight w:val="285"/>
          <w:jc w:val="center"/>
        </w:trPr>
        <w:tc>
          <w:tcPr>
            <w:tcW w:w="4261" w:type="dxa"/>
            <w:shd w:val="clear" w:color="auto" w:fill="auto"/>
            <w:noWrap/>
            <w:vAlign w:val="center"/>
            <w:hideMark/>
          </w:tcPr>
          <w:p w:rsidR="006603AA" w:rsidRPr="004B6E4D" w:rsidRDefault="006603AA" w:rsidP="004B6E4D">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SUMA</w:t>
            </w:r>
          </w:p>
        </w:tc>
        <w:tc>
          <w:tcPr>
            <w:tcW w:w="1200" w:type="dxa"/>
            <w:shd w:val="clear" w:color="auto" w:fill="auto"/>
            <w:noWrap/>
            <w:vAlign w:val="bottom"/>
            <w:hideMark/>
          </w:tcPr>
          <w:p w:rsidR="006603AA"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6603AA"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36,013,433</w:t>
            </w:r>
          </w:p>
        </w:tc>
      </w:tr>
      <w:tr w:rsidR="004B6E4D" w:rsidRPr="004B6E4D" w:rsidTr="004B6E4D">
        <w:trPr>
          <w:trHeight w:val="285"/>
          <w:jc w:val="center"/>
        </w:trPr>
        <w:tc>
          <w:tcPr>
            <w:tcW w:w="4261" w:type="dxa"/>
            <w:shd w:val="clear" w:color="auto" w:fill="auto"/>
            <w:noWrap/>
            <w:vAlign w:val="center"/>
          </w:tcPr>
          <w:p w:rsidR="004B6E4D" w:rsidRPr="004B6E4D" w:rsidRDefault="004B6E4D" w:rsidP="004B6E4D">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TOTAL</w:t>
            </w:r>
          </w:p>
        </w:tc>
        <w:tc>
          <w:tcPr>
            <w:tcW w:w="1200" w:type="dxa"/>
            <w:shd w:val="clear" w:color="auto" w:fill="auto"/>
            <w:noWrap/>
            <w:vAlign w:val="bottom"/>
          </w:tcPr>
          <w:p w:rsidR="004B6E4D"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sidR="00F516E6">
              <w:rPr>
                <w:rFonts w:ascii="Arial" w:eastAsia="Times New Roman" w:hAnsi="Arial" w:cs="Arial"/>
                <w:b/>
                <w:bCs/>
                <w:color w:val="000000"/>
                <w:sz w:val="18"/>
                <w:szCs w:val="18"/>
                <w:lang w:eastAsia="es-MX"/>
              </w:rPr>
              <w:t>0</w:t>
            </w:r>
          </w:p>
        </w:tc>
        <w:tc>
          <w:tcPr>
            <w:tcW w:w="1200" w:type="dxa"/>
            <w:shd w:val="clear" w:color="auto" w:fill="auto"/>
            <w:noWrap/>
            <w:vAlign w:val="bottom"/>
          </w:tcPr>
          <w:p w:rsidR="004B6E4D" w:rsidRPr="004B6E4D" w:rsidRDefault="004B6E4D" w:rsidP="00F516E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w:t>
            </w:r>
            <w:r w:rsidR="00F516E6">
              <w:rPr>
                <w:rFonts w:ascii="Arial" w:eastAsia="Times New Roman" w:hAnsi="Arial" w:cs="Arial"/>
                <w:b/>
                <w:bCs/>
                <w:color w:val="000000"/>
                <w:sz w:val="18"/>
                <w:szCs w:val="18"/>
                <w:lang w:eastAsia="es-MX"/>
              </w:rPr>
              <w:t>37,746,959</w:t>
            </w:r>
          </w:p>
        </w:tc>
      </w:tr>
      <w:tr w:rsidR="006603AA" w:rsidRPr="004B6E4D" w:rsidTr="004B6E4D">
        <w:trPr>
          <w:trHeight w:val="60"/>
          <w:jc w:val="center"/>
        </w:trPr>
        <w:tc>
          <w:tcPr>
            <w:tcW w:w="4261" w:type="dxa"/>
            <w:shd w:val="clear" w:color="auto" w:fill="auto"/>
            <w:noWrap/>
            <w:vAlign w:val="center"/>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both"/>
              <w:rPr>
                <w:rFonts w:ascii="Arial" w:eastAsia="Times New Roman" w:hAnsi="Arial" w:cs="Arial"/>
                <w:sz w:val="18"/>
                <w:szCs w:val="18"/>
                <w:lang w:eastAsia="es-MX"/>
              </w:rPr>
            </w:pPr>
          </w:p>
        </w:tc>
      </w:tr>
      <w:tr w:rsidR="006603AA" w:rsidRPr="004B6E4D" w:rsidTr="004B6E4D">
        <w:trPr>
          <w:trHeight w:val="285"/>
          <w:jc w:val="center"/>
        </w:trPr>
        <w:tc>
          <w:tcPr>
            <w:tcW w:w="4261" w:type="dxa"/>
            <w:shd w:val="clear" w:color="auto" w:fill="auto"/>
            <w:noWrap/>
            <w:vAlign w:val="center"/>
          </w:tcPr>
          <w:p w:rsidR="006603AA" w:rsidRPr="004B6E4D" w:rsidRDefault="006603AA" w:rsidP="004B6E4D">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6603AA" w:rsidRPr="004B6E4D" w:rsidRDefault="006603AA" w:rsidP="004B6E4D">
            <w:pPr>
              <w:spacing w:after="0" w:line="360" w:lineRule="auto"/>
              <w:jc w:val="right"/>
              <w:rPr>
                <w:rFonts w:ascii="Arial" w:eastAsia="Times New Roman" w:hAnsi="Arial" w:cs="Arial"/>
                <w:b/>
                <w:bCs/>
                <w:color w:val="000000"/>
                <w:sz w:val="18"/>
                <w:szCs w:val="18"/>
                <w:lang w:eastAsia="es-MX"/>
              </w:rPr>
            </w:pPr>
          </w:p>
        </w:tc>
      </w:tr>
      <w:tr w:rsidR="004B6E4D" w:rsidRPr="004B6E4D" w:rsidTr="004B6E4D">
        <w:trPr>
          <w:trHeight w:val="285"/>
          <w:jc w:val="center"/>
        </w:trPr>
        <w:tc>
          <w:tcPr>
            <w:tcW w:w="4261" w:type="dxa"/>
            <w:shd w:val="clear" w:color="auto" w:fill="auto"/>
            <w:noWrap/>
            <w:vAlign w:val="center"/>
          </w:tcPr>
          <w:p w:rsidR="004B6E4D" w:rsidRPr="004B6E4D" w:rsidRDefault="004B6E4D" w:rsidP="004B6E4D">
            <w:pPr>
              <w:spacing w:after="0" w:line="360" w:lineRule="auto"/>
              <w:rPr>
                <w:rFonts w:ascii="Arial" w:eastAsia="Times New Roman" w:hAnsi="Arial" w:cs="Arial"/>
                <w:b/>
                <w:bCs/>
                <w:color w:val="000000"/>
                <w:sz w:val="18"/>
                <w:szCs w:val="18"/>
                <w:lang w:eastAsia="es-MX"/>
              </w:rPr>
            </w:pPr>
          </w:p>
        </w:tc>
        <w:tc>
          <w:tcPr>
            <w:tcW w:w="1200" w:type="dxa"/>
            <w:shd w:val="clear" w:color="auto" w:fill="auto"/>
            <w:noWrap/>
            <w:vAlign w:val="bottom"/>
          </w:tcPr>
          <w:p w:rsidR="004B6E4D" w:rsidRPr="004B6E4D" w:rsidRDefault="004B6E4D" w:rsidP="004B6E4D">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tcPr>
          <w:p w:rsidR="004B6E4D" w:rsidRPr="004B6E4D" w:rsidRDefault="004B6E4D" w:rsidP="004B6E4D">
            <w:pPr>
              <w:spacing w:after="0" w:line="360" w:lineRule="auto"/>
              <w:jc w:val="right"/>
              <w:rPr>
                <w:rFonts w:ascii="Arial" w:eastAsia="Times New Roman" w:hAnsi="Arial" w:cs="Arial"/>
                <w:b/>
                <w:bCs/>
                <w:color w:val="000000"/>
                <w:sz w:val="18"/>
                <w:szCs w:val="18"/>
                <w:lang w:eastAsia="es-MX"/>
              </w:rPr>
            </w:pPr>
          </w:p>
        </w:tc>
      </w:tr>
    </w:tbl>
    <w:p w:rsidR="006603AA" w:rsidRPr="004B6E4D" w:rsidRDefault="006603AA" w:rsidP="004B6E4D">
      <w:pPr>
        <w:pStyle w:val="ROMANOS"/>
        <w:spacing w:after="0" w:line="360" w:lineRule="auto"/>
        <w:rPr>
          <w:b/>
          <w:lang w:val="es-MX"/>
        </w:rPr>
      </w:pPr>
      <w:r w:rsidRPr="004B6E4D">
        <w:rPr>
          <w:b/>
          <w:lang w:val="es-MX"/>
        </w:rPr>
        <w:t>CONCILIACION SALDOS DE LA CUENTA DE BIENES MUEBLES</w:t>
      </w:r>
    </w:p>
    <w:p w:rsidR="006603AA" w:rsidRPr="004B6E4D" w:rsidRDefault="006603AA" w:rsidP="004B6E4D">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6603AA" w:rsidRPr="004B6E4D" w:rsidTr="004B75A3">
        <w:trPr>
          <w:trHeight w:val="145"/>
          <w:jc w:val="center"/>
        </w:trPr>
        <w:tc>
          <w:tcPr>
            <w:tcW w:w="1232" w:type="dxa"/>
          </w:tcPr>
          <w:p w:rsidR="006603AA" w:rsidRPr="004B6E4D" w:rsidRDefault="006603AA" w:rsidP="004B6E4D">
            <w:pPr>
              <w:pStyle w:val="ROMANOS"/>
              <w:spacing w:after="0" w:line="360" w:lineRule="auto"/>
              <w:ind w:left="0" w:firstLine="0"/>
              <w:rPr>
                <w:b/>
                <w:lang w:val="es-MX"/>
              </w:rPr>
            </w:pPr>
          </w:p>
        </w:tc>
        <w:tc>
          <w:tcPr>
            <w:tcW w:w="4900" w:type="dxa"/>
          </w:tcPr>
          <w:p w:rsidR="006603AA" w:rsidRPr="004B6E4D" w:rsidRDefault="00F30587" w:rsidP="004B6E4D">
            <w:pPr>
              <w:pStyle w:val="ROMANOS"/>
              <w:spacing w:after="0" w:line="360" w:lineRule="auto"/>
              <w:ind w:left="0" w:firstLine="0"/>
              <w:rPr>
                <w:b/>
                <w:lang w:val="es-MX"/>
              </w:rPr>
            </w:pPr>
            <w:r w:rsidRPr="004B6E4D">
              <w:rPr>
                <w:b/>
                <w:lang w:val="es-MX"/>
              </w:rPr>
              <w:t xml:space="preserve">SALDO AL </w:t>
            </w:r>
            <w:r w:rsidR="00F516E6">
              <w:rPr>
                <w:b/>
                <w:lang w:val="es-MX"/>
              </w:rPr>
              <w:t>31/12/2014</w:t>
            </w:r>
          </w:p>
        </w:tc>
        <w:tc>
          <w:tcPr>
            <w:tcW w:w="1383" w:type="dxa"/>
          </w:tcPr>
          <w:p w:rsidR="006603AA" w:rsidRPr="004B6E4D" w:rsidRDefault="00F516E6" w:rsidP="004B6E4D">
            <w:pPr>
              <w:pStyle w:val="ROMANOS"/>
              <w:spacing w:after="0" w:line="360" w:lineRule="auto"/>
              <w:ind w:left="0" w:firstLine="0"/>
              <w:jc w:val="right"/>
              <w:rPr>
                <w:b/>
                <w:lang w:val="es-MX"/>
              </w:rPr>
            </w:pPr>
            <w:r>
              <w:rPr>
                <w:b/>
                <w:lang w:val="es-MX"/>
              </w:rPr>
              <w:t>36,013,433</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MENOS: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Baja de bienes Inservibles</w:t>
            </w:r>
          </w:p>
        </w:tc>
        <w:tc>
          <w:tcPr>
            <w:tcW w:w="1383" w:type="dxa"/>
          </w:tcPr>
          <w:p w:rsidR="006603AA" w:rsidRPr="004B6E4D" w:rsidRDefault="00F30587" w:rsidP="004B6E4D">
            <w:pPr>
              <w:pStyle w:val="ROMANOS"/>
              <w:spacing w:after="0" w:line="360" w:lineRule="auto"/>
              <w:ind w:left="0" w:firstLine="0"/>
              <w:jc w:val="right"/>
              <w:rPr>
                <w:lang w:val="es-MX"/>
              </w:rPr>
            </w:pPr>
            <w:r w:rsidRPr="004B6E4D">
              <w:rPr>
                <w:lang w:val="es-MX"/>
              </w:rPr>
              <w:t>0</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MENOS: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Baja de Bienes no Capitalizables</w:t>
            </w:r>
          </w:p>
        </w:tc>
        <w:tc>
          <w:tcPr>
            <w:tcW w:w="1383" w:type="dxa"/>
          </w:tcPr>
          <w:p w:rsidR="006603AA" w:rsidRPr="004B6E4D" w:rsidRDefault="00F30587" w:rsidP="004B6E4D">
            <w:pPr>
              <w:pStyle w:val="ROMANOS"/>
              <w:spacing w:after="0" w:line="360" w:lineRule="auto"/>
              <w:ind w:left="0" w:firstLine="0"/>
              <w:jc w:val="right"/>
              <w:rPr>
                <w:lang w:val="es-MX"/>
              </w:rPr>
            </w:pPr>
            <w:r w:rsidRPr="004B6E4D">
              <w:rPr>
                <w:lang w:val="es-MX"/>
              </w:rPr>
              <w:t>0</w:t>
            </w:r>
          </w:p>
        </w:tc>
      </w:tr>
      <w:tr w:rsidR="006603AA" w:rsidRPr="004B6E4D" w:rsidTr="004B75A3">
        <w:trPr>
          <w:trHeight w:val="145"/>
          <w:jc w:val="center"/>
        </w:trPr>
        <w:tc>
          <w:tcPr>
            <w:tcW w:w="1232" w:type="dxa"/>
          </w:tcPr>
          <w:p w:rsidR="006603AA" w:rsidRPr="004B6E4D" w:rsidRDefault="00F30587" w:rsidP="004B6E4D">
            <w:pPr>
              <w:pStyle w:val="ROMANOS"/>
              <w:spacing w:after="0" w:line="360" w:lineRule="auto"/>
              <w:ind w:left="0" w:firstLine="0"/>
              <w:rPr>
                <w:b/>
                <w:lang w:val="es-MX"/>
              </w:rPr>
            </w:pPr>
            <w:r w:rsidRPr="004B6E4D">
              <w:rPr>
                <w:b/>
                <w:lang w:val="es-MX"/>
              </w:rPr>
              <w:t>MAS:</w:t>
            </w:r>
          </w:p>
        </w:tc>
        <w:tc>
          <w:tcPr>
            <w:tcW w:w="4900" w:type="dxa"/>
          </w:tcPr>
          <w:p w:rsidR="006603AA" w:rsidRPr="004B6E4D" w:rsidRDefault="00F30587" w:rsidP="004B6E4D">
            <w:pPr>
              <w:pStyle w:val="ROMANOS"/>
              <w:spacing w:after="0" w:line="360" w:lineRule="auto"/>
              <w:ind w:left="0" w:firstLine="0"/>
              <w:rPr>
                <w:lang w:val="es-MX"/>
              </w:rPr>
            </w:pPr>
            <w:r w:rsidRPr="004B6E4D">
              <w:rPr>
                <w:lang w:val="es-MX"/>
              </w:rPr>
              <w:t>Alta de Bienes Adquiridos, donados y/o provenientes de reclasificaciones debido a las nuevas cuentas de la armonización contable</w:t>
            </w:r>
          </w:p>
        </w:tc>
        <w:tc>
          <w:tcPr>
            <w:tcW w:w="1383" w:type="dxa"/>
          </w:tcPr>
          <w:p w:rsidR="006603AA" w:rsidRPr="004B6E4D" w:rsidRDefault="00F516E6" w:rsidP="004B6E4D">
            <w:pPr>
              <w:pStyle w:val="ROMANOS"/>
              <w:spacing w:after="0" w:line="360" w:lineRule="auto"/>
              <w:ind w:left="0" w:firstLine="0"/>
              <w:jc w:val="right"/>
              <w:rPr>
                <w:lang w:val="es-MX"/>
              </w:rPr>
            </w:pPr>
            <w:r>
              <w:rPr>
                <w:lang w:val="es-MX"/>
              </w:rPr>
              <w:t>0</w:t>
            </w:r>
          </w:p>
        </w:tc>
      </w:tr>
      <w:tr w:rsidR="006603AA" w:rsidRPr="004B6E4D" w:rsidTr="004B75A3">
        <w:trPr>
          <w:trHeight w:val="152"/>
          <w:jc w:val="center"/>
        </w:trPr>
        <w:tc>
          <w:tcPr>
            <w:tcW w:w="1232" w:type="dxa"/>
          </w:tcPr>
          <w:p w:rsidR="006603AA" w:rsidRPr="004B6E4D" w:rsidRDefault="006603AA" w:rsidP="004B6E4D">
            <w:pPr>
              <w:pStyle w:val="ROMANOS"/>
              <w:spacing w:after="0" w:line="360" w:lineRule="auto"/>
              <w:ind w:left="0" w:firstLine="0"/>
              <w:rPr>
                <w:b/>
                <w:lang w:val="es-MX"/>
              </w:rPr>
            </w:pPr>
          </w:p>
        </w:tc>
        <w:tc>
          <w:tcPr>
            <w:tcW w:w="4900" w:type="dxa"/>
          </w:tcPr>
          <w:p w:rsidR="006603AA" w:rsidRPr="004B6E4D" w:rsidRDefault="00F30587" w:rsidP="004B6E4D">
            <w:pPr>
              <w:pStyle w:val="ROMANOS"/>
              <w:spacing w:after="0" w:line="360" w:lineRule="auto"/>
              <w:ind w:left="0" w:firstLine="0"/>
              <w:rPr>
                <w:b/>
                <w:lang w:val="es-MX"/>
              </w:rPr>
            </w:pPr>
            <w:r w:rsidRPr="004B6E4D">
              <w:rPr>
                <w:b/>
                <w:lang w:val="es-MX"/>
              </w:rPr>
              <w:t xml:space="preserve">SALDO </w:t>
            </w:r>
            <w:r w:rsidR="00F516E6">
              <w:rPr>
                <w:b/>
                <w:lang w:val="es-MX"/>
              </w:rPr>
              <w:t>AL 30/06/2015</w:t>
            </w:r>
          </w:p>
        </w:tc>
        <w:tc>
          <w:tcPr>
            <w:tcW w:w="1383" w:type="dxa"/>
          </w:tcPr>
          <w:p w:rsidR="006603AA" w:rsidRPr="004B6E4D" w:rsidRDefault="00F516E6" w:rsidP="004B6E4D">
            <w:pPr>
              <w:pStyle w:val="ROMANOS"/>
              <w:spacing w:after="0" w:line="360" w:lineRule="auto"/>
              <w:ind w:left="0" w:firstLine="0"/>
              <w:jc w:val="right"/>
              <w:rPr>
                <w:b/>
                <w:lang w:val="es-MX"/>
              </w:rPr>
            </w:pPr>
            <w:r>
              <w:rPr>
                <w:b/>
                <w:lang w:val="es-MX"/>
              </w:rPr>
              <w:t>36,013,433</w:t>
            </w:r>
          </w:p>
        </w:tc>
      </w:tr>
    </w:tbl>
    <w:p w:rsidR="004B75A3" w:rsidRPr="004B6E4D" w:rsidRDefault="004B75A3" w:rsidP="004B6E4D">
      <w:pPr>
        <w:pStyle w:val="ROMANOS"/>
        <w:spacing w:after="0" w:line="360" w:lineRule="auto"/>
        <w:rPr>
          <w:lang w:val="es-MX"/>
        </w:rPr>
      </w:pPr>
    </w:p>
    <w:p w:rsidR="00540418" w:rsidRPr="004B6E4D" w:rsidRDefault="00540418" w:rsidP="004B6E4D">
      <w:pPr>
        <w:pStyle w:val="ROMANOS"/>
        <w:spacing w:after="0" w:line="360" w:lineRule="auto"/>
        <w:rPr>
          <w:lang w:val="es-MX"/>
        </w:rPr>
      </w:pPr>
      <w:r w:rsidRPr="004B6E4D">
        <w:rPr>
          <w:lang w:val="es-MX"/>
        </w:rPr>
        <w:lastRenderedPageBreak/>
        <w:t>9.</w:t>
      </w:r>
      <w:r w:rsidRPr="004B6E4D">
        <w:rPr>
          <w:lang w:val="es-MX"/>
        </w:rPr>
        <w:tab/>
      </w:r>
      <w:r w:rsidR="00F30587" w:rsidRPr="004B6E4D">
        <w:rPr>
          <w:lang w:val="es-MX"/>
        </w:rPr>
        <w:t>Activos Intangibles, No aplica para este organismo.</w:t>
      </w:r>
    </w:p>
    <w:p w:rsidR="00540418" w:rsidRPr="004B6E4D" w:rsidRDefault="00540418"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Estimaciones y Deterioros</w:t>
      </w:r>
    </w:p>
    <w:p w:rsidR="00540418" w:rsidRDefault="00540418" w:rsidP="004B6E4D">
      <w:pPr>
        <w:pStyle w:val="ROMANOS"/>
        <w:spacing w:after="0" w:line="360" w:lineRule="auto"/>
        <w:rPr>
          <w:lang w:val="es-MX"/>
        </w:rPr>
      </w:pPr>
      <w:r w:rsidRPr="004B6E4D">
        <w:rPr>
          <w:lang w:val="es-MX"/>
        </w:rPr>
        <w:t>10.</w:t>
      </w:r>
      <w:r w:rsidRPr="004B6E4D">
        <w:rPr>
          <w:lang w:val="es-MX"/>
        </w:rPr>
        <w:tab/>
      </w:r>
      <w:r w:rsidR="00F30587" w:rsidRPr="004B6E4D">
        <w:rPr>
          <w:lang w:val="es-MX"/>
        </w:rPr>
        <w:t>No aplica para este Organismo</w:t>
      </w:r>
    </w:p>
    <w:p w:rsidR="00507D20" w:rsidRPr="004B6E4D" w:rsidRDefault="00507D20" w:rsidP="004B6E4D">
      <w:pPr>
        <w:pStyle w:val="ROMANOS"/>
        <w:spacing w:after="0" w:line="360" w:lineRule="auto"/>
        <w:rPr>
          <w:lang w:val="es-MX"/>
        </w:rPr>
      </w:pPr>
    </w:p>
    <w:p w:rsidR="00540418" w:rsidRPr="004B6E4D" w:rsidRDefault="00540418" w:rsidP="004B6E4D">
      <w:pPr>
        <w:pStyle w:val="ROMANOS"/>
        <w:spacing w:after="0" w:line="360" w:lineRule="auto"/>
        <w:rPr>
          <w:b/>
          <w:lang w:val="es-MX"/>
        </w:rPr>
      </w:pPr>
      <w:r w:rsidRPr="004B6E4D">
        <w:rPr>
          <w:b/>
          <w:lang w:val="es-MX"/>
        </w:rPr>
        <w:tab/>
        <w:t>Otros Activos</w:t>
      </w:r>
    </w:p>
    <w:p w:rsidR="00540418" w:rsidRPr="004B6E4D" w:rsidRDefault="00540418" w:rsidP="004B6E4D">
      <w:pPr>
        <w:pStyle w:val="ROMANOS"/>
        <w:spacing w:after="0" w:line="360" w:lineRule="auto"/>
        <w:rPr>
          <w:lang w:val="es-MX"/>
        </w:rPr>
      </w:pPr>
      <w:r w:rsidRPr="004B6E4D">
        <w:rPr>
          <w:lang w:val="es-MX"/>
        </w:rPr>
        <w:t>11.</w:t>
      </w:r>
      <w:r w:rsidRPr="004B6E4D">
        <w:rPr>
          <w:lang w:val="es-MX"/>
        </w:rPr>
        <w:tab/>
      </w:r>
      <w:r w:rsidR="00F30587" w:rsidRPr="004B6E4D">
        <w:rPr>
          <w:lang w:val="es-MX"/>
        </w:rPr>
        <w:t>No aplica para este Organismo</w:t>
      </w:r>
    </w:p>
    <w:p w:rsidR="00F30587" w:rsidRPr="004B6E4D" w:rsidRDefault="00F30587" w:rsidP="004B6E4D">
      <w:pPr>
        <w:pStyle w:val="ROMANOS"/>
        <w:spacing w:after="0" w:line="360" w:lineRule="auto"/>
        <w:rPr>
          <w:lang w:val="es-MX"/>
        </w:rPr>
      </w:pPr>
    </w:p>
    <w:p w:rsidR="00F30587" w:rsidRPr="004B6E4D" w:rsidRDefault="00F30587" w:rsidP="004B6E4D">
      <w:pPr>
        <w:pStyle w:val="ROMANOS"/>
        <w:spacing w:after="0" w:line="360" w:lineRule="auto"/>
        <w:rPr>
          <w:lang w:val="es-MX"/>
        </w:rPr>
      </w:pPr>
    </w:p>
    <w:p w:rsidR="00540418" w:rsidRPr="004B6E4D" w:rsidRDefault="00540418" w:rsidP="004B6E4D">
      <w:pPr>
        <w:pStyle w:val="ROMANOS"/>
        <w:spacing w:after="0" w:line="360" w:lineRule="auto"/>
        <w:ind w:left="432"/>
        <w:rPr>
          <w:b/>
          <w:lang w:val="es-MX"/>
        </w:rPr>
      </w:pPr>
      <w:r w:rsidRPr="004B6E4D">
        <w:rPr>
          <w:b/>
          <w:lang w:val="es-MX"/>
        </w:rPr>
        <w:t>Pasivo</w:t>
      </w:r>
    </w:p>
    <w:p w:rsidR="004B6E4D" w:rsidRPr="004B6E4D" w:rsidRDefault="004B6E4D" w:rsidP="004B6E4D">
      <w:pPr>
        <w:pStyle w:val="ROMANOS"/>
        <w:spacing w:after="0" w:line="360" w:lineRule="auto"/>
        <w:ind w:left="432"/>
        <w:rPr>
          <w:b/>
          <w:lang w:val="es-MX"/>
        </w:rPr>
      </w:pPr>
    </w:p>
    <w:p w:rsidR="00540418" w:rsidRPr="004B6E4D" w:rsidRDefault="00F30587" w:rsidP="004B6E4D">
      <w:pPr>
        <w:pStyle w:val="ROMANOS"/>
        <w:numPr>
          <w:ilvl w:val="0"/>
          <w:numId w:val="6"/>
        </w:numPr>
        <w:spacing w:after="0" w:line="360" w:lineRule="auto"/>
        <w:rPr>
          <w:lang w:val="es-MX"/>
        </w:rPr>
      </w:pPr>
      <w:r w:rsidRPr="004B6E4D">
        <w:rPr>
          <w:lang w:val="es-MX"/>
        </w:rPr>
        <w:t xml:space="preserve">Las cuentas por pagar </w:t>
      </w:r>
      <w:r w:rsidR="00A15467">
        <w:rPr>
          <w:lang w:val="es-MX"/>
        </w:rPr>
        <w:t xml:space="preserve">a corto plazo </w:t>
      </w:r>
      <w:r w:rsidRPr="004B6E4D">
        <w:rPr>
          <w:lang w:val="es-MX"/>
        </w:rPr>
        <w:t>están integradas por</w:t>
      </w:r>
      <w:r w:rsidR="004B6E4D">
        <w:rPr>
          <w:lang w:val="es-MX"/>
        </w:rPr>
        <w:t xml:space="preserve"> la cuenta Proveedores por Pagar a Corto Plazo</w:t>
      </w:r>
      <w:r w:rsidRPr="004B6E4D">
        <w:rPr>
          <w:lang w:val="es-MX"/>
        </w:rPr>
        <w:t xml:space="preserve"> </w:t>
      </w:r>
      <w:r w:rsidR="005D7FAC" w:rsidRPr="005D7FAC">
        <w:rPr>
          <w:lang w:val="es-MX"/>
        </w:rPr>
        <w:t>cuentas por pagar por operaciones presupuestarias</w:t>
      </w:r>
      <w:r w:rsidR="00A15467">
        <w:rPr>
          <w:lang w:val="es-MX"/>
        </w:rPr>
        <w:t>, cuenta de retenciones y contribuciones por pagar a corto plazo por las retenciones echas a los trabajadores</w:t>
      </w:r>
      <w:r w:rsidR="008A33BE">
        <w:rPr>
          <w:lang w:val="es-MX"/>
        </w:rPr>
        <w:t xml:space="preserve"> por los sueldos que perciben; </w:t>
      </w:r>
      <w:r w:rsidR="005D7FAC" w:rsidRPr="005D7FAC">
        <w:rPr>
          <w:lang w:val="es-MX"/>
        </w:rPr>
        <w:t xml:space="preserve"> </w:t>
      </w:r>
      <w:r w:rsidR="008A33BE">
        <w:rPr>
          <w:lang w:val="es-MX"/>
        </w:rPr>
        <w:t xml:space="preserve">cuenta de otros acreedores </w:t>
      </w:r>
      <w:r w:rsidR="005D7FAC" w:rsidRPr="005D7FAC">
        <w:rPr>
          <w:lang w:val="es-MX"/>
        </w:rPr>
        <w:t xml:space="preserve">y contabilizadas al </w:t>
      </w:r>
      <w:r w:rsidR="008A33BE">
        <w:rPr>
          <w:lang w:val="es-MX"/>
        </w:rPr>
        <w:t>30 de junio</w:t>
      </w:r>
      <w:r w:rsidR="005D7FAC" w:rsidRPr="005D7FAC">
        <w:rPr>
          <w:lang w:val="es-MX"/>
        </w:rPr>
        <w:t xml:space="preserve"> del ejercicio correspondiente</w:t>
      </w:r>
      <w:r w:rsidR="005D7FAC">
        <w:rPr>
          <w:lang w:val="es-MX"/>
        </w:rPr>
        <w:t>.</w:t>
      </w:r>
    </w:p>
    <w:p w:rsidR="00F30587" w:rsidRDefault="00F30587" w:rsidP="004B6E4D">
      <w:pPr>
        <w:pStyle w:val="ROMANOS"/>
        <w:spacing w:after="0" w:line="360" w:lineRule="auto"/>
        <w:rPr>
          <w:lang w:val="es-MX"/>
        </w:rPr>
      </w:pPr>
    </w:p>
    <w:p w:rsidR="00807674" w:rsidRDefault="00807674" w:rsidP="004B6E4D">
      <w:pPr>
        <w:pStyle w:val="ROMANOS"/>
        <w:spacing w:after="0" w:line="360" w:lineRule="auto"/>
        <w:rPr>
          <w:lang w:val="es-MX"/>
        </w:rPr>
      </w:pPr>
    </w:p>
    <w:p w:rsidR="00807674" w:rsidRDefault="00807674" w:rsidP="004B6E4D">
      <w:pPr>
        <w:pStyle w:val="ROMANOS"/>
        <w:spacing w:after="0" w:line="360" w:lineRule="auto"/>
        <w:rPr>
          <w:b/>
          <w:lang w:val="es-MX"/>
        </w:rPr>
      </w:pPr>
      <w:r>
        <w:rPr>
          <w:lang w:val="es-MX"/>
        </w:rPr>
        <w:tab/>
      </w:r>
      <w:r>
        <w:rPr>
          <w:lang w:val="es-MX"/>
        </w:rPr>
        <w:tab/>
      </w:r>
      <w:r>
        <w:rPr>
          <w:lang w:val="es-MX"/>
        </w:rPr>
        <w:tab/>
      </w:r>
      <w:r>
        <w:rPr>
          <w:lang w:val="es-MX"/>
        </w:rPr>
        <w:tab/>
      </w:r>
      <w:r w:rsidRPr="00807674">
        <w:rPr>
          <w:b/>
          <w:lang w:val="es-MX"/>
        </w:rPr>
        <w:t>Pasivos con vencimiento a 60 días</w:t>
      </w:r>
    </w:p>
    <w:p w:rsidR="008A33BE" w:rsidRPr="00807674" w:rsidRDefault="008A33BE" w:rsidP="004B6E4D">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F30587" w:rsidRPr="004B6E4D" w:rsidTr="004B6E4D">
        <w:trPr>
          <w:trHeight w:val="111"/>
          <w:jc w:val="center"/>
        </w:trPr>
        <w:tc>
          <w:tcPr>
            <w:tcW w:w="4678" w:type="dxa"/>
            <w:vAlign w:val="center"/>
          </w:tcPr>
          <w:p w:rsidR="00F30587" w:rsidRPr="004B6E4D" w:rsidRDefault="00F30587" w:rsidP="004B6E4D">
            <w:pPr>
              <w:spacing w:line="360" w:lineRule="auto"/>
              <w:jc w:val="both"/>
              <w:rPr>
                <w:rFonts w:ascii="Arial" w:hAnsi="Arial" w:cs="Arial"/>
                <w:color w:val="000000"/>
                <w:sz w:val="18"/>
                <w:szCs w:val="18"/>
              </w:rPr>
            </w:pPr>
            <w:r w:rsidRPr="004B6E4D">
              <w:rPr>
                <w:rFonts w:ascii="Arial" w:hAnsi="Arial" w:cs="Arial"/>
                <w:color w:val="000000"/>
                <w:sz w:val="18"/>
                <w:szCs w:val="18"/>
              </w:rPr>
              <w:t>Proveedores por Pagar a Corto Plazo</w:t>
            </w:r>
          </w:p>
        </w:tc>
        <w:tc>
          <w:tcPr>
            <w:tcW w:w="1628" w:type="dxa"/>
            <w:vAlign w:val="bottom"/>
          </w:tcPr>
          <w:p w:rsidR="00F30587" w:rsidRPr="004B6E4D" w:rsidRDefault="00A15467" w:rsidP="004B6E4D">
            <w:pPr>
              <w:spacing w:line="360" w:lineRule="auto"/>
              <w:jc w:val="right"/>
              <w:rPr>
                <w:rFonts w:ascii="Arial" w:hAnsi="Arial" w:cs="Arial"/>
                <w:color w:val="000000"/>
                <w:sz w:val="18"/>
                <w:szCs w:val="18"/>
              </w:rPr>
            </w:pPr>
            <w:r>
              <w:rPr>
                <w:rFonts w:ascii="Arial" w:hAnsi="Arial" w:cs="Arial"/>
                <w:color w:val="000000"/>
                <w:sz w:val="18"/>
                <w:szCs w:val="18"/>
              </w:rPr>
              <w:t>9,989,900</w:t>
            </w:r>
          </w:p>
        </w:tc>
      </w:tr>
      <w:tr w:rsidR="00F30587" w:rsidRPr="004B6E4D" w:rsidTr="004B6E4D">
        <w:trPr>
          <w:trHeight w:val="111"/>
          <w:jc w:val="center"/>
        </w:trPr>
        <w:tc>
          <w:tcPr>
            <w:tcW w:w="4678" w:type="dxa"/>
            <w:vAlign w:val="center"/>
          </w:tcPr>
          <w:p w:rsidR="00F30587" w:rsidRPr="004B6E4D" w:rsidRDefault="00F30587" w:rsidP="004B6E4D">
            <w:pPr>
              <w:spacing w:line="360" w:lineRule="auto"/>
              <w:jc w:val="both"/>
              <w:rPr>
                <w:rFonts w:ascii="Arial" w:hAnsi="Arial" w:cs="Arial"/>
                <w:color w:val="000000"/>
                <w:sz w:val="18"/>
                <w:szCs w:val="18"/>
              </w:rPr>
            </w:pPr>
            <w:r w:rsidRPr="004B6E4D">
              <w:rPr>
                <w:rFonts w:ascii="Arial" w:hAnsi="Arial" w:cs="Arial"/>
                <w:color w:val="000000"/>
                <w:sz w:val="18"/>
                <w:szCs w:val="18"/>
              </w:rPr>
              <w:t>Retenciones y Contribuciones por Pagar a Corto Plazo</w:t>
            </w:r>
          </w:p>
        </w:tc>
        <w:tc>
          <w:tcPr>
            <w:tcW w:w="1628" w:type="dxa"/>
            <w:vAlign w:val="bottom"/>
          </w:tcPr>
          <w:p w:rsidR="00F30587" w:rsidRPr="004B6E4D" w:rsidRDefault="008A33BE" w:rsidP="004B6E4D">
            <w:pPr>
              <w:spacing w:line="360" w:lineRule="auto"/>
              <w:jc w:val="right"/>
              <w:rPr>
                <w:rFonts w:ascii="Arial" w:hAnsi="Arial" w:cs="Arial"/>
                <w:color w:val="000000"/>
                <w:sz w:val="18"/>
                <w:szCs w:val="18"/>
              </w:rPr>
            </w:pPr>
            <w:r>
              <w:rPr>
                <w:rFonts w:ascii="Arial" w:hAnsi="Arial" w:cs="Arial"/>
                <w:color w:val="000000"/>
                <w:sz w:val="18"/>
                <w:szCs w:val="18"/>
              </w:rPr>
              <w:t>2,324,043</w:t>
            </w:r>
          </w:p>
        </w:tc>
      </w:tr>
      <w:tr w:rsidR="008A33BE" w:rsidRPr="004B6E4D" w:rsidTr="004B6E4D">
        <w:trPr>
          <w:trHeight w:val="111"/>
          <w:jc w:val="center"/>
        </w:trPr>
        <w:tc>
          <w:tcPr>
            <w:tcW w:w="4678" w:type="dxa"/>
            <w:vAlign w:val="center"/>
          </w:tcPr>
          <w:p w:rsidR="008A33BE" w:rsidRPr="004B6E4D" w:rsidRDefault="008A33BE" w:rsidP="004B6E4D">
            <w:pPr>
              <w:spacing w:line="360" w:lineRule="auto"/>
              <w:jc w:val="both"/>
              <w:rPr>
                <w:rFonts w:ascii="Arial" w:hAnsi="Arial" w:cs="Arial"/>
                <w:color w:val="000000"/>
                <w:sz w:val="18"/>
                <w:szCs w:val="18"/>
              </w:rPr>
            </w:pPr>
            <w:r>
              <w:rPr>
                <w:rFonts w:ascii="Arial" w:hAnsi="Arial" w:cs="Arial"/>
                <w:color w:val="000000"/>
                <w:sz w:val="18"/>
                <w:szCs w:val="18"/>
              </w:rPr>
              <w:t>Otros Acreedores</w:t>
            </w:r>
          </w:p>
        </w:tc>
        <w:tc>
          <w:tcPr>
            <w:tcW w:w="1628" w:type="dxa"/>
            <w:vAlign w:val="bottom"/>
          </w:tcPr>
          <w:p w:rsidR="008A33BE" w:rsidRDefault="008A33BE" w:rsidP="004B6E4D">
            <w:pPr>
              <w:spacing w:line="360" w:lineRule="auto"/>
              <w:jc w:val="right"/>
              <w:rPr>
                <w:rFonts w:ascii="Arial" w:hAnsi="Arial" w:cs="Arial"/>
                <w:color w:val="000000"/>
                <w:sz w:val="18"/>
                <w:szCs w:val="18"/>
              </w:rPr>
            </w:pPr>
            <w:r>
              <w:rPr>
                <w:rFonts w:ascii="Arial" w:hAnsi="Arial" w:cs="Arial"/>
                <w:color w:val="000000"/>
                <w:sz w:val="18"/>
                <w:szCs w:val="18"/>
              </w:rPr>
              <w:t>33,100</w:t>
            </w:r>
          </w:p>
        </w:tc>
      </w:tr>
      <w:tr w:rsidR="00F30587" w:rsidRPr="004B6E4D" w:rsidTr="004B6E4D">
        <w:trPr>
          <w:trHeight w:val="117"/>
          <w:jc w:val="center"/>
        </w:trPr>
        <w:tc>
          <w:tcPr>
            <w:tcW w:w="4678" w:type="dxa"/>
          </w:tcPr>
          <w:p w:rsidR="00F30587" w:rsidRPr="004B6E4D" w:rsidRDefault="00F30587" w:rsidP="004B6E4D">
            <w:pPr>
              <w:pStyle w:val="ROMANOS"/>
              <w:spacing w:after="0" w:line="360" w:lineRule="auto"/>
              <w:ind w:left="0" w:firstLine="0"/>
              <w:rPr>
                <w:b/>
                <w:lang w:val="es-MX"/>
              </w:rPr>
            </w:pPr>
            <w:r w:rsidRPr="004B6E4D">
              <w:rPr>
                <w:b/>
                <w:lang w:val="es-MX"/>
              </w:rPr>
              <w:t>Total</w:t>
            </w:r>
          </w:p>
        </w:tc>
        <w:tc>
          <w:tcPr>
            <w:tcW w:w="1628" w:type="dxa"/>
          </w:tcPr>
          <w:p w:rsidR="00F30587" w:rsidRPr="004B6E4D" w:rsidRDefault="00807674" w:rsidP="008A33BE">
            <w:pPr>
              <w:pStyle w:val="ROMANOS"/>
              <w:spacing w:after="0" w:line="360" w:lineRule="auto"/>
              <w:ind w:left="0" w:firstLine="0"/>
              <w:jc w:val="right"/>
              <w:rPr>
                <w:b/>
                <w:lang w:val="es-MX"/>
              </w:rPr>
            </w:pPr>
            <w:r>
              <w:rPr>
                <w:b/>
                <w:lang w:val="es-MX"/>
              </w:rPr>
              <w:t xml:space="preserve">$ </w:t>
            </w:r>
            <w:r w:rsidR="008A33BE">
              <w:rPr>
                <w:b/>
                <w:lang w:val="es-MX"/>
              </w:rPr>
              <w:t>12,410,904</w:t>
            </w:r>
          </w:p>
        </w:tc>
      </w:tr>
    </w:tbl>
    <w:p w:rsidR="00F30587" w:rsidRDefault="00F30587" w:rsidP="004B6E4D">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807674" w:rsidRPr="004B6E4D" w:rsidTr="00376079">
        <w:trPr>
          <w:trHeight w:val="111"/>
          <w:jc w:val="center"/>
        </w:trPr>
        <w:tc>
          <w:tcPr>
            <w:tcW w:w="4678" w:type="dxa"/>
            <w:vAlign w:val="center"/>
          </w:tcPr>
          <w:p w:rsidR="00807674" w:rsidRPr="004B6E4D" w:rsidRDefault="00807674" w:rsidP="00376079">
            <w:pPr>
              <w:spacing w:line="360" w:lineRule="auto"/>
              <w:jc w:val="both"/>
              <w:rPr>
                <w:rFonts w:ascii="Arial" w:hAnsi="Arial" w:cs="Arial"/>
                <w:color w:val="000000"/>
                <w:sz w:val="18"/>
                <w:szCs w:val="18"/>
              </w:rPr>
            </w:pPr>
            <w:r>
              <w:rPr>
                <w:rFonts w:ascii="Arial" w:hAnsi="Arial" w:cs="Arial"/>
                <w:color w:val="000000"/>
                <w:sz w:val="18"/>
                <w:szCs w:val="18"/>
              </w:rPr>
              <w:t>Fondos y Bienes de terceros en garantía y/o administración a corto plazo</w:t>
            </w:r>
          </w:p>
        </w:tc>
        <w:tc>
          <w:tcPr>
            <w:tcW w:w="1628" w:type="dxa"/>
            <w:vAlign w:val="bottom"/>
          </w:tcPr>
          <w:p w:rsidR="00807674" w:rsidRPr="004B6E4D" w:rsidRDefault="00807674" w:rsidP="00376079">
            <w:pPr>
              <w:spacing w:line="360" w:lineRule="auto"/>
              <w:jc w:val="right"/>
              <w:rPr>
                <w:rFonts w:ascii="Arial" w:hAnsi="Arial" w:cs="Arial"/>
                <w:color w:val="000000"/>
                <w:sz w:val="18"/>
                <w:szCs w:val="18"/>
              </w:rPr>
            </w:pPr>
            <w:r>
              <w:rPr>
                <w:rFonts w:ascii="Arial" w:hAnsi="Arial" w:cs="Arial"/>
                <w:color w:val="000000"/>
                <w:sz w:val="18"/>
                <w:szCs w:val="18"/>
              </w:rPr>
              <w:t>63,862</w:t>
            </w:r>
          </w:p>
        </w:tc>
      </w:tr>
      <w:tr w:rsidR="00807674" w:rsidRPr="004B6E4D" w:rsidTr="00376079">
        <w:trPr>
          <w:trHeight w:val="117"/>
          <w:jc w:val="center"/>
        </w:trPr>
        <w:tc>
          <w:tcPr>
            <w:tcW w:w="4678" w:type="dxa"/>
          </w:tcPr>
          <w:p w:rsidR="00807674" w:rsidRPr="004B6E4D" w:rsidRDefault="00807674" w:rsidP="00376079">
            <w:pPr>
              <w:pStyle w:val="ROMANOS"/>
              <w:spacing w:after="0" w:line="360" w:lineRule="auto"/>
              <w:ind w:left="0" w:firstLine="0"/>
              <w:rPr>
                <w:b/>
                <w:lang w:val="es-MX"/>
              </w:rPr>
            </w:pPr>
            <w:r w:rsidRPr="004B6E4D">
              <w:rPr>
                <w:b/>
                <w:lang w:val="es-MX"/>
              </w:rPr>
              <w:t>Total</w:t>
            </w:r>
          </w:p>
        </w:tc>
        <w:tc>
          <w:tcPr>
            <w:tcW w:w="1628" w:type="dxa"/>
          </w:tcPr>
          <w:p w:rsidR="00807674" w:rsidRPr="004B6E4D" w:rsidRDefault="00807674" w:rsidP="00376079">
            <w:pPr>
              <w:pStyle w:val="ROMANOS"/>
              <w:spacing w:after="0" w:line="360" w:lineRule="auto"/>
              <w:ind w:left="0" w:firstLine="0"/>
              <w:jc w:val="right"/>
              <w:rPr>
                <w:b/>
                <w:lang w:val="es-MX"/>
              </w:rPr>
            </w:pPr>
            <w:r>
              <w:rPr>
                <w:b/>
                <w:lang w:val="es-MX"/>
              </w:rPr>
              <w:t>$ 63,863</w:t>
            </w:r>
          </w:p>
        </w:tc>
      </w:tr>
    </w:tbl>
    <w:p w:rsidR="00807674" w:rsidRDefault="00807674" w:rsidP="004B6E4D">
      <w:pPr>
        <w:pStyle w:val="ROMANOS"/>
        <w:spacing w:after="0" w:line="360" w:lineRule="auto"/>
        <w:rPr>
          <w:lang w:val="es-MX"/>
        </w:rPr>
      </w:pPr>
    </w:p>
    <w:p w:rsidR="00807674" w:rsidRDefault="00807674" w:rsidP="004B6E4D">
      <w:pPr>
        <w:pStyle w:val="ROMANOS"/>
        <w:spacing w:after="0" w:line="360" w:lineRule="auto"/>
        <w:rPr>
          <w:lang w:val="es-MX"/>
        </w:rPr>
      </w:pPr>
      <w:r>
        <w:rPr>
          <w:lang w:val="es-MX"/>
        </w:rPr>
        <w:tab/>
        <w:t>Los fondos en administración, representan los importes aportados por los operadores de desayunadores escolares como ahorro, para poder dar mantenimiento a los mismos de acuerdo con las necesidades de cada uno.</w:t>
      </w:r>
    </w:p>
    <w:p w:rsidR="00807674" w:rsidRPr="004B6E4D" w:rsidRDefault="00807674" w:rsidP="004B6E4D">
      <w:pPr>
        <w:pStyle w:val="ROMANOS"/>
        <w:spacing w:after="0" w:line="360" w:lineRule="auto"/>
        <w:rPr>
          <w:lang w:val="es-MX"/>
        </w:rPr>
      </w:pPr>
    </w:p>
    <w:p w:rsidR="00540418" w:rsidRPr="004B6E4D" w:rsidRDefault="00540418" w:rsidP="004B6E4D">
      <w:pPr>
        <w:pStyle w:val="INCISO"/>
        <w:spacing w:after="0" w:line="360" w:lineRule="auto"/>
        <w:ind w:left="360"/>
        <w:rPr>
          <w:b/>
          <w:smallCaps/>
        </w:rPr>
      </w:pPr>
      <w:r w:rsidRPr="004B6E4D">
        <w:rPr>
          <w:b/>
          <w:smallCaps/>
        </w:rPr>
        <w:lastRenderedPageBreak/>
        <w:t>II)</w:t>
      </w:r>
      <w:r w:rsidRPr="004B6E4D">
        <w:rPr>
          <w:b/>
          <w:smallCaps/>
        </w:rPr>
        <w:tab/>
        <w:t>Notas al Estado de Actividades</w:t>
      </w:r>
    </w:p>
    <w:p w:rsidR="00540418" w:rsidRPr="004B6E4D" w:rsidRDefault="00540418" w:rsidP="004B6E4D">
      <w:pPr>
        <w:pStyle w:val="INCISO"/>
        <w:spacing w:after="0" w:line="360" w:lineRule="auto"/>
        <w:ind w:left="360"/>
        <w:rPr>
          <w:b/>
          <w:smallCaps/>
        </w:rPr>
      </w:pPr>
    </w:p>
    <w:p w:rsidR="00540418" w:rsidRPr="004B6E4D" w:rsidRDefault="00540418" w:rsidP="004B6E4D">
      <w:pPr>
        <w:pStyle w:val="ROMANOS"/>
        <w:spacing w:after="0" w:line="360" w:lineRule="auto"/>
        <w:rPr>
          <w:b/>
          <w:lang w:val="es-MX"/>
        </w:rPr>
      </w:pPr>
      <w:r w:rsidRPr="004B6E4D">
        <w:rPr>
          <w:b/>
          <w:lang w:val="es-MX"/>
        </w:rPr>
        <w:t>Ingresos de Gestión</w:t>
      </w:r>
    </w:p>
    <w:p w:rsidR="00540418" w:rsidRDefault="00F85D7D" w:rsidP="004B6E4D">
      <w:pPr>
        <w:pStyle w:val="ROMANOS"/>
        <w:numPr>
          <w:ilvl w:val="0"/>
          <w:numId w:val="2"/>
        </w:numPr>
        <w:spacing w:after="0" w:line="360" w:lineRule="auto"/>
        <w:rPr>
          <w:lang w:val="es-MX"/>
        </w:rPr>
      </w:pPr>
      <w:r w:rsidRPr="004B6E4D">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w:t>
      </w:r>
      <w:r w:rsidR="004B75A3" w:rsidRPr="004B6E4D">
        <w:rPr>
          <w:lang w:val="es-MX"/>
        </w:rPr>
        <w:t xml:space="preserve">la cuenta de OTROS INGRESOS Y BENEFICIOS VARIOS (corresponden  a donaciones, </w:t>
      </w:r>
      <w:r w:rsidR="007921EC" w:rsidRPr="004B6E4D">
        <w:rPr>
          <w:lang w:val="es-MX"/>
        </w:rPr>
        <w:t>estímulos</w:t>
      </w:r>
      <w:r w:rsidR="004B75A3" w:rsidRPr="004B6E4D">
        <w:rPr>
          <w:lang w:val="es-MX"/>
        </w:rPr>
        <w:t xml:space="preserve"> y otros productos) </w:t>
      </w:r>
      <w:r w:rsidRPr="004B6E4D">
        <w:rPr>
          <w:lang w:val="es-MX"/>
        </w:rPr>
        <w:t>así también se tienen ingresos por PARTICIPACIONES ESTAT</w:t>
      </w:r>
      <w:r w:rsidR="007249F5">
        <w:rPr>
          <w:lang w:val="es-MX"/>
        </w:rPr>
        <w:t>A</w:t>
      </w:r>
      <w:r w:rsidRPr="004B6E4D">
        <w:rPr>
          <w:lang w:val="es-MX"/>
        </w:rPr>
        <w:t>LES, APORTACIONES FEDERALES, CONVENIOS para el desarrollo de las actividades del ente público.</w:t>
      </w:r>
    </w:p>
    <w:p w:rsidR="007249F5" w:rsidRPr="004B6E4D" w:rsidRDefault="007249F5" w:rsidP="007249F5">
      <w:pPr>
        <w:pStyle w:val="ROMANOS"/>
        <w:spacing w:after="0" w:line="360" w:lineRule="auto"/>
        <w:ind w:left="648" w:firstLine="0"/>
        <w:rPr>
          <w:lang w:val="es-MX"/>
        </w:rPr>
      </w:pPr>
    </w:p>
    <w:p w:rsidR="00540418" w:rsidRPr="004B6E4D" w:rsidRDefault="00685B38" w:rsidP="004B6E4D">
      <w:pPr>
        <w:pStyle w:val="ROMANOS"/>
        <w:numPr>
          <w:ilvl w:val="0"/>
          <w:numId w:val="2"/>
        </w:numPr>
        <w:spacing w:after="0" w:line="360" w:lineRule="auto"/>
        <w:rPr>
          <w:lang w:val="es-MX"/>
        </w:rPr>
      </w:pPr>
      <w:r w:rsidRPr="004B6E4D">
        <w:rPr>
          <w:lang w:val="es-MX"/>
        </w:rPr>
        <w:tab/>
      </w:r>
      <w:r w:rsidRPr="004B6E4D">
        <w:rPr>
          <w:lang w:val="es-MX"/>
        </w:rPr>
        <w:tab/>
      </w:r>
      <w:r w:rsidRPr="004B6E4D">
        <w:rPr>
          <w:lang w:val="es-MX"/>
        </w:rPr>
        <w:tab/>
      </w:r>
      <w:r w:rsidRPr="004B6E4D">
        <w:rPr>
          <w:lang w:val="es-MX"/>
        </w:rPr>
        <w:tab/>
      </w:r>
      <w:r w:rsidR="00540418" w:rsidRPr="004B6E4D">
        <w:rPr>
          <w:lang w:val="es-MX"/>
        </w:rPr>
        <w:tab/>
      </w:r>
      <w:r w:rsidRPr="004B6E4D">
        <w:rPr>
          <w:lang w:val="es-MX"/>
        </w:rPr>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30,664,694</w:t>
            </w:r>
          </w:p>
        </w:tc>
      </w:tr>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Aportaciones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46,653.360</w:t>
            </w:r>
          </w:p>
        </w:tc>
      </w:tr>
      <w:tr w:rsidR="00685B38" w:rsidRPr="004B6E4D" w:rsidTr="00F72A50">
        <w:trPr>
          <w:trHeight w:val="300"/>
          <w:jc w:val="center"/>
        </w:trPr>
        <w:tc>
          <w:tcPr>
            <w:tcW w:w="4356" w:type="dxa"/>
            <w:tcBorders>
              <w:top w:val="nil"/>
              <w:left w:val="nil"/>
              <w:bottom w:val="nil"/>
              <w:right w:val="nil"/>
            </w:tcBorders>
            <w:shd w:val="clear" w:color="auto" w:fill="auto"/>
            <w:noWrap/>
            <w:vAlign w:val="center"/>
            <w:hideMark/>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Convenios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3,514,565</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por venta de bienes y Servicios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8,342,412</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Productos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8,300</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Financieros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Otros Ingresos Y beneficios Varios</w:t>
            </w:r>
          </w:p>
        </w:tc>
        <w:tc>
          <w:tcPr>
            <w:tcW w:w="1556" w:type="dxa"/>
            <w:tcBorders>
              <w:top w:val="nil"/>
              <w:left w:val="nil"/>
              <w:bottom w:val="nil"/>
              <w:right w:val="nil"/>
            </w:tcBorders>
            <w:shd w:val="clear" w:color="auto" w:fill="auto"/>
            <w:noWrap/>
            <w:vAlign w:val="bottom"/>
          </w:tcPr>
          <w:p w:rsidR="00685B38"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186,583</w:t>
            </w:r>
          </w:p>
        </w:tc>
      </w:tr>
      <w:tr w:rsidR="00F72A50" w:rsidRPr="004B6E4D" w:rsidTr="00685B38">
        <w:trPr>
          <w:trHeight w:val="300"/>
          <w:jc w:val="center"/>
        </w:trPr>
        <w:tc>
          <w:tcPr>
            <w:tcW w:w="4356" w:type="dxa"/>
            <w:tcBorders>
              <w:top w:val="nil"/>
              <w:left w:val="nil"/>
              <w:bottom w:val="nil"/>
              <w:right w:val="nil"/>
            </w:tcBorders>
            <w:shd w:val="clear" w:color="auto" w:fill="auto"/>
            <w:noWrap/>
            <w:vAlign w:val="center"/>
          </w:tcPr>
          <w:p w:rsidR="00F72A50" w:rsidRPr="004B6E4D" w:rsidRDefault="00F72A50" w:rsidP="004B6E4D">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tcBorders>
              <w:top w:val="nil"/>
              <w:left w:val="nil"/>
              <w:bottom w:val="nil"/>
              <w:right w:val="nil"/>
            </w:tcBorders>
            <w:shd w:val="clear" w:color="auto" w:fill="auto"/>
            <w:noWrap/>
            <w:vAlign w:val="bottom"/>
          </w:tcPr>
          <w:p w:rsidR="00F72A50" w:rsidRPr="004B6E4D" w:rsidRDefault="00F72A50" w:rsidP="004B6E4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133,800</w:t>
            </w:r>
          </w:p>
        </w:tc>
      </w:tr>
      <w:tr w:rsidR="00685B38" w:rsidRPr="004B6E4D" w:rsidTr="00685B38">
        <w:trPr>
          <w:trHeight w:val="300"/>
          <w:jc w:val="center"/>
        </w:trPr>
        <w:tc>
          <w:tcPr>
            <w:tcW w:w="4356" w:type="dxa"/>
            <w:tcBorders>
              <w:top w:val="nil"/>
              <w:left w:val="nil"/>
              <w:bottom w:val="nil"/>
              <w:right w:val="nil"/>
            </w:tcBorders>
            <w:shd w:val="clear" w:color="auto" w:fill="auto"/>
            <w:noWrap/>
            <w:vAlign w:val="center"/>
          </w:tcPr>
          <w:p w:rsidR="00685B38" w:rsidRPr="004B6E4D" w:rsidRDefault="00685B38" w:rsidP="004B6E4D">
            <w:pPr>
              <w:spacing w:after="0" w:line="360" w:lineRule="auto"/>
              <w:jc w:val="both"/>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 DE INGRESOS Y OTROS BENEFICIOS</w:t>
            </w:r>
          </w:p>
        </w:tc>
        <w:tc>
          <w:tcPr>
            <w:tcW w:w="1556" w:type="dxa"/>
            <w:tcBorders>
              <w:top w:val="nil"/>
              <w:left w:val="nil"/>
              <w:bottom w:val="nil"/>
              <w:right w:val="nil"/>
            </w:tcBorders>
            <w:shd w:val="clear" w:color="auto" w:fill="auto"/>
            <w:noWrap/>
            <w:vAlign w:val="bottom"/>
          </w:tcPr>
          <w:p w:rsidR="00685B38" w:rsidRPr="004B6E4D" w:rsidRDefault="007249F5" w:rsidP="00F72A5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F72A50">
              <w:rPr>
                <w:rFonts w:ascii="Arial" w:eastAsia="Times New Roman" w:hAnsi="Arial" w:cs="Arial"/>
                <w:b/>
                <w:color w:val="000000"/>
                <w:sz w:val="18"/>
                <w:szCs w:val="18"/>
                <w:lang w:eastAsia="es-MX"/>
              </w:rPr>
              <w:t>89,503,714</w:t>
            </w:r>
            <w:r>
              <w:rPr>
                <w:rFonts w:ascii="Arial" w:eastAsia="Times New Roman" w:hAnsi="Arial" w:cs="Arial"/>
                <w:b/>
                <w:color w:val="000000"/>
                <w:sz w:val="18"/>
                <w:szCs w:val="18"/>
                <w:lang w:eastAsia="es-MX"/>
              </w:rPr>
              <w:t xml:space="preserve"> </w:t>
            </w:r>
          </w:p>
        </w:tc>
      </w:tr>
    </w:tbl>
    <w:p w:rsidR="00685B38" w:rsidRPr="004B6E4D" w:rsidRDefault="00685B38" w:rsidP="004B6E4D">
      <w:pPr>
        <w:pStyle w:val="ROMANOS"/>
        <w:spacing w:after="0" w:line="360" w:lineRule="auto"/>
        <w:ind w:left="0" w:firstLine="0"/>
        <w:rPr>
          <w:lang w:val="es-MX"/>
        </w:rPr>
      </w:pPr>
    </w:p>
    <w:p w:rsidR="00540418" w:rsidRPr="004B6E4D" w:rsidRDefault="00540418" w:rsidP="004B6E4D">
      <w:pPr>
        <w:pStyle w:val="ROMANOS"/>
        <w:spacing w:after="0" w:line="360" w:lineRule="auto"/>
        <w:rPr>
          <w:b/>
          <w:lang w:val="es-MX"/>
        </w:rPr>
      </w:pPr>
      <w:r w:rsidRPr="004B6E4D">
        <w:rPr>
          <w:b/>
          <w:lang w:val="es-MX"/>
        </w:rPr>
        <w:t>Gastos y Otras Pérdidas:</w:t>
      </w:r>
    </w:p>
    <w:p w:rsidR="004B75A3" w:rsidRPr="004B6E4D" w:rsidRDefault="004B75A3" w:rsidP="004B6E4D">
      <w:pPr>
        <w:pStyle w:val="ROMANOS"/>
        <w:numPr>
          <w:ilvl w:val="0"/>
          <w:numId w:val="1"/>
        </w:numPr>
        <w:spacing w:after="0" w:line="360" w:lineRule="auto"/>
        <w:rPr>
          <w:lang w:val="es-MX"/>
        </w:rPr>
      </w:pPr>
      <w:r w:rsidRPr="004B6E4D">
        <w:rPr>
          <w:lang w:val="es-MX"/>
        </w:rPr>
        <w:t xml:space="preserve">Los gastos necesarios para el </w:t>
      </w:r>
      <w:r w:rsidR="00540418" w:rsidRPr="004B6E4D">
        <w:rPr>
          <w:lang w:val="es-MX"/>
        </w:rPr>
        <w:t>funcionamiento</w:t>
      </w:r>
      <w:r w:rsidRPr="004B6E4D">
        <w:rPr>
          <w:lang w:val="es-MX"/>
        </w:rPr>
        <w:t xml:space="preserve"> del organismo se desglosan de la siguiente manera:</w:t>
      </w:r>
    </w:p>
    <w:p w:rsidR="007921EC" w:rsidRPr="004B6E4D" w:rsidRDefault="007921EC" w:rsidP="004B6E4D">
      <w:pPr>
        <w:pStyle w:val="ROMANOS"/>
        <w:spacing w:after="0" w:line="360" w:lineRule="auto"/>
        <w:ind w:left="1008" w:firstLine="0"/>
        <w:rPr>
          <w:lang w:val="es-MX"/>
        </w:rPr>
      </w:pPr>
      <w:r w:rsidRPr="004B6E4D">
        <w:rPr>
          <w:lang w:val="es-MX"/>
        </w:rPr>
        <w:tab/>
      </w:r>
      <w:r w:rsidRPr="004B6E4D">
        <w:rPr>
          <w:lang w:val="es-MX"/>
        </w:rPr>
        <w:tab/>
      </w:r>
      <w:r w:rsidRPr="004B6E4D">
        <w:rPr>
          <w:lang w:val="es-MX"/>
        </w:rPr>
        <w:tab/>
      </w:r>
    </w:p>
    <w:p w:rsidR="004B75A3" w:rsidRPr="004B6E4D" w:rsidRDefault="007921EC" w:rsidP="004B6E4D">
      <w:pPr>
        <w:pStyle w:val="ROMANOS"/>
        <w:spacing w:after="0" w:line="360" w:lineRule="auto"/>
        <w:ind w:left="1008" w:firstLine="0"/>
        <w:rPr>
          <w:b/>
          <w:lang w:val="es-MX"/>
        </w:rPr>
      </w:pPr>
      <w:r w:rsidRPr="004B6E4D">
        <w:rPr>
          <w:lang w:val="es-MX"/>
        </w:rPr>
        <w:tab/>
      </w:r>
      <w:r w:rsidRPr="004B6E4D">
        <w:rPr>
          <w:lang w:val="es-MX"/>
        </w:rPr>
        <w:tab/>
      </w:r>
      <w:r w:rsidRPr="004B6E4D">
        <w:rPr>
          <w:lang w:val="es-MX"/>
        </w:rPr>
        <w:tab/>
      </w:r>
      <w:r w:rsidRPr="004B6E4D">
        <w:rPr>
          <w:lang w:val="es-MX"/>
        </w:rPr>
        <w:tab/>
        <w:t xml:space="preserve">        </w:t>
      </w:r>
      <w:r w:rsidRPr="004B6E4D">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Personales</w:t>
            </w:r>
          </w:p>
        </w:tc>
        <w:tc>
          <w:tcPr>
            <w:tcW w:w="1540" w:type="dxa"/>
            <w:tcBorders>
              <w:top w:val="nil"/>
              <w:left w:val="nil"/>
              <w:bottom w:val="nil"/>
              <w:right w:val="nil"/>
            </w:tcBorders>
            <w:shd w:val="clear" w:color="auto" w:fill="FFFFFF" w:themeFill="background1"/>
            <w:noWrap/>
            <w:vAlign w:val="bottom"/>
            <w:hideMark/>
          </w:tcPr>
          <w:p w:rsidR="004B75A3" w:rsidRPr="004B6E4D" w:rsidRDefault="00F72A5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14,610,517</w:t>
            </w:r>
          </w:p>
        </w:tc>
      </w:tr>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Materiales y Suministros</w:t>
            </w:r>
          </w:p>
        </w:tc>
        <w:tc>
          <w:tcPr>
            <w:tcW w:w="1540" w:type="dxa"/>
            <w:tcBorders>
              <w:top w:val="nil"/>
              <w:left w:val="nil"/>
              <w:bottom w:val="nil"/>
              <w:right w:val="nil"/>
            </w:tcBorders>
            <w:shd w:val="clear" w:color="auto" w:fill="FFFFFF" w:themeFill="background1"/>
            <w:noWrap/>
            <w:vAlign w:val="bottom"/>
            <w:hideMark/>
          </w:tcPr>
          <w:p w:rsidR="004B75A3" w:rsidRPr="004B6E4D" w:rsidRDefault="00F72A5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687,601</w:t>
            </w:r>
          </w:p>
        </w:tc>
      </w:tr>
      <w:tr w:rsidR="004B75A3" w:rsidRPr="004B6E4D" w:rsidTr="007921EC">
        <w:trPr>
          <w:trHeight w:val="300"/>
          <w:jc w:val="center"/>
        </w:trPr>
        <w:tc>
          <w:tcPr>
            <w:tcW w:w="4340" w:type="dxa"/>
            <w:tcBorders>
              <w:top w:val="nil"/>
              <w:left w:val="nil"/>
              <w:bottom w:val="nil"/>
              <w:right w:val="nil"/>
            </w:tcBorders>
            <w:shd w:val="clear" w:color="auto" w:fill="FFFFFF" w:themeFill="background1"/>
            <w:noWrap/>
            <w:vAlign w:val="center"/>
            <w:hideMark/>
          </w:tcPr>
          <w:p w:rsidR="004B75A3" w:rsidRPr="007C0894" w:rsidRDefault="004B75A3"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Generales</w:t>
            </w:r>
          </w:p>
        </w:tc>
        <w:tc>
          <w:tcPr>
            <w:tcW w:w="1540" w:type="dxa"/>
            <w:tcBorders>
              <w:top w:val="nil"/>
              <w:left w:val="nil"/>
              <w:bottom w:val="nil"/>
              <w:right w:val="nil"/>
            </w:tcBorders>
            <w:shd w:val="clear" w:color="auto" w:fill="FFFFFF" w:themeFill="background1"/>
            <w:noWrap/>
            <w:vAlign w:val="bottom"/>
            <w:hideMark/>
          </w:tcPr>
          <w:p w:rsidR="004B75A3" w:rsidRPr="004B6E4D" w:rsidRDefault="00F72A50" w:rsidP="004B6E4D">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3,780,257</w:t>
            </w:r>
          </w:p>
        </w:tc>
      </w:tr>
      <w:tr w:rsidR="007921EC" w:rsidRPr="004B6E4D" w:rsidTr="007921EC">
        <w:trPr>
          <w:trHeight w:val="300"/>
          <w:jc w:val="center"/>
        </w:trPr>
        <w:tc>
          <w:tcPr>
            <w:tcW w:w="4340" w:type="dxa"/>
            <w:tcBorders>
              <w:top w:val="nil"/>
              <w:left w:val="nil"/>
              <w:bottom w:val="nil"/>
              <w:right w:val="nil"/>
            </w:tcBorders>
            <w:shd w:val="clear" w:color="auto" w:fill="FFFFFF" w:themeFill="background1"/>
            <w:noWrap/>
            <w:vAlign w:val="center"/>
          </w:tcPr>
          <w:p w:rsidR="007921EC" w:rsidRPr="007C0894" w:rsidRDefault="007921EC" w:rsidP="004B6E4D">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Ayudas Sociales</w:t>
            </w:r>
          </w:p>
        </w:tc>
        <w:tc>
          <w:tcPr>
            <w:tcW w:w="1540" w:type="dxa"/>
            <w:tcBorders>
              <w:top w:val="nil"/>
              <w:left w:val="nil"/>
              <w:bottom w:val="nil"/>
              <w:right w:val="nil"/>
            </w:tcBorders>
            <w:shd w:val="clear" w:color="auto" w:fill="FFFFFF" w:themeFill="background1"/>
            <w:noWrap/>
            <w:vAlign w:val="bottom"/>
          </w:tcPr>
          <w:p w:rsidR="007921EC" w:rsidRPr="004B6E4D" w:rsidRDefault="00F72A50" w:rsidP="00376079">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w:t>
            </w:r>
            <w:r w:rsidR="00376079">
              <w:rPr>
                <w:rFonts w:ascii="Arial" w:eastAsia="Times New Roman" w:hAnsi="Arial" w:cs="Arial"/>
                <w:sz w:val="18"/>
                <w:szCs w:val="18"/>
                <w:lang w:eastAsia="es-MX"/>
              </w:rPr>
              <w:t>346,981</w:t>
            </w:r>
          </w:p>
        </w:tc>
      </w:tr>
      <w:tr w:rsidR="007921EC" w:rsidRPr="004B6E4D" w:rsidTr="007921EC">
        <w:trPr>
          <w:trHeight w:val="300"/>
          <w:jc w:val="center"/>
        </w:trPr>
        <w:tc>
          <w:tcPr>
            <w:tcW w:w="4340" w:type="dxa"/>
            <w:tcBorders>
              <w:top w:val="nil"/>
              <w:left w:val="nil"/>
              <w:bottom w:val="nil"/>
              <w:right w:val="nil"/>
            </w:tcBorders>
            <w:shd w:val="clear" w:color="auto" w:fill="FFFFFF" w:themeFill="background1"/>
            <w:noWrap/>
            <w:vAlign w:val="center"/>
          </w:tcPr>
          <w:p w:rsidR="007921EC" w:rsidRPr="004B6E4D" w:rsidRDefault="007921EC" w:rsidP="004B6E4D">
            <w:pPr>
              <w:spacing w:after="0" w:line="360" w:lineRule="auto"/>
              <w:jc w:val="both"/>
              <w:rPr>
                <w:rFonts w:ascii="Arial" w:eastAsia="Times New Roman" w:hAnsi="Arial" w:cs="Arial"/>
                <w:b/>
                <w:sz w:val="18"/>
                <w:szCs w:val="18"/>
                <w:u w:val="single"/>
                <w:lang w:eastAsia="es-MX"/>
              </w:rPr>
            </w:pPr>
            <w:r w:rsidRPr="004B6E4D">
              <w:rPr>
                <w:rFonts w:ascii="Arial" w:eastAsia="Times New Roman" w:hAnsi="Arial" w:cs="Arial"/>
                <w:b/>
                <w:sz w:val="18"/>
                <w:szCs w:val="18"/>
                <w:u w:val="single"/>
                <w:lang w:eastAsia="es-MX"/>
              </w:rPr>
              <w:t>TOTAL</w:t>
            </w:r>
          </w:p>
        </w:tc>
        <w:tc>
          <w:tcPr>
            <w:tcW w:w="1540" w:type="dxa"/>
            <w:tcBorders>
              <w:top w:val="nil"/>
              <w:left w:val="nil"/>
              <w:bottom w:val="nil"/>
              <w:right w:val="nil"/>
            </w:tcBorders>
            <w:shd w:val="clear" w:color="auto" w:fill="FFFFFF" w:themeFill="background1"/>
            <w:noWrap/>
            <w:vAlign w:val="bottom"/>
          </w:tcPr>
          <w:p w:rsidR="007921EC" w:rsidRPr="004B6E4D" w:rsidRDefault="007C0894" w:rsidP="00376079">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F72A50">
              <w:rPr>
                <w:rFonts w:ascii="Arial" w:hAnsi="Arial" w:cs="Arial"/>
                <w:b/>
                <w:color w:val="000000"/>
                <w:sz w:val="18"/>
                <w:szCs w:val="18"/>
              </w:rPr>
              <w:t>73,</w:t>
            </w:r>
            <w:r w:rsidR="00376079">
              <w:rPr>
                <w:rFonts w:ascii="Arial" w:hAnsi="Arial" w:cs="Arial"/>
                <w:b/>
                <w:color w:val="000000"/>
                <w:sz w:val="18"/>
                <w:szCs w:val="18"/>
              </w:rPr>
              <w:t>425,355</w:t>
            </w:r>
          </w:p>
        </w:tc>
      </w:tr>
    </w:tbl>
    <w:p w:rsidR="004B75A3" w:rsidRPr="004B6E4D" w:rsidRDefault="004B75A3" w:rsidP="004B6E4D">
      <w:pPr>
        <w:pStyle w:val="ROMANOS"/>
        <w:spacing w:after="0" w:line="360" w:lineRule="auto"/>
        <w:ind w:left="1008" w:firstLine="0"/>
        <w:rPr>
          <w:lang w:val="es-MX"/>
        </w:rPr>
      </w:pPr>
    </w:p>
    <w:p w:rsidR="007921EC" w:rsidRPr="004B6E4D" w:rsidRDefault="007921EC" w:rsidP="004B6E4D">
      <w:pPr>
        <w:pStyle w:val="ROMANOS"/>
        <w:spacing w:after="0" w:line="360" w:lineRule="auto"/>
        <w:ind w:left="1008" w:firstLine="0"/>
        <w:rPr>
          <w:b/>
          <w:lang w:val="es-MX"/>
        </w:rPr>
      </w:pPr>
      <w:r w:rsidRPr="004B6E4D">
        <w:rPr>
          <w:b/>
          <w:lang w:val="es-MX"/>
        </w:rPr>
        <w:tab/>
      </w:r>
      <w:r w:rsidRPr="004B6E4D">
        <w:rPr>
          <w:b/>
          <w:lang w:val="es-MX"/>
        </w:rPr>
        <w:tab/>
      </w:r>
      <w:r w:rsidRPr="004B6E4D">
        <w:rPr>
          <w:b/>
          <w:lang w:val="es-MX"/>
        </w:rPr>
        <w:tab/>
      </w:r>
      <w:r w:rsidRPr="004B6E4D">
        <w:rPr>
          <w:b/>
          <w:lang w:val="es-MX"/>
        </w:rPr>
        <w:tab/>
        <w:t xml:space="preserve">        OTROS GASTOS Y </w:t>
      </w:r>
      <w:r w:rsidR="007C0894" w:rsidRPr="004B6E4D">
        <w:rPr>
          <w:b/>
          <w:lang w:val="es-MX"/>
        </w:rPr>
        <w:t>PÉRDIDAS</w:t>
      </w:r>
      <w:r w:rsidRPr="004B6E4D">
        <w:rPr>
          <w:b/>
          <w:lang w:val="es-MX"/>
        </w:rPr>
        <w:t xml:space="preserve"> EXTRAORDINARIAS</w:t>
      </w:r>
    </w:p>
    <w:p w:rsidR="007921EC" w:rsidRPr="004B6E4D" w:rsidRDefault="007921EC" w:rsidP="004B6E4D">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lang w:val="es-MX"/>
              </w:rPr>
            </w:pPr>
            <w:r w:rsidRPr="004B6E4D">
              <w:rPr>
                <w:lang w:val="es-MX"/>
              </w:rPr>
              <w:t>Bienes Muebles</w:t>
            </w:r>
          </w:p>
        </w:tc>
        <w:tc>
          <w:tcPr>
            <w:tcW w:w="1560" w:type="dxa"/>
          </w:tcPr>
          <w:p w:rsidR="007921EC" w:rsidRPr="004B6E4D" w:rsidRDefault="00376079" w:rsidP="004B6E4D">
            <w:pPr>
              <w:spacing w:line="360" w:lineRule="auto"/>
              <w:jc w:val="right"/>
              <w:rPr>
                <w:rFonts w:ascii="Arial" w:hAnsi="Arial" w:cs="Arial"/>
                <w:color w:val="000000"/>
                <w:sz w:val="18"/>
                <w:szCs w:val="18"/>
              </w:rPr>
            </w:pPr>
            <w:r>
              <w:rPr>
                <w:rFonts w:ascii="Arial" w:hAnsi="Arial" w:cs="Arial"/>
                <w:color w:val="000000"/>
                <w:sz w:val="18"/>
                <w:szCs w:val="18"/>
              </w:rPr>
              <w:t>0</w:t>
            </w:r>
          </w:p>
        </w:tc>
      </w:tr>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lang w:val="es-MX"/>
              </w:rPr>
            </w:pPr>
            <w:r w:rsidRPr="004B6E4D">
              <w:rPr>
                <w:lang w:val="es-MX"/>
              </w:rPr>
              <w:t>Inversión Pública no Capitalizable</w:t>
            </w:r>
          </w:p>
        </w:tc>
        <w:tc>
          <w:tcPr>
            <w:tcW w:w="1560" w:type="dxa"/>
          </w:tcPr>
          <w:p w:rsidR="007921EC" w:rsidRPr="004B6E4D" w:rsidRDefault="00376079" w:rsidP="004B6E4D">
            <w:pPr>
              <w:pStyle w:val="ROMANOS"/>
              <w:spacing w:after="0" w:line="360" w:lineRule="auto"/>
              <w:ind w:left="0" w:firstLine="0"/>
              <w:jc w:val="right"/>
              <w:rPr>
                <w:lang w:val="es-MX"/>
              </w:rPr>
            </w:pPr>
            <w:r>
              <w:rPr>
                <w:lang w:val="es-MX"/>
              </w:rPr>
              <w:t>0</w:t>
            </w:r>
          </w:p>
        </w:tc>
      </w:tr>
      <w:tr w:rsidR="007921EC" w:rsidRPr="004B6E4D" w:rsidTr="007921EC">
        <w:trPr>
          <w:jc w:val="center"/>
        </w:trPr>
        <w:tc>
          <w:tcPr>
            <w:tcW w:w="3069" w:type="dxa"/>
          </w:tcPr>
          <w:p w:rsidR="007921EC" w:rsidRPr="004B6E4D" w:rsidRDefault="007921EC" w:rsidP="004B6E4D">
            <w:pPr>
              <w:pStyle w:val="ROMANOS"/>
              <w:spacing w:after="0" w:line="360" w:lineRule="auto"/>
              <w:ind w:left="0" w:firstLine="0"/>
              <w:rPr>
                <w:b/>
                <w:lang w:val="es-MX"/>
              </w:rPr>
            </w:pPr>
            <w:r w:rsidRPr="004B6E4D">
              <w:rPr>
                <w:b/>
                <w:lang w:val="es-MX"/>
              </w:rPr>
              <w:t>TOTAL</w:t>
            </w:r>
          </w:p>
        </w:tc>
        <w:tc>
          <w:tcPr>
            <w:tcW w:w="1560" w:type="dxa"/>
          </w:tcPr>
          <w:p w:rsidR="007921EC" w:rsidRPr="004B6E4D" w:rsidRDefault="007C0894" w:rsidP="00376079">
            <w:pPr>
              <w:pStyle w:val="ROMANOS"/>
              <w:spacing w:after="0" w:line="360" w:lineRule="auto"/>
              <w:ind w:left="0" w:firstLine="0"/>
              <w:jc w:val="right"/>
              <w:rPr>
                <w:b/>
                <w:lang w:val="es-MX"/>
              </w:rPr>
            </w:pPr>
            <w:r>
              <w:rPr>
                <w:b/>
                <w:lang w:val="es-MX"/>
              </w:rPr>
              <w:t xml:space="preserve">$ </w:t>
            </w:r>
            <w:r w:rsidR="00376079">
              <w:rPr>
                <w:b/>
                <w:lang w:val="es-MX"/>
              </w:rPr>
              <w:t>0</w:t>
            </w:r>
          </w:p>
        </w:tc>
      </w:tr>
    </w:tbl>
    <w:p w:rsidR="007921EC" w:rsidRPr="004B6E4D" w:rsidRDefault="007921EC" w:rsidP="004B6E4D">
      <w:pPr>
        <w:pStyle w:val="ROMANOS"/>
        <w:spacing w:after="0" w:line="360" w:lineRule="auto"/>
        <w:ind w:left="1008" w:firstLine="0"/>
        <w:rPr>
          <w:b/>
          <w:lang w:val="es-MX"/>
        </w:rPr>
      </w:pPr>
    </w:p>
    <w:p w:rsidR="007921EC" w:rsidRPr="004B6E4D" w:rsidRDefault="007921EC" w:rsidP="004B6E4D">
      <w:pPr>
        <w:pStyle w:val="ROMANOS"/>
        <w:spacing w:after="0" w:line="360" w:lineRule="auto"/>
        <w:ind w:left="1008" w:firstLine="0"/>
        <w:rPr>
          <w:b/>
          <w:lang w:val="es-MX"/>
        </w:rPr>
      </w:pPr>
    </w:p>
    <w:p w:rsidR="00540418" w:rsidRPr="004B6E4D" w:rsidRDefault="00540418" w:rsidP="004B6E4D">
      <w:pPr>
        <w:pStyle w:val="INCISO"/>
        <w:spacing w:after="0" w:line="360" w:lineRule="auto"/>
        <w:ind w:left="360"/>
        <w:rPr>
          <w:b/>
          <w:smallCaps/>
        </w:rPr>
      </w:pPr>
      <w:r w:rsidRPr="004B6E4D">
        <w:rPr>
          <w:b/>
          <w:smallCaps/>
        </w:rPr>
        <w:t>III)</w:t>
      </w:r>
      <w:r w:rsidRPr="004B6E4D">
        <w:rPr>
          <w:b/>
          <w:smallCaps/>
        </w:rPr>
        <w:tab/>
        <w:t>Notas al Estado de Variación en la Hacienda Pública</w:t>
      </w:r>
    </w:p>
    <w:p w:rsidR="00540418" w:rsidRPr="004B6E4D" w:rsidRDefault="00762CA7" w:rsidP="004B6E4D">
      <w:pPr>
        <w:pStyle w:val="ROMANOS"/>
        <w:numPr>
          <w:ilvl w:val="0"/>
          <w:numId w:val="7"/>
        </w:numPr>
        <w:spacing w:after="0" w:line="360" w:lineRule="auto"/>
        <w:rPr>
          <w:lang w:val="es-MX"/>
        </w:rPr>
      </w:pPr>
      <w:r w:rsidRPr="004B6E4D">
        <w:rPr>
          <w:lang w:val="es-MX"/>
        </w:rPr>
        <w:t>Esta cuenta representa la acumulación del patrimonio contribuido y generado</w:t>
      </w:r>
    </w:p>
    <w:p w:rsidR="00F6193F" w:rsidRPr="004B6E4D" w:rsidRDefault="00F6193F" w:rsidP="004B6E4D">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b/>
                <w:lang w:val="es-MX"/>
              </w:rPr>
            </w:pPr>
            <w:r w:rsidRPr="004B6E4D">
              <w:rPr>
                <w:b/>
                <w:lang w:val="es-MX"/>
              </w:rPr>
              <w:t>PATRIMONIO GENERADO</w:t>
            </w:r>
          </w:p>
        </w:tc>
        <w:tc>
          <w:tcPr>
            <w:tcW w:w="1843" w:type="dxa"/>
          </w:tcPr>
          <w:p w:rsidR="00762CA7" w:rsidRPr="004B6E4D" w:rsidRDefault="00F6193F" w:rsidP="004B6E4D">
            <w:pPr>
              <w:pStyle w:val="ROMANOS"/>
              <w:spacing w:after="0" w:line="360" w:lineRule="auto"/>
              <w:ind w:left="0" w:firstLine="0"/>
              <w:rPr>
                <w:b/>
                <w:lang w:val="es-MX"/>
              </w:rPr>
            </w:pPr>
            <w:r w:rsidRPr="004B6E4D">
              <w:rPr>
                <w:b/>
                <w:lang w:val="es-MX"/>
              </w:rPr>
              <w:t>IMPORTE</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Resultado del Ejercicio Ahorro/Desahorrro</w:t>
            </w:r>
          </w:p>
        </w:tc>
        <w:tc>
          <w:tcPr>
            <w:tcW w:w="1843" w:type="dxa"/>
          </w:tcPr>
          <w:p w:rsidR="00762CA7" w:rsidRPr="004B6E4D" w:rsidRDefault="00376079" w:rsidP="004B6E4D">
            <w:pPr>
              <w:pStyle w:val="ROMANOS"/>
              <w:spacing w:after="0" w:line="360" w:lineRule="auto"/>
              <w:ind w:left="0" w:firstLine="0"/>
              <w:jc w:val="right"/>
              <w:rPr>
                <w:lang w:val="es-MX"/>
              </w:rPr>
            </w:pPr>
            <w:r>
              <w:rPr>
                <w:lang w:val="es-MX"/>
              </w:rPr>
              <w:t>16,078,359</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Resultado de Ejercicios Anteriores</w:t>
            </w:r>
          </w:p>
        </w:tc>
        <w:tc>
          <w:tcPr>
            <w:tcW w:w="1843" w:type="dxa"/>
          </w:tcPr>
          <w:p w:rsidR="00762CA7" w:rsidRPr="004B6E4D" w:rsidRDefault="00376079" w:rsidP="004B6E4D">
            <w:pPr>
              <w:pStyle w:val="ROMANOS"/>
              <w:spacing w:after="0" w:line="360" w:lineRule="auto"/>
              <w:ind w:left="0" w:firstLine="0"/>
              <w:jc w:val="right"/>
              <w:rPr>
                <w:lang w:val="es-MX"/>
              </w:rPr>
            </w:pPr>
            <w:r>
              <w:rPr>
                <w:lang w:val="es-MX"/>
              </w:rPr>
              <w:t>56,194,629</w:t>
            </w:r>
          </w:p>
        </w:tc>
      </w:tr>
      <w:tr w:rsidR="00762CA7" w:rsidRPr="004B6E4D" w:rsidTr="00F6193F">
        <w:trPr>
          <w:jc w:val="center"/>
        </w:trPr>
        <w:tc>
          <w:tcPr>
            <w:tcW w:w="3636" w:type="dxa"/>
          </w:tcPr>
          <w:p w:rsidR="00762CA7" w:rsidRPr="004B6E4D" w:rsidRDefault="00F6193F" w:rsidP="004B6E4D">
            <w:pPr>
              <w:pStyle w:val="ROMANOS"/>
              <w:spacing w:after="0" w:line="360" w:lineRule="auto"/>
              <w:ind w:left="0" w:firstLine="0"/>
              <w:rPr>
                <w:lang w:val="es-MX"/>
              </w:rPr>
            </w:pPr>
            <w:r w:rsidRPr="004B6E4D">
              <w:rPr>
                <w:lang w:val="es-MX"/>
              </w:rPr>
              <w:t>Cambios en Políticas Contables</w:t>
            </w:r>
          </w:p>
        </w:tc>
        <w:tc>
          <w:tcPr>
            <w:tcW w:w="1843" w:type="dxa"/>
          </w:tcPr>
          <w:p w:rsidR="00762CA7" w:rsidRPr="004B6E4D" w:rsidRDefault="00376079" w:rsidP="004B6E4D">
            <w:pPr>
              <w:pStyle w:val="ROMANOS"/>
              <w:spacing w:after="0" w:line="360" w:lineRule="auto"/>
              <w:ind w:left="0" w:firstLine="0"/>
              <w:jc w:val="right"/>
              <w:rPr>
                <w:lang w:val="es-MX"/>
              </w:rPr>
            </w:pPr>
            <w:r>
              <w:rPr>
                <w:lang w:val="es-MX"/>
              </w:rPr>
              <w:t>37,746,959</w:t>
            </w:r>
          </w:p>
        </w:tc>
      </w:tr>
      <w:tr w:rsidR="00F6193F" w:rsidRPr="004B6E4D" w:rsidTr="00F6193F">
        <w:trPr>
          <w:jc w:val="center"/>
        </w:trPr>
        <w:tc>
          <w:tcPr>
            <w:tcW w:w="3636" w:type="dxa"/>
          </w:tcPr>
          <w:p w:rsidR="00F6193F" w:rsidRPr="004B6E4D" w:rsidRDefault="00F6193F" w:rsidP="004B6E4D">
            <w:pPr>
              <w:pStyle w:val="ROMANOS"/>
              <w:spacing w:after="0" w:line="360" w:lineRule="auto"/>
              <w:ind w:left="0" w:firstLine="0"/>
              <w:rPr>
                <w:b/>
                <w:lang w:val="es-MX"/>
              </w:rPr>
            </w:pPr>
            <w:r w:rsidRPr="004B6E4D">
              <w:rPr>
                <w:b/>
                <w:lang w:val="es-MX"/>
              </w:rPr>
              <w:t>TOTAL</w:t>
            </w:r>
          </w:p>
        </w:tc>
        <w:tc>
          <w:tcPr>
            <w:tcW w:w="1843" w:type="dxa"/>
          </w:tcPr>
          <w:p w:rsidR="00F6193F" w:rsidRPr="004B6E4D" w:rsidRDefault="00F6193F" w:rsidP="00376079">
            <w:pPr>
              <w:pStyle w:val="ROMANOS"/>
              <w:spacing w:after="0" w:line="360" w:lineRule="auto"/>
              <w:ind w:left="0" w:firstLine="0"/>
              <w:jc w:val="right"/>
              <w:rPr>
                <w:b/>
                <w:lang w:val="es-MX"/>
              </w:rPr>
            </w:pPr>
            <w:r w:rsidRPr="004B6E4D">
              <w:rPr>
                <w:b/>
                <w:lang w:val="es-MX"/>
              </w:rPr>
              <w:t>1</w:t>
            </w:r>
            <w:r w:rsidR="00376079">
              <w:rPr>
                <w:b/>
                <w:lang w:val="es-MX"/>
              </w:rPr>
              <w:t>10,019,947</w:t>
            </w:r>
          </w:p>
        </w:tc>
      </w:tr>
    </w:tbl>
    <w:p w:rsidR="00540418" w:rsidRPr="004B6E4D" w:rsidRDefault="00540418" w:rsidP="004B6E4D">
      <w:pPr>
        <w:pStyle w:val="ROMANOS"/>
        <w:spacing w:after="0" w:line="360" w:lineRule="auto"/>
        <w:ind w:left="1008" w:firstLine="0"/>
        <w:rPr>
          <w:lang w:val="es-MX"/>
        </w:rPr>
      </w:pPr>
    </w:p>
    <w:p w:rsidR="00F6193F" w:rsidRDefault="00F6193F" w:rsidP="004B6E4D">
      <w:pPr>
        <w:pStyle w:val="ROMANOS"/>
        <w:spacing w:after="0" w:line="360" w:lineRule="auto"/>
        <w:ind w:left="1008" w:firstLine="0"/>
        <w:rPr>
          <w:lang w:val="es-MX"/>
        </w:rPr>
      </w:pPr>
    </w:p>
    <w:p w:rsidR="007249F5" w:rsidRPr="004B6E4D" w:rsidRDefault="007249F5" w:rsidP="004B6E4D">
      <w:pPr>
        <w:pStyle w:val="ROMANOS"/>
        <w:spacing w:after="0" w:line="360" w:lineRule="auto"/>
        <w:ind w:left="1008" w:firstLine="0"/>
        <w:rPr>
          <w:lang w:val="es-MX"/>
        </w:rPr>
      </w:pPr>
    </w:p>
    <w:p w:rsidR="00540418" w:rsidRPr="004B6E4D" w:rsidRDefault="00540418" w:rsidP="004B6E4D">
      <w:pPr>
        <w:pStyle w:val="INCISO"/>
        <w:spacing w:after="0" w:line="360" w:lineRule="auto"/>
        <w:ind w:left="360"/>
        <w:rPr>
          <w:b/>
          <w:smallCaps/>
        </w:rPr>
      </w:pPr>
      <w:r w:rsidRPr="004B6E4D">
        <w:rPr>
          <w:b/>
          <w:smallCaps/>
        </w:rPr>
        <w:t>IV)</w:t>
      </w:r>
      <w:r w:rsidRPr="004B6E4D">
        <w:rPr>
          <w:b/>
          <w:smallCaps/>
        </w:rPr>
        <w:tab/>
        <w:t xml:space="preserve">Notas al Estado de Flujos de Efectivo </w:t>
      </w:r>
    </w:p>
    <w:p w:rsidR="00540418" w:rsidRPr="004B6E4D" w:rsidRDefault="00540418" w:rsidP="004B6E4D">
      <w:pPr>
        <w:pStyle w:val="INCISO"/>
        <w:spacing w:after="0" w:line="360" w:lineRule="auto"/>
        <w:ind w:left="360"/>
        <w:rPr>
          <w:b/>
          <w:smallCaps/>
        </w:rPr>
      </w:pPr>
    </w:p>
    <w:p w:rsidR="00540418" w:rsidRPr="004B6E4D" w:rsidRDefault="00540418" w:rsidP="004B6E4D">
      <w:pPr>
        <w:pStyle w:val="ROMANOS"/>
        <w:spacing w:after="0" w:line="360" w:lineRule="auto"/>
        <w:rPr>
          <w:b/>
          <w:lang w:val="es-MX"/>
        </w:rPr>
      </w:pPr>
      <w:r w:rsidRPr="004B6E4D">
        <w:rPr>
          <w:b/>
          <w:lang w:val="es-MX"/>
        </w:rPr>
        <w:t>Efectivo y equivalentes</w:t>
      </w:r>
    </w:p>
    <w:p w:rsidR="00540418" w:rsidRPr="004B6E4D" w:rsidRDefault="00540418" w:rsidP="004B6E4D">
      <w:pPr>
        <w:pStyle w:val="ROMANOS"/>
        <w:numPr>
          <w:ilvl w:val="0"/>
          <w:numId w:val="3"/>
        </w:numPr>
        <w:spacing w:after="0" w:line="360" w:lineRule="auto"/>
        <w:rPr>
          <w:lang w:val="es-MX"/>
        </w:rPr>
      </w:pPr>
      <w:r w:rsidRPr="004B6E4D">
        <w:rPr>
          <w:lang w:val="es-MX"/>
        </w:rPr>
        <w:t>El análisis de los saldos inicial y final que figuran en la última parte del Estado de Flujo de Efectivo en la cuenta de efectivo y equivalentes es como sigue:</w:t>
      </w:r>
    </w:p>
    <w:p w:rsidR="00540418" w:rsidRPr="004B6E4D" w:rsidRDefault="00540418" w:rsidP="004B6E4D">
      <w:pPr>
        <w:pStyle w:val="ROMANOS"/>
        <w:spacing w:after="0" w:line="360" w:lineRule="auto"/>
        <w:ind w:left="648" w:firstLine="0"/>
        <w:rPr>
          <w:lang w:val="es-MX"/>
        </w:rPr>
      </w:pPr>
    </w:p>
    <w:tbl>
      <w:tblPr>
        <w:tblW w:w="0" w:type="auto"/>
        <w:jc w:val="center"/>
        <w:tblLayout w:type="fixed"/>
        <w:tblLook w:val="0000" w:firstRow="0" w:lastRow="0" w:firstColumn="0" w:lastColumn="0" w:noHBand="0" w:noVBand="0"/>
      </w:tblPr>
      <w:tblGrid>
        <w:gridCol w:w="3878"/>
        <w:gridCol w:w="1560"/>
        <w:gridCol w:w="1255"/>
      </w:tblGrid>
      <w:tr w:rsidR="00540418" w:rsidRPr="004B6E4D" w:rsidTr="00F6193F">
        <w:trPr>
          <w:cantSplit/>
          <w:jc w:val="center"/>
        </w:trPr>
        <w:tc>
          <w:tcPr>
            <w:tcW w:w="3878" w:type="dxa"/>
          </w:tcPr>
          <w:p w:rsidR="00540418" w:rsidRPr="004B6E4D" w:rsidRDefault="00540418" w:rsidP="004B6E4D">
            <w:pPr>
              <w:pStyle w:val="Texto"/>
              <w:spacing w:after="0" w:line="360" w:lineRule="auto"/>
              <w:ind w:firstLine="0"/>
              <w:rPr>
                <w:szCs w:val="18"/>
                <w:lang w:val="es-MX"/>
              </w:rPr>
            </w:pPr>
          </w:p>
        </w:tc>
        <w:tc>
          <w:tcPr>
            <w:tcW w:w="1560" w:type="dxa"/>
          </w:tcPr>
          <w:p w:rsidR="00540418" w:rsidRPr="004B6E4D" w:rsidRDefault="0044253C" w:rsidP="00376079">
            <w:pPr>
              <w:pStyle w:val="Texto"/>
              <w:spacing w:after="0" w:line="360" w:lineRule="auto"/>
              <w:ind w:firstLine="0"/>
              <w:jc w:val="center"/>
              <w:rPr>
                <w:szCs w:val="18"/>
                <w:lang w:val="es-MX"/>
              </w:rPr>
            </w:pPr>
            <w:r w:rsidRPr="004B6E4D">
              <w:rPr>
                <w:szCs w:val="18"/>
                <w:lang w:val="es-MX"/>
              </w:rPr>
              <w:t>201</w:t>
            </w:r>
            <w:r w:rsidR="00376079">
              <w:rPr>
                <w:szCs w:val="18"/>
                <w:lang w:val="es-MX"/>
              </w:rPr>
              <w:t>5</w:t>
            </w:r>
          </w:p>
        </w:tc>
        <w:tc>
          <w:tcPr>
            <w:tcW w:w="1255" w:type="dxa"/>
          </w:tcPr>
          <w:p w:rsidR="00540418" w:rsidRPr="004B6E4D" w:rsidRDefault="0044253C" w:rsidP="004B6E4D">
            <w:pPr>
              <w:pStyle w:val="Texto"/>
              <w:spacing w:after="0" w:line="360" w:lineRule="auto"/>
              <w:ind w:firstLine="0"/>
              <w:jc w:val="center"/>
              <w:rPr>
                <w:szCs w:val="18"/>
                <w:lang w:val="es-MX"/>
              </w:rPr>
            </w:pPr>
            <w:r w:rsidRPr="004B6E4D">
              <w:rPr>
                <w:szCs w:val="18"/>
                <w:lang w:val="es-MX"/>
              </w:rPr>
              <w:t>2</w:t>
            </w:r>
            <w:r w:rsidR="00376079">
              <w:rPr>
                <w:szCs w:val="18"/>
                <w:lang w:val="es-MX"/>
              </w:rPr>
              <w:t>014</w:t>
            </w:r>
          </w:p>
        </w:tc>
      </w:tr>
      <w:tr w:rsidR="00540418" w:rsidRPr="004B6E4D" w:rsidTr="00F6193F">
        <w:trPr>
          <w:cantSplit/>
          <w:jc w:val="center"/>
        </w:trPr>
        <w:tc>
          <w:tcPr>
            <w:tcW w:w="3878" w:type="dxa"/>
          </w:tcPr>
          <w:p w:rsidR="00540418" w:rsidRPr="004B6E4D" w:rsidRDefault="00540418" w:rsidP="004B6E4D">
            <w:pPr>
              <w:pStyle w:val="Texto"/>
              <w:spacing w:after="0" w:line="360" w:lineRule="auto"/>
              <w:ind w:firstLine="0"/>
              <w:rPr>
                <w:szCs w:val="18"/>
                <w:lang w:val="es-MX"/>
              </w:rPr>
            </w:pPr>
            <w:r w:rsidRPr="004B6E4D">
              <w:rPr>
                <w:szCs w:val="18"/>
                <w:lang w:val="es-MX"/>
              </w:rPr>
              <w:t>Efectivo en Bancos –Tesorería</w:t>
            </w:r>
          </w:p>
        </w:tc>
        <w:tc>
          <w:tcPr>
            <w:tcW w:w="1560" w:type="dxa"/>
          </w:tcPr>
          <w:p w:rsidR="00540418" w:rsidRPr="004B6E4D" w:rsidRDefault="00376079" w:rsidP="004B6E4D">
            <w:pPr>
              <w:spacing w:line="360" w:lineRule="auto"/>
              <w:jc w:val="right"/>
              <w:rPr>
                <w:rFonts w:ascii="Arial" w:hAnsi="Arial" w:cs="Arial"/>
                <w:sz w:val="18"/>
                <w:szCs w:val="18"/>
              </w:rPr>
            </w:pPr>
            <w:r>
              <w:rPr>
                <w:rFonts w:ascii="Arial" w:hAnsi="Arial" w:cs="Arial"/>
                <w:bCs/>
                <w:sz w:val="18"/>
                <w:szCs w:val="18"/>
              </w:rPr>
              <w:t>80,852,899</w:t>
            </w:r>
          </w:p>
        </w:tc>
        <w:tc>
          <w:tcPr>
            <w:tcW w:w="1255" w:type="dxa"/>
          </w:tcPr>
          <w:p w:rsidR="00540418" w:rsidRPr="004B6E4D" w:rsidRDefault="00376079" w:rsidP="004B6E4D">
            <w:pPr>
              <w:pStyle w:val="Texto"/>
              <w:spacing w:after="0" w:line="360" w:lineRule="auto"/>
              <w:ind w:firstLine="0"/>
              <w:jc w:val="right"/>
              <w:rPr>
                <w:szCs w:val="18"/>
                <w:lang w:val="es-MX"/>
              </w:rPr>
            </w:pPr>
            <w:r>
              <w:rPr>
                <w:szCs w:val="18"/>
                <w:lang w:val="es-MX"/>
              </w:rPr>
              <w:t>92,190,361</w:t>
            </w:r>
          </w:p>
        </w:tc>
      </w:tr>
      <w:tr w:rsidR="00F6193F" w:rsidRPr="004B6E4D" w:rsidTr="00F6193F">
        <w:trPr>
          <w:cantSplit/>
          <w:jc w:val="center"/>
        </w:trPr>
        <w:tc>
          <w:tcPr>
            <w:tcW w:w="3878" w:type="dxa"/>
          </w:tcPr>
          <w:p w:rsidR="00F6193F" w:rsidRPr="004B6E4D" w:rsidRDefault="00F6193F" w:rsidP="004B6E4D">
            <w:pPr>
              <w:pStyle w:val="Texto"/>
              <w:spacing w:after="0" w:line="360" w:lineRule="auto"/>
              <w:ind w:firstLine="0"/>
              <w:rPr>
                <w:szCs w:val="18"/>
                <w:lang w:val="es-MX"/>
              </w:rPr>
            </w:pPr>
            <w:r w:rsidRPr="004B6E4D">
              <w:rPr>
                <w:szCs w:val="18"/>
                <w:lang w:val="es-MX"/>
              </w:rPr>
              <w:t>Total de Efectivo y Equivalentes</w:t>
            </w:r>
          </w:p>
        </w:tc>
        <w:tc>
          <w:tcPr>
            <w:tcW w:w="1560" w:type="dxa"/>
          </w:tcPr>
          <w:p w:rsidR="00F6193F" w:rsidRPr="004B6E4D" w:rsidRDefault="00376079" w:rsidP="004B6E4D">
            <w:pPr>
              <w:spacing w:line="360" w:lineRule="auto"/>
              <w:jc w:val="right"/>
              <w:rPr>
                <w:rFonts w:ascii="Arial" w:hAnsi="Arial" w:cs="Arial"/>
                <w:b/>
                <w:sz w:val="18"/>
                <w:szCs w:val="18"/>
              </w:rPr>
            </w:pPr>
            <w:r>
              <w:rPr>
                <w:rFonts w:ascii="Arial" w:hAnsi="Arial" w:cs="Arial"/>
                <w:b/>
                <w:bCs/>
                <w:sz w:val="18"/>
                <w:szCs w:val="18"/>
              </w:rPr>
              <w:t>80,852,899</w:t>
            </w:r>
          </w:p>
        </w:tc>
        <w:tc>
          <w:tcPr>
            <w:tcW w:w="1255" w:type="dxa"/>
          </w:tcPr>
          <w:p w:rsidR="00F6193F" w:rsidRPr="004B6E4D" w:rsidRDefault="00376079" w:rsidP="004B6E4D">
            <w:pPr>
              <w:pStyle w:val="Texto"/>
              <w:spacing w:after="0" w:line="360" w:lineRule="auto"/>
              <w:ind w:firstLine="0"/>
              <w:jc w:val="right"/>
              <w:rPr>
                <w:b/>
                <w:szCs w:val="18"/>
                <w:lang w:val="es-MX"/>
              </w:rPr>
            </w:pPr>
            <w:r>
              <w:rPr>
                <w:b/>
                <w:szCs w:val="18"/>
                <w:lang w:val="es-MX"/>
              </w:rPr>
              <w:t>92,190,361</w:t>
            </w:r>
          </w:p>
        </w:tc>
      </w:tr>
    </w:tbl>
    <w:p w:rsidR="00540418" w:rsidRDefault="00540418" w:rsidP="004B6E4D">
      <w:pPr>
        <w:pStyle w:val="Texto"/>
        <w:spacing w:after="0" w:line="360" w:lineRule="auto"/>
        <w:rPr>
          <w:szCs w:val="18"/>
          <w:lang w:val="es-MX"/>
        </w:rPr>
      </w:pPr>
    </w:p>
    <w:p w:rsidR="00507D20" w:rsidRDefault="00507D20" w:rsidP="004B6E4D">
      <w:pPr>
        <w:pStyle w:val="Texto"/>
        <w:spacing w:after="0" w:line="360" w:lineRule="auto"/>
        <w:rPr>
          <w:szCs w:val="18"/>
          <w:lang w:val="es-MX"/>
        </w:rPr>
      </w:pPr>
    </w:p>
    <w:p w:rsidR="00507D20" w:rsidRDefault="00507D20" w:rsidP="004B6E4D">
      <w:pPr>
        <w:pStyle w:val="Texto"/>
        <w:spacing w:after="0" w:line="360" w:lineRule="auto"/>
        <w:rPr>
          <w:szCs w:val="18"/>
          <w:lang w:val="es-MX"/>
        </w:rPr>
      </w:pPr>
    </w:p>
    <w:p w:rsidR="00507D20" w:rsidRPr="004B6E4D" w:rsidRDefault="00507D20" w:rsidP="004B6E4D">
      <w:pPr>
        <w:pStyle w:val="Texto"/>
        <w:spacing w:after="0" w:line="360" w:lineRule="auto"/>
        <w:rPr>
          <w:szCs w:val="18"/>
          <w:lang w:val="es-MX"/>
        </w:rPr>
      </w:pPr>
    </w:p>
    <w:p w:rsidR="00540418" w:rsidRPr="004B6E4D" w:rsidRDefault="00540418" w:rsidP="007C0894">
      <w:pPr>
        <w:pStyle w:val="Texto"/>
        <w:spacing w:after="0" w:line="360" w:lineRule="auto"/>
        <w:jc w:val="right"/>
        <w:rPr>
          <w:szCs w:val="18"/>
          <w:lang w:val="es-MX"/>
        </w:rPr>
      </w:pPr>
    </w:p>
    <w:p w:rsidR="00540418" w:rsidRDefault="00540418" w:rsidP="004B6E4D">
      <w:pPr>
        <w:pStyle w:val="INCISO"/>
        <w:spacing w:after="0" w:line="360" w:lineRule="auto"/>
        <w:ind w:left="360"/>
        <w:rPr>
          <w:b/>
          <w:smallCaps/>
        </w:rPr>
      </w:pPr>
      <w:r w:rsidRPr="004B6E4D">
        <w:rPr>
          <w:b/>
          <w:smallCaps/>
        </w:rPr>
        <w:t>V) Conciliación entre los ingresos presupuestarios y contables, así como entre los egresos presupuestarios y los gastos contables</w:t>
      </w:r>
    </w:p>
    <w:p w:rsidR="007C0894" w:rsidRDefault="007C0894" w:rsidP="004B6E4D">
      <w:pPr>
        <w:pStyle w:val="INCISO"/>
        <w:spacing w:after="0" w:line="360" w:lineRule="auto"/>
        <w:ind w:left="360"/>
        <w:rPr>
          <w:b/>
          <w:smallCaps/>
        </w:rPr>
      </w:pPr>
    </w:p>
    <w:p w:rsidR="007249F5" w:rsidRDefault="007249F5" w:rsidP="004B6E4D">
      <w:pPr>
        <w:pStyle w:val="INCISO"/>
        <w:spacing w:after="0" w:line="360" w:lineRule="auto"/>
        <w:ind w:left="360"/>
        <w:rPr>
          <w:b/>
          <w:smallCaps/>
        </w:rPr>
      </w:pPr>
    </w:p>
    <w:p w:rsidR="007249F5" w:rsidRDefault="00B938BC" w:rsidP="004B6E4D">
      <w:pPr>
        <w:pStyle w:val="INCISO"/>
        <w:spacing w:after="0" w:line="360" w:lineRule="auto"/>
        <w:ind w:left="360"/>
        <w:rPr>
          <w:b/>
          <w:smallCaps/>
        </w:rPr>
      </w:pPr>
      <w:r>
        <w:rPr>
          <w:b/>
          <w:smallCaps/>
          <w:noProof/>
          <w:lang w:val="es-MX" w:eastAsia="es-MX"/>
        </w:rPr>
        <w:object w:dxaOrig="1440" w:dyaOrig="1440">
          <v:shape id="_x0000_s1057" type="#_x0000_t75" style="position:absolute;left:0;text-align:left;margin-left:382.9pt;margin-top:16.55pt;width:294.55pt;height:207.5pt;z-index:25168179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57" DrawAspect="Content" ObjectID="_1498995376" r:id="rId23"/>
        </w:object>
      </w:r>
      <w:r>
        <w:rPr>
          <w:b/>
          <w:smallCaps/>
          <w:noProof/>
          <w:lang w:val="es-MX" w:eastAsia="es-MX"/>
        </w:rPr>
        <w:object w:dxaOrig="1440" w:dyaOrig="1440">
          <v:shape id="_x0000_s1056" type="#_x0000_t75" style="position:absolute;left:0;text-align:left;margin-left:-.1pt;margin-top:22.65pt;width:355.9pt;height:174.7pt;z-index:251680768;mso-position-horizontal-relative:text;mso-position-vertical-relative:text;mso-width-relative:page;mso-height-relative:page">
            <v:imagedata r:id="rId24" o:title=""/>
            <w10:wrap type="topAndBottom"/>
          </v:shape>
          <o:OLEObject Type="Embed" ProgID="Excel.Sheet.12" ShapeID="_x0000_s1056" DrawAspect="Content" ObjectID="_1498995377" r:id="rId25"/>
        </w:object>
      </w:r>
    </w:p>
    <w:p w:rsidR="00507D20" w:rsidRDefault="00507D20" w:rsidP="004B6E4D">
      <w:pPr>
        <w:pStyle w:val="INCISO"/>
        <w:spacing w:after="0" w:line="360" w:lineRule="auto"/>
        <w:ind w:left="360"/>
        <w:rPr>
          <w:b/>
          <w:smallCaps/>
        </w:rPr>
      </w:pPr>
    </w:p>
    <w:p w:rsidR="007249F5" w:rsidRDefault="007249F5" w:rsidP="004B6E4D">
      <w:pPr>
        <w:pStyle w:val="INCISO"/>
        <w:spacing w:after="0" w:line="360" w:lineRule="auto"/>
        <w:ind w:left="360"/>
        <w:rPr>
          <w:b/>
          <w:smallCaps/>
        </w:rPr>
      </w:pPr>
    </w:p>
    <w:p w:rsidR="00540418" w:rsidRPr="004B6E4D" w:rsidRDefault="00540418" w:rsidP="004B6E4D">
      <w:pPr>
        <w:pStyle w:val="Texto"/>
        <w:spacing w:after="0" w:line="360" w:lineRule="auto"/>
        <w:ind w:firstLine="0"/>
        <w:jc w:val="center"/>
        <w:rPr>
          <w:b/>
          <w:szCs w:val="18"/>
          <w:lang w:val="es-MX"/>
        </w:rPr>
      </w:pPr>
      <w:r w:rsidRPr="004B6E4D">
        <w:rPr>
          <w:szCs w:val="18"/>
        </w:rPr>
        <w:t xml:space="preserve"> </w:t>
      </w:r>
      <w:r w:rsidRPr="004B6E4D">
        <w:rPr>
          <w:b/>
          <w:szCs w:val="18"/>
        </w:rPr>
        <w:t>b)</w:t>
      </w:r>
      <w:r w:rsidRPr="004B6E4D">
        <w:rPr>
          <w:szCs w:val="18"/>
        </w:rPr>
        <w:t xml:space="preserve"> </w:t>
      </w:r>
      <w:r w:rsidRPr="004B6E4D">
        <w:rPr>
          <w:b/>
          <w:szCs w:val="18"/>
          <w:lang w:val="es-MX"/>
        </w:rPr>
        <w:t>NOTAS DE MEMORIA (CUENTAS DE ORDEN)</w:t>
      </w:r>
    </w:p>
    <w:p w:rsidR="00B849EE" w:rsidRPr="004B6E4D" w:rsidRDefault="00B849EE" w:rsidP="004B6E4D">
      <w:pPr>
        <w:pStyle w:val="Texto"/>
        <w:spacing w:after="0" w:line="360" w:lineRule="auto"/>
        <w:rPr>
          <w:szCs w:val="18"/>
          <w:lang w:val="es-MX"/>
        </w:rPr>
      </w:pPr>
    </w:p>
    <w:p w:rsidR="00540418" w:rsidRPr="004B6E4D" w:rsidRDefault="00540418" w:rsidP="004B6E4D">
      <w:pPr>
        <w:pStyle w:val="Texto"/>
        <w:spacing w:after="0" w:line="360" w:lineRule="auto"/>
        <w:rPr>
          <w:b/>
          <w:szCs w:val="18"/>
        </w:rPr>
      </w:pPr>
      <w:r w:rsidRPr="004B6E4D">
        <w:rPr>
          <w:b/>
          <w:szCs w:val="18"/>
        </w:rPr>
        <w:t>Cuentas de Orden Contables y Presupuestarias:</w:t>
      </w:r>
    </w:p>
    <w:p w:rsidR="00540418" w:rsidRPr="004B6E4D" w:rsidRDefault="00540418" w:rsidP="004B6E4D">
      <w:pPr>
        <w:pStyle w:val="Texto"/>
        <w:spacing w:after="0" w:line="360" w:lineRule="auto"/>
        <w:rPr>
          <w:b/>
          <w:szCs w:val="18"/>
        </w:rPr>
      </w:pPr>
    </w:p>
    <w:p w:rsidR="00540418" w:rsidRPr="004B6E4D" w:rsidRDefault="00250781" w:rsidP="004B6E4D">
      <w:pPr>
        <w:pStyle w:val="ROMANOS"/>
        <w:spacing w:after="0" w:line="360" w:lineRule="auto"/>
        <w:rPr>
          <w:lang w:val="es-MX"/>
        </w:rPr>
      </w:pPr>
      <w:r w:rsidRPr="004B6E4D">
        <w:rPr>
          <w:lang w:val="es-MX"/>
        </w:rPr>
        <w:t>No aplica para este organismo</w:t>
      </w:r>
    </w:p>
    <w:p w:rsidR="00540418" w:rsidRDefault="00540418" w:rsidP="004B6E4D">
      <w:pPr>
        <w:pStyle w:val="Texto"/>
        <w:spacing w:after="0" w:line="360" w:lineRule="auto"/>
        <w:rPr>
          <w:szCs w:val="18"/>
        </w:rPr>
      </w:pPr>
    </w:p>
    <w:p w:rsidR="007249F5" w:rsidRDefault="007249F5" w:rsidP="004B6E4D">
      <w:pPr>
        <w:pStyle w:val="Texto"/>
        <w:spacing w:after="0" w:line="360" w:lineRule="auto"/>
        <w:rPr>
          <w:szCs w:val="18"/>
        </w:rPr>
      </w:pPr>
    </w:p>
    <w:p w:rsidR="007249F5" w:rsidRDefault="007249F5" w:rsidP="004B6E4D">
      <w:pPr>
        <w:pStyle w:val="Texto"/>
        <w:spacing w:after="0" w:line="360" w:lineRule="auto"/>
        <w:rPr>
          <w:szCs w:val="18"/>
        </w:rPr>
      </w:pPr>
    </w:p>
    <w:p w:rsidR="007249F5" w:rsidRDefault="007249F5" w:rsidP="004B6E4D">
      <w:pPr>
        <w:pStyle w:val="Texto"/>
        <w:spacing w:after="0" w:line="360" w:lineRule="auto"/>
        <w:rPr>
          <w:szCs w:val="18"/>
        </w:rPr>
      </w:pPr>
    </w:p>
    <w:p w:rsidR="00540418" w:rsidRPr="004B6E4D" w:rsidRDefault="00540418" w:rsidP="007249F5">
      <w:pPr>
        <w:pStyle w:val="Texto"/>
        <w:spacing w:after="0" w:line="360" w:lineRule="auto"/>
        <w:jc w:val="center"/>
        <w:rPr>
          <w:b/>
          <w:szCs w:val="18"/>
          <w:lang w:val="es-MX"/>
        </w:rPr>
      </w:pPr>
      <w:r w:rsidRPr="004B6E4D">
        <w:rPr>
          <w:b/>
          <w:szCs w:val="18"/>
          <w:lang w:val="es-MX"/>
        </w:rPr>
        <w:t>c) NOTAS DE GESTIÓN ADMINISTRATIVA</w:t>
      </w:r>
    </w:p>
    <w:p w:rsidR="00540418" w:rsidRPr="004B6E4D" w:rsidRDefault="00540418" w:rsidP="004B6E4D">
      <w:pPr>
        <w:pStyle w:val="Texto"/>
        <w:spacing w:after="0" w:line="360" w:lineRule="auto"/>
        <w:ind w:firstLine="0"/>
        <w:jc w:val="left"/>
        <w:rPr>
          <w:b/>
          <w:szCs w:val="18"/>
          <w:lang w:val="es-MX"/>
        </w:rPr>
      </w:pPr>
    </w:p>
    <w:p w:rsidR="00540418" w:rsidRDefault="00540418" w:rsidP="00222B7C">
      <w:pPr>
        <w:pStyle w:val="Texto"/>
        <w:numPr>
          <w:ilvl w:val="0"/>
          <w:numId w:val="10"/>
        </w:numPr>
        <w:spacing w:after="0" w:line="360" w:lineRule="auto"/>
        <w:rPr>
          <w:b/>
          <w:szCs w:val="18"/>
          <w:lang w:val="es-MX"/>
        </w:rPr>
      </w:pPr>
      <w:r w:rsidRPr="004B6E4D">
        <w:rPr>
          <w:b/>
          <w:szCs w:val="18"/>
          <w:lang w:val="es-MX"/>
        </w:rPr>
        <w:t>Introducción</w:t>
      </w:r>
    </w:p>
    <w:p w:rsidR="00222B7C" w:rsidRPr="004B6E4D" w:rsidRDefault="00222B7C" w:rsidP="00222B7C">
      <w:pPr>
        <w:pStyle w:val="Texto"/>
        <w:spacing w:after="0" w:line="360" w:lineRule="auto"/>
        <w:ind w:left="708" w:firstLine="0"/>
        <w:rPr>
          <w:b/>
          <w:szCs w:val="18"/>
        </w:rPr>
      </w:pPr>
    </w:p>
    <w:p w:rsidR="00540418" w:rsidRPr="00222B7C" w:rsidRDefault="005F515A" w:rsidP="004B6E4D">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00EB70C1" w:rsidRPr="00222B7C">
        <w:rPr>
          <w:szCs w:val="18"/>
        </w:rPr>
        <w:t xml:space="preserve"> </w:t>
      </w:r>
      <w:r>
        <w:rPr>
          <w:szCs w:val="18"/>
        </w:rPr>
        <w:t>revelando</w:t>
      </w:r>
      <w:r w:rsidR="00EB70C1" w:rsidRPr="00222B7C">
        <w:rPr>
          <w:szCs w:val="18"/>
        </w:rPr>
        <w:t xml:space="preserve"> los aspectos económicos-fin</w:t>
      </w:r>
      <w:r>
        <w:rPr>
          <w:szCs w:val="18"/>
        </w:rPr>
        <w:t>ancieros que influyeron en los da</w:t>
      </w:r>
      <w:r w:rsidR="00EB70C1" w:rsidRPr="00222B7C">
        <w:rPr>
          <w:szCs w:val="18"/>
        </w:rPr>
        <w:t>tos y cifras generadas por el Sistema Estatal para el Desarrollo Integral de la Familia, de acuerdo con sus facultades que le confieren las leyes que le aplican, así como los procedimientos administrativos autorizados.</w:t>
      </w:r>
    </w:p>
    <w:p w:rsidR="00540418" w:rsidRPr="00222B7C" w:rsidRDefault="00540418" w:rsidP="004B6E4D">
      <w:pPr>
        <w:pStyle w:val="Texto"/>
        <w:spacing w:after="0" w:line="360" w:lineRule="auto"/>
        <w:rPr>
          <w:szCs w:val="18"/>
        </w:rPr>
      </w:pPr>
    </w:p>
    <w:p w:rsidR="00540418" w:rsidRPr="00222B7C" w:rsidRDefault="00222B7C" w:rsidP="004B6E4D">
      <w:pPr>
        <w:pStyle w:val="Texto"/>
        <w:spacing w:after="0" w:line="360" w:lineRule="auto"/>
        <w:rPr>
          <w:szCs w:val="18"/>
        </w:rPr>
      </w:pPr>
      <w:r>
        <w:rPr>
          <w:szCs w:val="18"/>
        </w:rPr>
        <w:t>Se muestran los movimientos más</w:t>
      </w:r>
      <w:r w:rsidR="00540418" w:rsidRPr="00222B7C">
        <w:rPr>
          <w:szCs w:val="18"/>
        </w:rPr>
        <w:t xml:space="preserve"> relevantes que influyeron en las decisiones del período, y que deberán ser considerados en la elaboración de los estados financieros para la mayor comprensión de los mismos y sus particularidades.</w:t>
      </w:r>
    </w:p>
    <w:p w:rsidR="00736975" w:rsidRPr="00222B7C" w:rsidRDefault="00736975" w:rsidP="004B6E4D">
      <w:pPr>
        <w:pStyle w:val="Texto"/>
        <w:spacing w:after="0" w:line="360" w:lineRule="auto"/>
        <w:rPr>
          <w:szCs w:val="18"/>
        </w:rPr>
      </w:pPr>
    </w:p>
    <w:p w:rsidR="00540418" w:rsidRDefault="00540418" w:rsidP="00222B7C">
      <w:pPr>
        <w:pStyle w:val="Texto"/>
        <w:numPr>
          <w:ilvl w:val="0"/>
          <w:numId w:val="10"/>
        </w:numPr>
        <w:spacing w:after="0" w:line="360" w:lineRule="auto"/>
        <w:rPr>
          <w:b/>
          <w:szCs w:val="18"/>
          <w:lang w:val="es-MX"/>
        </w:rPr>
      </w:pPr>
      <w:r w:rsidRPr="004B6E4D">
        <w:rPr>
          <w:b/>
          <w:szCs w:val="18"/>
          <w:lang w:val="es-MX"/>
        </w:rPr>
        <w:t>Panorama Económico y Financiero</w:t>
      </w:r>
    </w:p>
    <w:p w:rsidR="00222B7C" w:rsidRPr="004B6E4D" w:rsidRDefault="00222B7C" w:rsidP="00222B7C">
      <w:pPr>
        <w:pStyle w:val="Texto"/>
        <w:spacing w:after="0" w:line="360" w:lineRule="auto"/>
        <w:ind w:left="708" w:firstLine="0"/>
        <w:rPr>
          <w:b/>
          <w:szCs w:val="18"/>
          <w:lang w:val="es-MX"/>
        </w:rPr>
      </w:pPr>
    </w:p>
    <w:p w:rsidR="00540418" w:rsidRPr="004B6E4D" w:rsidRDefault="00EB70C1" w:rsidP="004B6E4D">
      <w:pPr>
        <w:pStyle w:val="Texto"/>
        <w:spacing w:after="0" w:line="360" w:lineRule="auto"/>
        <w:rPr>
          <w:szCs w:val="18"/>
        </w:rPr>
      </w:pPr>
      <w:r w:rsidRPr="004B6E4D">
        <w:rPr>
          <w:szCs w:val="18"/>
        </w:rPr>
        <w:t>Para este ejercicio se obtuvo mayor ingreso p</w:t>
      </w:r>
      <w:r w:rsidR="003D1FAE">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sidR="00222B7C">
        <w:rPr>
          <w:szCs w:val="18"/>
        </w:rPr>
        <w:t xml:space="preserve">smo cuenta con finanzas sanas, generando </w:t>
      </w:r>
      <w:r w:rsidRPr="004B6E4D">
        <w:rPr>
          <w:szCs w:val="18"/>
        </w:rPr>
        <w:t>que las metas se puedan cumplir al 100%</w:t>
      </w:r>
      <w:r w:rsidR="005F515A">
        <w:rPr>
          <w:szCs w:val="18"/>
        </w:rPr>
        <w:t>, al igual que los ingresos propios que se obtuvieron para este ejercicio.</w:t>
      </w:r>
    </w:p>
    <w:p w:rsidR="00522EF3" w:rsidRPr="004B6E4D" w:rsidRDefault="00522EF3" w:rsidP="004B6E4D">
      <w:pPr>
        <w:pStyle w:val="Texto"/>
        <w:spacing w:after="0" w:line="360" w:lineRule="auto"/>
        <w:rPr>
          <w:szCs w:val="18"/>
        </w:rPr>
      </w:pPr>
    </w:p>
    <w:p w:rsidR="00540418" w:rsidRPr="004B6E4D" w:rsidRDefault="00540418" w:rsidP="004B6E4D">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7A1FF4" w:rsidRPr="004B6E4D" w:rsidRDefault="007A1FF4" w:rsidP="004B6E4D">
      <w:pPr>
        <w:pStyle w:val="INCISO"/>
        <w:spacing w:after="0" w:line="360" w:lineRule="auto"/>
        <w:ind w:left="0" w:firstLine="0"/>
      </w:pPr>
    </w:p>
    <w:p w:rsidR="007A1FF4" w:rsidRPr="004B6E4D" w:rsidRDefault="007A1FF4" w:rsidP="004B6E4D">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rsidR="003D1FAE">
        <w:t>sarrollo integral de la Familia, d</w:t>
      </w:r>
      <w:r w:rsidRPr="004B6E4D">
        <w:t>ando creación también a la Ley de asistencia social para el estado de Tlaxcala mediante la cual se rige este organismo.</w:t>
      </w:r>
    </w:p>
    <w:p w:rsidR="00736975" w:rsidRPr="004B6E4D" w:rsidRDefault="00736975" w:rsidP="004B6E4D">
      <w:pPr>
        <w:pStyle w:val="INCISO"/>
        <w:spacing w:after="0" w:line="360" w:lineRule="auto"/>
        <w:ind w:left="0" w:firstLine="0"/>
      </w:pPr>
    </w:p>
    <w:p w:rsidR="00736975" w:rsidRPr="004B6E4D" w:rsidRDefault="00736975" w:rsidP="004B6E4D">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736975" w:rsidRPr="004B6E4D" w:rsidRDefault="00736975" w:rsidP="004B6E4D">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lastRenderedPageBreak/>
        <w:t>Que ha sido necesario modificar su estructura de organización, con el propósito de que pueda atender con mayor eficacia los programas asistenciales a su cargo y responder con más oportunidad a los requerimientos de la población.</w:t>
      </w:r>
    </w:p>
    <w:p w:rsidR="00540418" w:rsidRPr="004B6E4D" w:rsidRDefault="00540418" w:rsidP="004B6E4D">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540418" w:rsidRPr="004B6E4D" w:rsidRDefault="00540418" w:rsidP="004B6E4D">
      <w:pPr>
        <w:pStyle w:val="INCISO"/>
        <w:spacing w:after="0" w:line="360" w:lineRule="auto"/>
        <w:ind w:left="0" w:firstLine="0"/>
      </w:pPr>
    </w:p>
    <w:p w:rsidR="007A1FF4" w:rsidRPr="004B6E4D" w:rsidRDefault="007A1FF4" w:rsidP="004B6E4D">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sidR="003D1FAE">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sidR="003D1FAE">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7A1FF4" w:rsidRPr="004B6E4D" w:rsidRDefault="007A1FF4" w:rsidP="004B6E4D">
      <w:pPr>
        <w:pStyle w:val="INCISO"/>
        <w:spacing w:after="0" w:line="360" w:lineRule="auto"/>
        <w:ind w:left="0" w:firstLine="0"/>
      </w:pPr>
      <w:r w:rsidRPr="004B6E4D">
        <w:t>Sus principales objetivos son:</w:t>
      </w:r>
    </w:p>
    <w:p w:rsidR="00E03E9E" w:rsidRPr="004B6E4D" w:rsidRDefault="00E03E9E" w:rsidP="004B6E4D">
      <w:pPr>
        <w:pStyle w:val="INCISO"/>
        <w:spacing w:after="0" w:line="360" w:lineRule="auto"/>
        <w:ind w:left="0" w:firstLine="0"/>
      </w:pP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E03E9E" w:rsidRPr="004B6E4D" w:rsidRDefault="00E03E9E" w:rsidP="004B6E4D">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E03E9E" w:rsidRPr="004B6E4D" w:rsidRDefault="00E03E9E" w:rsidP="004B6E4D">
      <w:pPr>
        <w:pStyle w:val="INCISO"/>
        <w:spacing w:after="0" w:line="360" w:lineRule="auto"/>
        <w:ind w:left="0" w:firstLine="0"/>
      </w:pPr>
    </w:p>
    <w:p w:rsidR="00E03E9E" w:rsidRPr="004B6E4D" w:rsidRDefault="00540418" w:rsidP="004B6E4D">
      <w:pPr>
        <w:pStyle w:val="INCISO"/>
        <w:spacing w:after="0" w:line="360" w:lineRule="auto"/>
      </w:pPr>
      <w:r w:rsidRPr="004B6E4D">
        <w:t>b)</w:t>
      </w:r>
      <w:r w:rsidRPr="004B6E4D">
        <w:tab/>
        <w:t>Principal actividad</w:t>
      </w:r>
      <w:r w:rsidR="00E03E9E" w:rsidRPr="004B6E4D">
        <w:t>: Asistencia Social</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c)</w:t>
      </w:r>
      <w:r w:rsidRPr="004B6E4D">
        <w:tab/>
        <w:t>Ejercicio fiscal</w:t>
      </w:r>
      <w:r w:rsidR="00222846">
        <w:t>: 2015</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d)</w:t>
      </w:r>
      <w:r w:rsidRPr="004B6E4D">
        <w:tab/>
        <w:t>Régimen jurídico</w:t>
      </w:r>
      <w:r w:rsidR="00E03E9E" w:rsidRPr="004B6E4D">
        <w:t>: Como lo señala su decreto de creación cuenta con personalidad jurídica y patrimonio propios.</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e)</w:t>
      </w:r>
      <w:r w:rsidRPr="004B6E4D">
        <w:tab/>
        <w:t xml:space="preserve">Consideraciones fiscales del ente: </w:t>
      </w:r>
      <w:r w:rsidR="00E03E9E" w:rsidRPr="004B6E4D">
        <w:t>Es retenedor del Impuesto sobre la renta a sus trabajadores, así como cuando se contrate la prestación de servicios profesionales, sin más obligaciones por ser una persona moral sin fines de lucro</w:t>
      </w:r>
    </w:p>
    <w:p w:rsidR="00E03E9E" w:rsidRPr="004B6E4D" w:rsidRDefault="00E03E9E" w:rsidP="004B6E4D">
      <w:pPr>
        <w:pStyle w:val="INCISO"/>
        <w:spacing w:after="0" w:line="360" w:lineRule="auto"/>
      </w:pPr>
    </w:p>
    <w:p w:rsidR="00540418" w:rsidRPr="004B6E4D" w:rsidRDefault="00540418" w:rsidP="004B6E4D">
      <w:pPr>
        <w:pStyle w:val="INCISO"/>
        <w:spacing w:after="0" w:line="360" w:lineRule="auto"/>
      </w:pPr>
      <w:r w:rsidRPr="004B6E4D">
        <w:t>f)</w:t>
      </w:r>
      <w:r w:rsidRPr="004B6E4D">
        <w:tab/>
        <w:t>Estructura organizacional básica</w:t>
      </w:r>
    </w:p>
    <w:p w:rsidR="00E03E9E" w:rsidRPr="004B6E4D" w:rsidRDefault="003D1FAE" w:rsidP="004B6E4D">
      <w:pPr>
        <w:pStyle w:val="INCISO"/>
        <w:spacing w:after="0" w:line="360" w:lineRule="auto"/>
      </w:pPr>
      <w:r w:rsidRPr="003D1FAE">
        <w:rPr>
          <w:noProof/>
          <w:lang w:val="es-MX" w:eastAsia="es-MX"/>
        </w:rPr>
        <w:drawing>
          <wp:inline distT="0" distB="0" distL="0" distR="0">
            <wp:extent cx="7927450" cy="350943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3928" cy="3530006"/>
                    </a:xfrm>
                    <a:prstGeom prst="rect">
                      <a:avLst/>
                    </a:prstGeom>
                    <a:noFill/>
                    <a:ln>
                      <a:noFill/>
                    </a:ln>
                  </pic:spPr>
                </pic:pic>
              </a:graphicData>
            </a:graphic>
          </wp:inline>
        </w:drawing>
      </w:r>
    </w:p>
    <w:p w:rsidR="00D401A9" w:rsidRPr="004B6E4D" w:rsidRDefault="00D401A9" w:rsidP="004B6E4D">
      <w:pPr>
        <w:pStyle w:val="INCISO"/>
        <w:spacing w:after="0" w:line="360" w:lineRule="auto"/>
      </w:pPr>
    </w:p>
    <w:p w:rsidR="00E03E9E" w:rsidRPr="004B6E4D" w:rsidRDefault="00E03E9E" w:rsidP="0065103B">
      <w:pPr>
        <w:pStyle w:val="INCISO"/>
        <w:spacing w:after="0" w:line="360" w:lineRule="auto"/>
        <w:ind w:left="0" w:firstLine="0"/>
      </w:pPr>
    </w:p>
    <w:p w:rsidR="00E03E9E" w:rsidRPr="004B6E4D" w:rsidRDefault="00E03E9E" w:rsidP="004B6E4D">
      <w:pPr>
        <w:pStyle w:val="INCISO"/>
        <w:spacing w:after="0" w:line="360" w:lineRule="auto"/>
      </w:pPr>
    </w:p>
    <w:p w:rsidR="00540418" w:rsidRPr="004B6E4D" w:rsidRDefault="00540418" w:rsidP="004B6E4D">
      <w:pPr>
        <w:pStyle w:val="Texto"/>
        <w:spacing w:after="0" w:line="360" w:lineRule="auto"/>
        <w:rPr>
          <w:b/>
          <w:szCs w:val="18"/>
          <w:lang w:val="es-MX"/>
        </w:rPr>
      </w:pPr>
      <w:r w:rsidRPr="004B6E4D">
        <w:rPr>
          <w:b/>
          <w:szCs w:val="18"/>
          <w:lang w:val="es-MX"/>
        </w:rPr>
        <w:lastRenderedPageBreak/>
        <w:t>5.</w:t>
      </w:r>
      <w:r w:rsidRPr="004B6E4D">
        <w:rPr>
          <w:b/>
          <w:szCs w:val="18"/>
          <w:lang w:val="es-MX"/>
        </w:rPr>
        <w:tab/>
        <w:t>Bases de Preparación de los Estados Financieros</w:t>
      </w:r>
    </w:p>
    <w:p w:rsidR="00D401A9" w:rsidRPr="004B6E4D" w:rsidRDefault="00D401A9" w:rsidP="004B6E4D">
      <w:pPr>
        <w:pStyle w:val="Texto"/>
        <w:spacing w:after="0" w:line="360" w:lineRule="auto"/>
        <w:rPr>
          <w:b/>
          <w:szCs w:val="18"/>
          <w:lang w:val="es-MX"/>
        </w:rPr>
      </w:pPr>
    </w:p>
    <w:p w:rsidR="00540418" w:rsidRPr="004B6E4D" w:rsidRDefault="00D401A9" w:rsidP="005F515A">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D401A9" w:rsidRPr="004B6E4D" w:rsidRDefault="00D401A9" w:rsidP="004B6E4D">
      <w:pPr>
        <w:pStyle w:val="Texto"/>
        <w:spacing w:after="0" w:line="360" w:lineRule="auto"/>
        <w:ind w:firstLine="0"/>
        <w:rPr>
          <w:szCs w:val="18"/>
        </w:rPr>
      </w:pPr>
    </w:p>
    <w:p w:rsidR="00E43A8C" w:rsidRPr="004B6E4D" w:rsidRDefault="00D401A9" w:rsidP="004B6E4D">
      <w:pPr>
        <w:pStyle w:val="Texto"/>
        <w:spacing w:after="0" w:line="360" w:lineRule="auto"/>
        <w:ind w:firstLine="0"/>
        <w:rPr>
          <w:szCs w:val="18"/>
        </w:rPr>
      </w:pPr>
      <w:r w:rsidRPr="004B6E4D">
        <w:rPr>
          <w:szCs w:val="18"/>
        </w:rPr>
        <w:t xml:space="preserve">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w:t>
      </w:r>
      <w:r w:rsidR="00E43A8C" w:rsidRPr="004B6E4D">
        <w:rPr>
          <w:szCs w:val="18"/>
        </w:rPr>
        <w:t>Se utilizaron los postulados básicos</w:t>
      </w:r>
    </w:p>
    <w:p w:rsidR="00D401A9" w:rsidRPr="004B6E4D" w:rsidRDefault="00D401A9" w:rsidP="004B6E4D">
      <w:pPr>
        <w:pStyle w:val="Texto"/>
        <w:spacing w:after="0" w:line="360" w:lineRule="auto"/>
        <w:ind w:firstLine="0"/>
        <w:rPr>
          <w:szCs w:val="18"/>
        </w:rPr>
      </w:pPr>
    </w:p>
    <w:p w:rsidR="00D401A9" w:rsidRPr="004B6E4D" w:rsidRDefault="00D401A9" w:rsidP="004B6E4D">
      <w:pPr>
        <w:pStyle w:val="Texto"/>
        <w:spacing w:after="0" w:line="360" w:lineRule="auto"/>
        <w:ind w:firstLine="0"/>
        <w:rPr>
          <w:szCs w:val="18"/>
        </w:rPr>
      </w:pPr>
    </w:p>
    <w:p w:rsidR="00D401A9" w:rsidRPr="004B6E4D" w:rsidRDefault="00540418" w:rsidP="004B6E4D">
      <w:pPr>
        <w:pStyle w:val="Texto"/>
        <w:spacing w:after="0" w:line="360" w:lineRule="auto"/>
        <w:rPr>
          <w:b/>
          <w:szCs w:val="18"/>
          <w:lang w:val="es-MX"/>
        </w:rPr>
      </w:pPr>
      <w:r w:rsidRPr="004B6E4D">
        <w:rPr>
          <w:b/>
          <w:szCs w:val="18"/>
          <w:lang w:val="es-MX"/>
        </w:rPr>
        <w:t>6.</w:t>
      </w:r>
      <w:r w:rsidRPr="004B6E4D">
        <w:rPr>
          <w:b/>
          <w:szCs w:val="18"/>
          <w:lang w:val="es-MX"/>
        </w:rPr>
        <w:tab/>
        <w:t>Políticas</w:t>
      </w:r>
      <w:r w:rsidR="00D401A9" w:rsidRPr="004B6E4D">
        <w:rPr>
          <w:b/>
          <w:szCs w:val="18"/>
          <w:lang w:val="es-MX"/>
        </w:rPr>
        <w:t xml:space="preserve"> de Contabilidad Significativas</w:t>
      </w:r>
    </w:p>
    <w:p w:rsidR="00D401A9" w:rsidRPr="004B6E4D" w:rsidRDefault="00D401A9" w:rsidP="004B6E4D">
      <w:pPr>
        <w:pStyle w:val="Texto"/>
        <w:spacing w:after="0" w:line="360" w:lineRule="auto"/>
        <w:ind w:firstLine="0"/>
        <w:rPr>
          <w:b/>
          <w:szCs w:val="18"/>
          <w:lang w:val="es-MX"/>
        </w:rPr>
      </w:pPr>
    </w:p>
    <w:p w:rsidR="00D401A9" w:rsidRPr="005F515A" w:rsidRDefault="005F515A" w:rsidP="004B6E4D">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00D401A9" w:rsidRPr="005F515A">
        <w:rPr>
          <w:szCs w:val="18"/>
          <w:lang w:val="es-MX"/>
        </w:rPr>
        <w:t xml:space="preserve">Para la actualización de los activos, pasivos y hacienda </w:t>
      </w:r>
      <w:r w:rsidR="00E43A8C" w:rsidRPr="005F515A">
        <w:rPr>
          <w:szCs w:val="18"/>
          <w:lang w:val="es-MX"/>
        </w:rPr>
        <w:t>pública</w:t>
      </w:r>
      <w:r w:rsidR="00D401A9" w:rsidRPr="005F515A">
        <w:rPr>
          <w:szCs w:val="18"/>
          <w:lang w:val="es-MX"/>
        </w:rPr>
        <w:t xml:space="preserve"> y/o patrimonio, </w:t>
      </w:r>
      <w:r w:rsidR="00E43A8C" w:rsidRPr="005F515A">
        <w:rPr>
          <w:szCs w:val="18"/>
          <w:lang w:val="es-MX"/>
        </w:rPr>
        <w:t>así</w:t>
      </w:r>
      <w:r w:rsidR="00D401A9" w:rsidRPr="005F515A">
        <w:rPr>
          <w:szCs w:val="18"/>
          <w:lang w:val="es-MX"/>
        </w:rPr>
        <w:t xml:space="preserve"> como el método de valuación de inventarios, esta se llevara a cabo en el nuevo sistema Integral de contabilidad</w:t>
      </w:r>
      <w:r>
        <w:rPr>
          <w:szCs w:val="18"/>
          <w:lang w:val="es-MX"/>
        </w:rPr>
        <w:t>.</w:t>
      </w:r>
    </w:p>
    <w:p w:rsidR="00D401A9" w:rsidRPr="005F515A" w:rsidRDefault="00D401A9" w:rsidP="004B6E4D">
      <w:pPr>
        <w:pStyle w:val="Texto"/>
        <w:spacing w:after="0" w:line="360" w:lineRule="auto"/>
        <w:rPr>
          <w:szCs w:val="18"/>
        </w:rPr>
      </w:pPr>
    </w:p>
    <w:p w:rsidR="00540418" w:rsidRDefault="005F515A" w:rsidP="004B6E4D">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5F515A" w:rsidRPr="004B6E4D" w:rsidRDefault="005F515A" w:rsidP="004B6E4D">
      <w:pPr>
        <w:pStyle w:val="INCISO"/>
        <w:spacing w:after="0" w:line="360" w:lineRule="auto"/>
        <w:ind w:left="0" w:firstLine="0"/>
      </w:pPr>
    </w:p>
    <w:p w:rsidR="00540418" w:rsidRPr="004B6E4D" w:rsidRDefault="00540418" w:rsidP="004B6E4D">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FF1034" w:rsidRPr="004B6E4D" w:rsidRDefault="00FF1034" w:rsidP="004B6E4D">
      <w:pPr>
        <w:pStyle w:val="Texto"/>
        <w:spacing w:after="0" w:line="360" w:lineRule="auto"/>
        <w:rPr>
          <w:szCs w:val="18"/>
        </w:rPr>
      </w:pPr>
    </w:p>
    <w:p w:rsidR="00540418" w:rsidRPr="004B6E4D" w:rsidRDefault="00FF1034" w:rsidP="004B6E4D">
      <w:pPr>
        <w:pStyle w:val="Texto"/>
        <w:spacing w:after="0" w:line="360" w:lineRule="auto"/>
        <w:rPr>
          <w:szCs w:val="18"/>
        </w:rPr>
      </w:pPr>
      <w:r w:rsidRPr="004B6E4D">
        <w:rPr>
          <w:szCs w:val="18"/>
        </w:rPr>
        <w:t>No aplica para este organismo</w:t>
      </w:r>
    </w:p>
    <w:p w:rsidR="00540418" w:rsidRPr="004B6E4D" w:rsidRDefault="00540418" w:rsidP="004B6E4D">
      <w:pPr>
        <w:pStyle w:val="Texto"/>
        <w:spacing w:after="0" w:line="360" w:lineRule="auto"/>
        <w:rPr>
          <w:szCs w:val="18"/>
        </w:rPr>
      </w:pPr>
    </w:p>
    <w:p w:rsidR="00540418" w:rsidRPr="004B6E4D" w:rsidRDefault="00540418" w:rsidP="004B6E4D">
      <w:pPr>
        <w:pStyle w:val="Texto"/>
        <w:spacing w:after="0" w:line="360" w:lineRule="auto"/>
        <w:rPr>
          <w:b/>
          <w:szCs w:val="18"/>
          <w:lang w:val="es-MX"/>
        </w:rPr>
      </w:pPr>
      <w:r w:rsidRPr="004B6E4D">
        <w:rPr>
          <w:b/>
          <w:szCs w:val="18"/>
          <w:lang w:val="es-MX"/>
        </w:rPr>
        <w:t>8. Reporte Analítico del Activo</w:t>
      </w:r>
    </w:p>
    <w:p w:rsidR="00540418" w:rsidRPr="004B6E4D" w:rsidRDefault="00540418" w:rsidP="004B6E4D">
      <w:pPr>
        <w:pStyle w:val="INCISO"/>
        <w:spacing w:after="0" w:line="360" w:lineRule="auto"/>
        <w:ind w:left="0" w:firstLine="0"/>
      </w:pPr>
    </w:p>
    <w:p w:rsidR="00FF1034" w:rsidRPr="004B6E4D" w:rsidRDefault="00FF1034" w:rsidP="004B6E4D">
      <w:pPr>
        <w:pStyle w:val="INCISO"/>
        <w:spacing w:after="0" w:line="360" w:lineRule="auto"/>
        <w:ind w:left="0" w:firstLine="0"/>
      </w:pPr>
      <w:r w:rsidRPr="004B6E4D">
        <w:t>La aplicación de la depreciación de los activos se llevara a cabo a partir del próximo ejercicio contable</w:t>
      </w:r>
    </w:p>
    <w:p w:rsidR="00FF1034" w:rsidRPr="004B6E4D" w:rsidRDefault="00FF1034" w:rsidP="004B6E4D">
      <w:pPr>
        <w:pStyle w:val="INCISO"/>
        <w:spacing w:after="0" w:line="360" w:lineRule="auto"/>
        <w:ind w:left="0" w:firstLine="0"/>
      </w:pPr>
    </w:p>
    <w:p w:rsidR="00540418" w:rsidRPr="004B6E4D" w:rsidRDefault="00540418" w:rsidP="004B6E4D">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540418" w:rsidRPr="004B6E4D" w:rsidRDefault="00FF1034" w:rsidP="004B6E4D">
      <w:pPr>
        <w:pStyle w:val="INCISO"/>
        <w:spacing w:after="0" w:line="360" w:lineRule="auto"/>
      </w:pPr>
      <w:r w:rsidRPr="004B6E4D">
        <w:t>No aplica para este organismo</w:t>
      </w:r>
    </w:p>
    <w:p w:rsidR="00540418" w:rsidRDefault="00540418" w:rsidP="004B6E4D">
      <w:pPr>
        <w:pStyle w:val="INCISO"/>
        <w:spacing w:after="0" w:line="360" w:lineRule="auto"/>
      </w:pPr>
    </w:p>
    <w:p w:rsidR="00376079" w:rsidRPr="004B6E4D" w:rsidRDefault="00376079" w:rsidP="004B6E4D">
      <w:pPr>
        <w:pStyle w:val="INCISO"/>
        <w:spacing w:after="0" w:line="360" w:lineRule="auto"/>
      </w:pPr>
    </w:p>
    <w:p w:rsidR="00222846" w:rsidRDefault="00222846" w:rsidP="00222846">
      <w:pPr>
        <w:pStyle w:val="Texto"/>
        <w:spacing w:after="0" w:line="360" w:lineRule="auto"/>
        <w:rPr>
          <w:b/>
          <w:szCs w:val="18"/>
          <w:lang w:val="es-MX"/>
        </w:rPr>
      </w:pPr>
    </w:p>
    <w:p w:rsidR="00540418" w:rsidRDefault="00540418" w:rsidP="00222846">
      <w:pPr>
        <w:pStyle w:val="Texto"/>
        <w:spacing w:after="0" w:line="360" w:lineRule="auto"/>
        <w:rPr>
          <w:b/>
          <w:szCs w:val="18"/>
          <w:lang w:val="es-MX"/>
        </w:rPr>
      </w:pPr>
      <w:r w:rsidRPr="004B6E4D">
        <w:rPr>
          <w:b/>
          <w:szCs w:val="18"/>
          <w:lang w:val="es-MX"/>
        </w:rPr>
        <w:t>10.</w:t>
      </w:r>
      <w:r w:rsidRPr="004B6E4D">
        <w:rPr>
          <w:b/>
          <w:szCs w:val="18"/>
          <w:lang w:val="es-MX"/>
        </w:rPr>
        <w:tab/>
      </w:r>
      <w:r w:rsidRPr="005F515A">
        <w:rPr>
          <w:b/>
          <w:szCs w:val="18"/>
          <w:lang w:val="es-MX"/>
        </w:rPr>
        <w:t>Reporte de la Recaudación</w:t>
      </w:r>
    </w:p>
    <w:p w:rsidR="00B05F14" w:rsidRPr="005F515A" w:rsidRDefault="00B05F14" w:rsidP="004B6E4D">
      <w:pPr>
        <w:pStyle w:val="Texto"/>
        <w:spacing w:after="0" w:line="360" w:lineRule="auto"/>
        <w:rPr>
          <w:b/>
          <w:szCs w:val="18"/>
          <w:lang w:val="es-MX"/>
        </w:rPr>
      </w:pPr>
    </w:p>
    <w:tbl>
      <w:tblPr>
        <w:tblW w:w="4116" w:type="dxa"/>
        <w:jc w:val="center"/>
        <w:tblCellMar>
          <w:left w:w="70" w:type="dxa"/>
          <w:right w:w="70" w:type="dxa"/>
        </w:tblCellMar>
        <w:tblLook w:val="04A0" w:firstRow="1" w:lastRow="0" w:firstColumn="1" w:lastColumn="0" w:noHBand="0" w:noVBand="1"/>
      </w:tblPr>
      <w:tblGrid>
        <w:gridCol w:w="2429"/>
        <w:gridCol w:w="1687"/>
      </w:tblGrid>
      <w:tr w:rsidR="00B05F14" w:rsidRPr="00B05F14" w:rsidTr="00B05F14">
        <w:trPr>
          <w:trHeight w:val="300"/>
          <w:jc w:val="center"/>
        </w:trPr>
        <w:tc>
          <w:tcPr>
            <w:tcW w:w="4116" w:type="dxa"/>
            <w:gridSpan w:val="2"/>
            <w:tcBorders>
              <w:top w:val="nil"/>
              <w:left w:val="nil"/>
              <w:bottom w:val="nil"/>
              <w:right w:val="nil"/>
            </w:tcBorders>
            <w:shd w:val="clear" w:color="auto" w:fill="auto"/>
            <w:noWrap/>
            <w:vAlign w:val="bottom"/>
            <w:hideMark/>
          </w:tcPr>
          <w:p w:rsidR="00B05F14" w:rsidRPr="00B05F14" w:rsidRDefault="00B05F14" w:rsidP="00B05F14">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FEDERALES </w:t>
            </w: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APORTACIONES </w:t>
            </w:r>
          </w:p>
        </w:tc>
        <w:tc>
          <w:tcPr>
            <w:tcW w:w="1687" w:type="dxa"/>
            <w:tcBorders>
              <w:top w:val="nil"/>
              <w:left w:val="nil"/>
              <w:bottom w:val="nil"/>
              <w:right w:val="nil"/>
            </w:tcBorders>
            <w:shd w:val="clear" w:color="auto" w:fill="auto"/>
            <w:noWrap/>
            <w:vAlign w:val="bottom"/>
            <w:hideMark/>
          </w:tcPr>
          <w:p w:rsidR="00B05F14" w:rsidRPr="00B05F14" w:rsidRDefault="00B05F14" w:rsidP="00376079">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sidR="00376079">
              <w:rPr>
                <w:rFonts w:ascii="Arial" w:eastAsia="Times New Roman" w:hAnsi="Arial" w:cs="Arial"/>
                <w:color w:val="000000"/>
                <w:sz w:val="18"/>
                <w:szCs w:val="18"/>
                <w:lang w:eastAsia="es-MX"/>
              </w:rPr>
              <w:t>46,653,360</w:t>
            </w:r>
          </w:p>
        </w:tc>
      </w:tr>
      <w:tr w:rsidR="00B05F14" w:rsidRPr="00B05F14" w:rsidTr="00376079">
        <w:trPr>
          <w:trHeight w:val="300"/>
          <w:jc w:val="center"/>
        </w:trPr>
        <w:tc>
          <w:tcPr>
            <w:tcW w:w="2429" w:type="dxa"/>
            <w:tcBorders>
              <w:top w:val="nil"/>
              <w:left w:val="nil"/>
              <w:bottom w:val="nil"/>
              <w:right w:val="nil"/>
            </w:tcBorders>
            <w:shd w:val="clear" w:color="auto" w:fill="auto"/>
            <w:noWrap/>
            <w:vAlign w:val="bottom"/>
          </w:tcPr>
          <w:p w:rsidR="00B05F14" w:rsidRPr="00B05F14" w:rsidRDefault="00B05F14" w:rsidP="00B05F1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tcPr>
          <w:p w:rsidR="00B05F14" w:rsidRPr="00B05F14" w:rsidRDefault="00B05F14" w:rsidP="00B05F14">
            <w:pPr>
              <w:spacing w:after="0" w:line="240" w:lineRule="auto"/>
              <w:rPr>
                <w:rFonts w:ascii="Arial" w:eastAsia="Times New Roman" w:hAnsi="Arial" w:cs="Arial"/>
                <w:color w:val="000000"/>
                <w:sz w:val="18"/>
                <w:szCs w:val="18"/>
                <w:lang w:eastAsia="es-MX"/>
              </w:rPr>
            </w:pP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CONVENIOS RAMO XXIII </w:t>
            </w:r>
          </w:p>
        </w:tc>
        <w:tc>
          <w:tcPr>
            <w:tcW w:w="1687" w:type="dxa"/>
            <w:tcBorders>
              <w:top w:val="nil"/>
              <w:left w:val="nil"/>
              <w:bottom w:val="nil"/>
              <w:right w:val="nil"/>
            </w:tcBorders>
            <w:shd w:val="clear" w:color="auto" w:fill="auto"/>
            <w:noWrap/>
            <w:vAlign w:val="bottom"/>
            <w:hideMark/>
          </w:tcPr>
          <w:p w:rsidR="00B05F14" w:rsidRPr="00B05F14" w:rsidRDefault="00B05F14" w:rsidP="00376079">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sidR="00376079">
              <w:rPr>
                <w:rFonts w:ascii="Arial" w:eastAsia="Times New Roman" w:hAnsi="Arial" w:cs="Arial"/>
                <w:color w:val="000000"/>
                <w:sz w:val="18"/>
                <w:szCs w:val="18"/>
                <w:lang w:eastAsia="es-MX"/>
              </w:rPr>
              <w:t>3,514,565</w:t>
            </w:r>
            <w:r w:rsidRPr="00B05F14">
              <w:rPr>
                <w:rFonts w:ascii="Arial" w:eastAsia="Times New Roman" w:hAnsi="Arial" w:cs="Arial"/>
                <w:color w:val="000000"/>
                <w:sz w:val="18"/>
                <w:szCs w:val="18"/>
                <w:lang w:eastAsia="es-MX"/>
              </w:rPr>
              <w:t xml:space="preserve"> </w:t>
            </w: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hideMark/>
          </w:tcPr>
          <w:p w:rsidR="00B05F14" w:rsidRPr="00B05F14" w:rsidRDefault="00B05F14" w:rsidP="00376079">
            <w:pPr>
              <w:spacing w:after="0" w:line="240" w:lineRule="auto"/>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w:t>
            </w:r>
          </w:p>
        </w:tc>
      </w:tr>
      <w:tr w:rsidR="00B05F14" w:rsidRPr="00B05F14" w:rsidTr="00B05F14">
        <w:trPr>
          <w:trHeight w:val="300"/>
          <w:jc w:val="center"/>
        </w:trPr>
        <w:tc>
          <w:tcPr>
            <w:tcW w:w="4116" w:type="dxa"/>
            <w:gridSpan w:val="2"/>
            <w:tcBorders>
              <w:top w:val="nil"/>
              <w:left w:val="nil"/>
              <w:bottom w:val="nil"/>
              <w:right w:val="nil"/>
            </w:tcBorders>
            <w:shd w:val="clear" w:color="auto" w:fill="auto"/>
            <w:noWrap/>
            <w:vAlign w:val="bottom"/>
            <w:hideMark/>
          </w:tcPr>
          <w:p w:rsidR="00B05F14" w:rsidRPr="00B05F14" w:rsidRDefault="00B05F14" w:rsidP="00B05F14">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ESTATALES </w:t>
            </w: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PARTICIPACIONES </w:t>
            </w:r>
          </w:p>
        </w:tc>
        <w:tc>
          <w:tcPr>
            <w:tcW w:w="1687" w:type="dxa"/>
            <w:tcBorders>
              <w:top w:val="nil"/>
              <w:left w:val="nil"/>
              <w:bottom w:val="nil"/>
              <w:right w:val="nil"/>
            </w:tcBorders>
            <w:shd w:val="clear" w:color="auto" w:fill="auto"/>
            <w:noWrap/>
            <w:vAlign w:val="bottom"/>
            <w:hideMark/>
          </w:tcPr>
          <w:p w:rsidR="00B05F14" w:rsidRPr="00B05F14" w:rsidRDefault="00B05F14" w:rsidP="00376079">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sidR="00376079">
              <w:rPr>
                <w:rFonts w:ascii="Arial" w:eastAsia="Times New Roman" w:hAnsi="Arial" w:cs="Arial"/>
                <w:color w:val="000000"/>
                <w:sz w:val="18"/>
                <w:szCs w:val="18"/>
                <w:lang w:eastAsia="es-MX"/>
              </w:rPr>
              <w:t>30,664,694</w:t>
            </w:r>
            <w:r w:rsidRPr="00B05F14">
              <w:rPr>
                <w:rFonts w:ascii="Arial" w:eastAsia="Times New Roman" w:hAnsi="Arial" w:cs="Arial"/>
                <w:color w:val="000000"/>
                <w:sz w:val="18"/>
                <w:szCs w:val="18"/>
                <w:lang w:eastAsia="es-MX"/>
              </w:rPr>
              <w:t xml:space="preserve"> </w:t>
            </w:r>
          </w:p>
        </w:tc>
      </w:tr>
      <w:tr w:rsidR="00B05F14" w:rsidRPr="00B05F14" w:rsidTr="00B05F14">
        <w:trPr>
          <w:trHeight w:val="300"/>
          <w:jc w:val="center"/>
        </w:trPr>
        <w:tc>
          <w:tcPr>
            <w:tcW w:w="4116" w:type="dxa"/>
            <w:gridSpan w:val="2"/>
            <w:tcBorders>
              <w:top w:val="nil"/>
              <w:left w:val="nil"/>
              <w:bottom w:val="nil"/>
              <w:right w:val="nil"/>
            </w:tcBorders>
            <w:shd w:val="clear" w:color="auto" w:fill="auto"/>
            <w:noWrap/>
            <w:vAlign w:val="bottom"/>
            <w:hideMark/>
          </w:tcPr>
          <w:p w:rsidR="00B05F14" w:rsidRPr="00B05F14" w:rsidRDefault="00B05F14" w:rsidP="00376079">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w:t>
            </w:r>
            <w:r w:rsidR="00376079">
              <w:rPr>
                <w:rFonts w:ascii="Arial" w:eastAsia="Times New Roman" w:hAnsi="Arial" w:cs="Arial"/>
                <w:b/>
                <w:bCs/>
                <w:color w:val="000000"/>
                <w:sz w:val="18"/>
                <w:szCs w:val="18"/>
                <w:lang w:eastAsia="es-MX"/>
              </w:rPr>
              <w:t>PROPIOS</w:t>
            </w:r>
            <w:r w:rsidRPr="00B05F14">
              <w:rPr>
                <w:rFonts w:ascii="Arial" w:eastAsia="Times New Roman" w:hAnsi="Arial" w:cs="Arial"/>
                <w:b/>
                <w:bCs/>
                <w:color w:val="000000"/>
                <w:sz w:val="18"/>
                <w:szCs w:val="18"/>
                <w:lang w:eastAsia="es-MX"/>
              </w:rPr>
              <w:t xml:space="preserve"> </w:t>
            </w: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PROPIOS </w:t>
            </w:r>
          </w:p>
        </w:tc>
        <w:tc>
          <w:tcPr>
            <w:tcW w:w="1687" w:type="dxa"/>
            <w:tcBorders>
              <w:top w:val="nil"/>
              <w:left w:val="nil"/>
              <w:bottom w:val="nil"/>
              <w:right w:val="nil"/>
            </w:tcBorders>
            <w:shd w:val="clear" w:color="auto" w:fill="auto"/>
            <w:noWrap/>
            <w:vAlign w:val="bottom"/>
            <w:hideMark/>
          </w:tcPr>
          <w:p w:rsidR="00B05F14" w:rsidRPr="00B05F14" w:rsidRDefault="00B05F14" w:rsidP="00376079">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sidR="00376079">
              <w:rPr>
                <w:rFonts w:ascii="Arial" w:eastAsia="Times New Roman" w:hAnsi="Arial" w:cs="Arial"/>
                <w:color w:val="000000"/>
                <w:sz w:val="18"/>
                <w:szCs w:val="18"/>
                <w:lang w:eastAsia="es-MX"/>
              </w:rPr>
              <w:t xml:space="preserve">  </w:t>
            </w:r>
            <w:r w:rsidRPr="00B05F14">
              <w:rPr>
                <w:rFonts w:ascii="Arial" w:eastAsia="Times New Roman" w:hAnsi="Arial" w:cs="Arial"/>
                <w:color w:val="000000"/>
                <w:sz w:val="18"/>
                <w:szCs w:val="18"/>
                <w:lang w:eastAsia="es-MX"/>
              </w:rPr>
              <w:t xml:space="preserve">  </w:t>
            </w:r>
            <w:r w:rsidR="00376079">
              <w:rPr>
                <w:rFonts w:ascii="Arial" w:eastAsia="Times New Roman" w:hAnsi="Arial" w:cs="Arial"/>
                <w:color w:val="000000"/>
                <w:sz w:val="18"/>
                <w:szCs w:val="18"/>
                <w:lang w:eastAsia="es-MX"/>
              </w:rPr>
              <w:t>8,342,412</w:t>
            </w:r>
            <w:r w:rsidRPr="00B05F14">
              <w:rPr>
                <w:rFonts w:ascii="Arial" w:eastAsia="Times New Roman" w:hAnsi="Arial" w:cs="Arial"/>
                <w:color w:val="000000"/>
                <w:sz w:val="18"/>
                <w:szCs w:val="18"/>
                <w:lang w:eastAsia="es-MX"/>
              </w:rPr>
              <w:t xml:space="preserve"> </w:t>
            </w:r>
          </w:p>
        </w:tc>
      </w:tr>
      <w:tr w:rsidR="00222846" w:rsidRPr="00B05F14" w:rsidTr="00B05F14">
        <w:trPr>
          <w:trHeight w:val="300"/>
          <w:jc w:val="center"/>
        </w:trPr>
        <w:tc>
          <w:tcPr>
            <w:tcW w:w="2429" w:type="dxa"/>
            <w:tcBorders>
              <w:top w:val="nil"/>
              <w:left w:val="nil"/>
              <w:bottom w:val="nil"/>
              <w:right w:val="nil"/>
            </w:tcBorders>
            <w:shd w:val="clear" w:color="auto" w:fill="auto"/>
            <w:noWrap/>
            <w:vAlign w:val="bottom"/>
          </w:tcPr>
          <w:p w:rsidR="00222846" w:rsidRPr="00B05F14" w:rsidRDefault="00222846" w:rsidP="00B05F1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687" w:type="dxa"/>
            <w:tcBorders>
              <w:top w:val="nil"/>
              <w:left w:val="nil"/>
              <w:bottom w:val="nil"/>
              <w:right w:val="nil"/>
            </w:tcBorders>
            <w:shd w:val="clear" w:color="auto" w:fill="auto"/>
            <w:noWrap/>
            <w:vAlign w:val="bottom"/>
          </w:tcPr>
          <w:p w:rsidR="00222846" w:rsidRPr="00B05F14" w:rsidRDefault="00222846" w:rsidP="0037607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133,800</w:t>
            </w:r>
          </w:p>
        </w:tc>
      </w:tr>
      <w:tr w:rsidR="00222846" w:rsidRPr="00B05F14" w:rsidTr="00B05F14">
        <w:trPr>
          <w:trHeight w:val="300"/>
          <w:jc w:val="center"/>
        </w:trPr>
        <w:tc>
          <w:tcPr>
            <w:tcW w:w="2429" w:type="dxa"/>
            <w:tcBorders>
              <w:top w:val="nil"/>
              <w:left w:val="nil"/>
              <w:bottom w:val="nil"/>
              <w:right w:val="nil"/>
            </w:tcBorders>
            <w:shd w:val="clear" w:color="auto" w:fill="auto"/>
            <w:noWrap/>
            <w:vAlign w:val="bottom"/>
          </w:tcPr>
          <w:p w:rsidR="00222846" w:rsidRDefault="00222846" w:rsidP="00B05F1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 Y BENEFICIOS VARIOS</w:t>
            </w:r>
          </w:p>
        </w:tc>
        <w:tc>
          <w:tcPr>
            <w:tcW w:w="1687" w:type="dxa"/>
            <w:tcBorders>
              <w:top w:val="nil"/>
              <w:left w:val="nil"/>
              <w:bottom w:val="nil"/>
              <w:right w:val="nil"/>
            </w:tcBorders>
            <w:shd w:val="clear" w:color="auto" w:fill="auto"/>
            <w:noWrap/>
            <w:vAlign w:val="bottom"/>
          </w:tcPr>
          <w:p w:rsidR="00222846" w:rsidRDefault="00222846" w:rsidP="0037607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186,583</w:t>
            </w: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Times New Roman" w:eastAsia="Times New Roman" w:hAnsi="Times New Roman" w:cs="Times New Roman"/>
                <w:sz w:val="20"/>
                <w:szCs w:val="20"/>
                <w:lang w:eastAsia="es-MX"/>
              </w:rPr>
            </w:pPr>
          </w:p>
        </w:tc>
      </w:tr>
      <w:tr w:rsidR="00B05F14" w:rsidRPr="00B05F14" w:rsidTr="00B05F14">
        <w:trPr>
          <w:trHeight w:val="300"/>
          <w:jc w:val="center"/>
        </w:trPr>
        <w:tc>
          <w:tcPr>
            <w:tcW w:w="2429" w:type="dxa"/>
            <w:tcBorders>
              <w:top w:val="nil"/>
              <w:left w:val="nil"/>
              <w:bottom w:val="nil"/>
              <w:right w:val="nil"/>
            </w:tcBorders>
            <w:shd w:val="clear" w:color="auto" w:fill="auto"/>
            <w:noWrap/>
            <w:vAlign w:val="bottom"/>
            <w:hideMark/>
          </w:tcPr>
          <w:p w:rsidR="00B05F14" w:rsidRPr="00B05F14" w:rsidRDefault="00B05F14" w:rsidP="00B05F14">
            <w:pPr>
              <w:spacing w:after="0" w:line="240" w:lineRule="auto"/>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TOTAL </w:t>
            </w:r>
          </w:p>
        </w:tc>
        <w:tc>
          <w:tcPr>
            <w:tcW w:w="1687" w:type="dxa"/>
            <w:tcBorders>
              <w:top w:val="nil"/>
              <w:left w:val="nil"/>
              <w:bottom w:val="nil"/>
              <w:right w:val="nil"/>
            </w:tcBorders>
            <w:shd w:val="clear" w:color="auto" w:fill="auto"/>
            <w:noWrap/>
            <w:vAlign w:val="bottom"/>
            <w:hideMark/>
          </w:tcPr>
          <w:p w:rsidR="00B05F14" w:rsidRPr="00222846" w:rsidRDefault="00B05F14" w:rsidP="00222846">
            <w:pPr>
              <w:spacing w:after="0" w:line="240" w:lineRule="auto"/>
              <w:rPr>
                <w:rFonts w:ascii="Arial" w:eastAsia="Times New Roman" w:hAnsi="Arial" w:cs="Arial"/>
                <w:b/>
                <w:color w:val="000000"/>
                <w:sz w:val="18"/>
                <w:szCs w:val="18"/>
                <w:lang w:eastAsia="es-MX"/>
              </w:rPr>
            </w:pPr>
            <w:r w:rsidRPr="00B05F14">
              <w:rPr>
                <w:rFonts w:ascii="Arial" w:eastAsia="Times New Roman" w:hAnsi="Arial" w:cs="Arial"/>
                <w:color w:val="000000"/>
                <w:sz w:val="18"/>
                <w:szCs w:val="18"/>
                <w:lang w:eastAsia="es-MX"/>
              </w:rPr>
              <w:t xml:space="preserve">         </w:t>
            </w:r>
            <w:r w:rsidR="00222846">
              <w:rPr>
                <w:rFonts w:ascii="Arial" w:eastAsia="Times New Roman" w:hAnsi="Arial" w:cs="Arial"/>
                <w:color w:val="000000"/>
                <w:sz w:val="18"/>
                <w:szCs w:val="18"/>
                <w:lang w:eastAsia="es-MX"/>
              </w:rPr>
              <w:t xml:space="preserve">   </w:t>
            </w:r>
            <w:r w:rsidR="00222846" w:rsidRPr="00222846">
              <w:rPr>
                <w:rFonts w:ascii="Arial" w:eastAsia="Times New Roman" w:hAnsi="Arial" w:cs="Arial"/>
                <w:b/>
                <w:color w:val="000000"/>
                <w:sz w:val="18"/>
                <w:szCs w:val="18"/>
                <w:lang w:eastAsia="es-MX"/>
              </w:rPr>
              <w:t>89,503,714</w:t>
            </w:r>
            <w:r w:rsidRPr="00222846">
              <w:rPr>
                <w:rFonts w:ascii="Arial" w:eastAsia="Times New Roman" w:hAnsi="Arial" w:cs="Arial"/>
                <w:b/>
                <w:color w:val="000000"/>
                <w:sz w:val="18"/>
                <w:szCs w:val="18"/>
                <w:lang w:eastAsia="es-MX"/>
              </w:rPr>
              <w:t xml:space="preserve"> </w:t>
            </w:r>
          </w:p>
        </w:tc>
      </w:tr>
    </w:tbl>
    <w:p w:rsidR="00E43A8C" w:rsidRPr="004B6E4D" w:rsidRDefault="00E43A8C" w:rsidP="004B6E4D">
      <w:pPr>
        <w:pStyle w:val="INCISO"/>
        <w:spacing w:after="0" w:line="360" w:lineRule="auto"/>
      </w:pPr>
    </w:p>
    <w:p w:rsidR="00540418" w:rsidRPr="004B6E4D" w:rsidRDefault="00540418" w:rsidP="004B6E4D">
      <w:pPr>
        <w:pStyle w:val="INCISO"/>
        <w:spacing w:after="0" w:line="360" w:lineRule="auto"/>
        <w:ind w:left="0" w:firstLine="0"/>
      </w:pPr>
    </w:p>
    <w:p w:rsidR="00540418" w:rsidRPr="004B6E4D" w:rsidRDefault="00540418" w:rsidP="004B6E4D">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FF1034" w:rsidRPr="004B6E4D" w:rsidRDefault="00FF1034" w:rsidP="004B6E4D">
      <w:pPr>
        <w:pStyle w:val="INCISO"/>
        <w:spacing w:after="0" w:line="360" w:lineRule="auto"/>
        <w:ind w:left="0" w:firstLine="288"/>
        <w:rPr>
          <w:lang w:val="es-MX"/>
        </w:rPr>
      </w:pPr>
    </w:p>
    <w:p w:rsidR="00540418" w:rsidRPr="004B6E4D" w:rsidRDefault="00FF1034" w:rsidP="004B6E4D">
      <w:pPr>
        <w:pStyle w:val="INCISO"/>
        <w:spacing w:after="0" w:line="360" w:lineRule="auto"/>
        <w:ind w:left="0" w:firstLine="708"/>
        <w:rPr>
          <w:lang w:val="es-MX"/>
        </w:rPr>
      </w:pPr>
      <w:r w:rsidRPr="004B6E4D">
        <w:rPr>
          <w:lang w:val="es-MX"/>
        </w:rPr>
        <w:t>No aplica para este organismo</w:t>
      </w:r>
    </w:p>
    <w:p w:rsidR="00540418" w:rsidRPr="004B6E4D" w:rsidRDefault="00540418" w:rsidP="004B6E4D">
      <w:pPr>
        <w:pStyle w:val="Texto"/>
        <w:spacing w:after="0" w:line="360" w:lineRule="auto"/>
        <w:rPr>
          <w:szCs w:val="18"/>
        </w:rPr>
      </w:pPr>
    </w:p>
    <w:p w:rsidR="00540418" w:rsidRPr="004B6E4D" w:rsidRDefault="00540418" w:rsidP="004B6E4D">
      <w:pPr>
        <w:pStyle w:val="Texto"/>
        <w:spacing w:after="0" w:line="360" w:lineRule="auto"/>
        <w:rPr>
          <w:b/>
          <w:szCs w:val="18"/>
          <w:lang w:val="es-MX"/>
        </w:rPr>
      </w:pPr>
      <w:r w:rsidRPr="004B6E4D">
        <w:rPr>
          <w:b/>
          <w:szCs w:val="18"/>
          <w:lang w:val="es-MX"/>
        </w:rPr>
        <w:t>13.</w:t>
      </w:r>
      <w:r w:rsidRPr="004B6E4D">
        <w:rPr>
          <w:b/>
          <w:szCs w:val="18"/>
          <w:lang w:val="es-MX"/>
        </w:rPr>
        <w:tab/>
        <w:t>Proceso de Mejora</w:t>
      </w:r>
    </w:p>
    <w:p w:rsidR="00540418" w:rsidRPr="004B6E4D" w:rsidRDefault="00540418" w:rsidP="004B6E4D">
      <w:pPr>
        <w:pStyle w:val="Texto"/>
        <w:spacing w:after="0" w:line="360" w:lineRule="auto"/>
        <w:rPr>
          <w:szCs w:val="18"/>
        </w:rPr>
      </w:pPr>
      <w:r w:rsidRPr="004B6E4D">
        <w:rPr>
          <w:szCs w:val="18"/>
        </w:rPr>
        <w:t xml:space="preserve">Se </w:t>
      </w:r>
      <w:r w:rsidR="00FF1034" w:rsidRPr="004B6E4D">
        <w:rPr>
          <w:szCs w:val="18"/>
        </w:rPr>
        <w:t xml:space="preserve">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540418" w:rsidRPr="004B6E4D" w:rsidRDefault="00540418" w:rsidP="004B6E4D">
      <w:pPr>
        <w:pStyle w:val="INCISO"/>
        <w:spacing w:after="0" w:line="360" w:lineRule="auto"/>
      </w:pPr>
    </w:p>
    <w:p w:rsidR="00540418" w:rsidRPr="004B6E4D" w:rsidRDefault="00540418" w:rsidP="004B6E4D">
      <w:pPr>
        <w:pStyle w:val="Texto"/>
        <w:spacing w:after="0" w:line="360" w:lineRule="auto"/>
        <w:rPr>
          <w:b/>
          <w:szCs w:val="18"/>
          <w:lang w:val="es-MX"/>
        </w:rPr>
      </w:pPr>
      <w:r w:rsidRPr="004B6E4D">
        <w:rPr>
          <w:b/>
          <w:szCs w:val="18"/>
          <w:lang w:val="es-MX"/>
        </w:rPr>
        <w:t>14.</w:t>
      </w:r>
      <w:r w:rsidRPr="004B6E4D">
        <w:rPr>
          <w:b/>
          <w:szCs w:val="18"/>
          <w:lang w:val="es-MX"/>
        </w:rPr>
        <w:tab/>
        <w:t>Información por Segmentos</w:t>
      </w:r>
    </w:p>
    <w:p w:rsidR="00FF1034" w:rsidRPr="004B6E4D" w:rsidRDefault="00FF1034" w:rsidP="004B6E4D">
      <w:pPr>
        <w:pStyle w:val="INCISO"/>
        <w:spacing w:after="0" w:line="360" w:lineRule="auto"/>
        <w:ind w:left="0" w:firstLine="708"/>
        <w:rPr>
          <w:lang w:val="es-MX"/>
        </w:rPr>
      </w:pPr>
    </w:p>
    <w:p w:rsidR="00FF1034" w:rsidRPr="004B6E4D" w:rsidRDefault="00FF1034" w:rsidP="004B6E4D">
      <w:pPr>
        <w:pStyle w:val="INCISO"/>
        <w:spacing w:after="0" w:line="360" w:lineRule="auto"/>
        <w:ind w:left="0" w:firstLine="708"/>
        <w:rPr>
          <w:lang w:val="es-MX"/>
        </w:rPr>
      </w:pPr>
      <w:r w:rsidRPr="004B6E4D">
        <w:rPr>
          <w:lang w:val="es-MX"/>
        </w:rPr>
        <w:t>No aplica para este organismo</w:t>
      </w:r>
    </w:p>
    <w:p w:rsidR="00540418" w:rsidRPr="004B6E4D" w:rsidRDefault="00540418" w:rsidP="004B6E4D">
      <w:pPr>
        <w:pStyle w:val="Texto"/>
        <w:spacing w:after="0" w:line="360" w:lineRule="auto"/>
        <w:rPr>
          <w:szCs w:val="18"/>
          <w:lang w:val="es-MX"/>
        </w:rPr>
      </w:pPr>
    </w:p>
    <w:p w:rsidR="00540418" w:rsidRPr="004B6E4D" w:rsidRDefault="00540418" w:rsidP="004B6E4D">
      <w:pPr>
        <w:pStyle w:val="Texto"/>
        <w:spacing w:after="0" w:line="360" w:lineRule="auto"/>
        <w:rPr>
          <w:b/>
          <w:szCs w:val="18"/>
          <w:lang w:val="es-MX"/>
        </w:rPr>
      </w:pPr>
      <w:r w:rsidRPr="004B6E4D">
        <w:rPr>
          <w:b/>
          <w:szCs w:val="18"/>
          <w:lang w:val="es-MX"/>
        </w:rPr>
        <w:lastRenderedPageBreak/>
        <w:t>15.</w:t>
      </w:r>
      <w:r w:rsidRPr="004B6E4D">
        <w:rPr>
          <w:b/>
          <w:szCs w:val="18"/>
          <w:lang w:val="es-MX"/>
        </w:rPr>
        <w:tab/>
        <w:t>Eventos Posteriores al Cierre</w:t>
      </w:r>
    </w:p>
    <w:p w:rsidR="00540418" w:rsidRPr="004B6E4D" w:rsidRDefault="00FF1034" w:rsidP="004B6E4D">
      <w:pPr>
        <w:pStyle w:val="Texto"/>
        <w:spacing w:after="0" w:line="360" w:lineRule="auto"/>
        <w:rPr>
          <w:szCs w:val="18"/>
        </w:rPr>
      </w:pPr>
      <w:r w:rsidRPr="004B6E4D">
        <w:rPr>
          <w:szCs w:val="18"/>
        </w:rPr>
        <w:t xml:space="preserve">Con posteridad al cierre del ejercicio se realizaran los pagos a los proveedores </w:t>
      </w:r>
      <w:r w:rsidR="0065103B">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540418" w:rsidRPr="004B6E4D" w:rsidRDefault="00540418" w:rsidP="004B6E4D">
      <w:pPr>
        <w:pStyle w:val="Texto"/>
        <w:spacing w:after="0" w:line="360" w:lineRule="auto"/>
        <w:ind w:firstLine="0"/>
        <w:rPr>
          <w:szCs w:val="18"/>
        </w:rPr>
      </w:pPr>
    </w:p>
    <w:p w:rsidR="00540418" w:rsidRPr="004B6E4D" w:rsidRDefault="00540418" w:rsidP="004B6E4D">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540418" w:rsidRPr="004B6E4D" w:rsidRDefault="00D25DDD" w:rsidP="004B6E4D">
      <w:pPr>
        <w:pStyle w:val="Texto"/>
        <w:spacing w:after="0" w:line="360" w:lineRule="auto"/>
        <w:rPr>
          <w:szCs w:val="18"/>
        </w:rPr>
      </w:pPr>
      <w:r w:rsidRPr="004B6E4D">
        <w:rPr>
          <w:szCs w:val="18"/>
        </w:rPr>
        <w:t>No existen partes relacionadas que ejerzan influencia sobre la toma de decisiones operativas y financieras</w:t>
      </w:r>
    </w:p>
    <w:p w:rsidR="00001107" w:rsidRPr="004B6E4D" w:rsidRDefault="00001107" w:rsidP="004B6E4D">
      <w:pPr>
        <w:pStyle w:val="Texto"/>
        <w:spacing w:after="0" w:line="360" w:lineRule="auto"/>
        <w:rPr>
          <w:szCs w:val="18"/>
        </w:rPr>
      </w:pPr>
    </w:p>
    <w:p w:rsidR="00574266" w:rsidRPr="004B6E4D" w:rsidRDefault="00574266" w:rsidP="004B6E4D">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D25DDD" w:rsidRPr="004B6E4D" w:rsidRDefault="00D25DDD" w:rsidP="004B6E4D">
      <w:pPr>
        <w:pStyle w:val="Texto"/>
        <w:spacing w:after="0" w:line="360" w:lineRule="auto"/>
        <w:ind w:firstLine="289"/>
        <w:rPr>
          <w:b/>
          <w:szCs w:val="18"/>
          <w:lang w:val="es-MX"/>
        </w:rPr>
      </w:pPr>
    </w:p>
    <w:p w:rsidR="00574266" w:rsidRPr="004B6E4D" w:rsidRDefault="00D25DDD" w:rsidP="004B6E4D">
      <w:pPr>
        <w:pStyle w:val="Texto"/>
        <w:spacing w:line="360" w:lineRule="auto"/>
        <w:rPr>
          <w:szCs w:val="18"/>
        </w:rPr>
      </w:pPr>
      <w:r w:rsidRPr="004B6E4D">
        <w:rPr>
          <w:szCs w:val="18"/>
        </w:rPr>
        <w:t>Los funcionarios que rubrican los presentes Estados Financieros declaran</w:t>
      </w:r>
      <w:r w:rsidR="00574266" w:rsidRPr="004B6E4D">
        <w:rPr>
          <w:szCs w:val="18"/>
        </w:rPr>
        <w:t xml:space="preserve">: “Bajo protesta de decir verdad declaramos que los Estados Financieros y sus notas, son razonablemente correctos y son responsabilidad del emisor”. </w:t>
      </w:r>
    </w:p>
    <w:p w:rsidR="00574266" w:rsidRPr="004B6E4D" w:rsidRDefault="00574266" w:rsidP="00574266">
      <w:pPr>
        <w:pStyle w:val="Texto"/>
        <w:spacing w:after="0" w:line="240" w:lineRule="exact"/>
        <w:rPr>
          <w:szCs w:val="18"/>
        </w:rPr>
      </w:pPr>
    </w:p>
    <w:p w:rsidR="00574266" w:rsidRDefault="00574266" w:rsidP="00540418">
      <w:pPr>
        <w:pStyle w:val="Texto"/>
        <w:spacing w:after="0" w:line="240" w:lineRule="exact"/>
        <w:rPr>
          <w:szCs w:val="18"/>
        </w:rPr>
      </w:pPr>
    </w:p>
    <w:p w:rsidR="00DB6C38" w:rsidRDefault="00DB6C38" w:rsidP="00540418">
      <w:pPr>
        <w:pStyle w:val="Texto"/>
        <w:spacing w:after="0" w:line="240" w:lineRule="exact"/>
        <w:rPr>
          <w:szCs w:val="18"/>
        </w:rPr>
      </w:pPr>
    </w:p>
    <w:p w:rsidR="00DB6C38" w:rsidRDefault="00DB6C38" w:rsidP="00540418">
      <w:pPr>
        <w:pStyle w:val="Texto"/>
        <w:spacing w:after="0" w:line="240" w:lineRule="exact"/>
        <w:rPr>
          <w:szCs w:val="18"/>
        </w:rPr>
      </w:pPr>
    </w:p>
    <w:p w:rsidR="00DB6C38" w:rsidRDefault="00DB6C38" w:rsidP="00540418">
      <w:pPr>
        <w:pStyle w:val="Texto"/>
        <w:spacing w:after="0" w:line="240" w:lineRule="exact"/>
        <w:rPr>
          <w:szCs w:val="18"/>
        </w:rPr>
      </w:pPr>
    </w:p>
    <w:p w:rsidR="00DB6C38" w:rsidRDefault="00DB6C38" w:rsidP="00540418">
      <w:pPr>
        <w:pStyle w:val="Texto"/>
        <w:spacing w:after="0" w:line="240" w:lineRule="exact"/>
        <w:rPr>
          <w:szCs w:val="18"/>
        </w:rPr>
      </w:pPr>
    </w:p>
    <w:p w:rsidR="00574266" w:rsidRPr="004B6E4D" w:rsidRDefault="00574266" w:rsidP="00540418">
      <w:pPr>
        <w:pStyle w:val="Texto"/>
        <w:spacing w:after="0" w:line="240" w:lineRule="exact"/>
        <w:rPr>
          <w:szCs w:val="18"/>
        </w:rPr>
      </w:pPr>
    </w:p>
    <w:p w:rsidR="0065103B" w:rsidRDefault="0065103B" w:rsidP="00540418">
      <w:pPr>
        <w:pStyle w:val="Texto"/>
        <w:spacing w:after="0" w:line="240" w:lineRule="exact"/>
        <w:rPr>
          <w:szCs w:val="18"/>
        </w:rPr>
      </w:pPr>
    </w:p>
    <w:p w:rsidR="0065103B" w:rsidRDefault="0065103B" w:rsidP="00540418">
      <w:pPr>
        <w:pStyle w:val="Texto"/>
        <w:spacing w:after="0" w:line="240" w:lineRule="exact"/>
        <w:rPr>
          <w:szCs w:val="18"/>
        </w:rPr>
      </w:pPr>
    </w:p>
    <w:p w:rsidR="0065103B" w:rsidRDefault="0065103B" w:rsidP="00540418">
      <w:pPr>
        <w:pStyle w:val="Texto"/>
        <w:spacing w:after="0" w:line="240" w:lineRule="exact"/>
        <w:rPr>
          <w:szCs w:val="18"/>
        </w:rPr>
      </w:pPr>
    </w:p>
    <w:p w:rsidR="0065103B" w:rsidRDefault="00B938BC" w:rsidP="00540418">
      <w:pPr>
        <w:pStyle w:val="Texto"/>
        <w:spacing w:after="0" w:line="240" w:lineRule="exact"/>
        <w:rPr>
          <w:szCs w:val="18"/>
        </w:rPr>
      </w:pPr>
      <w:r>
        <w:rPr>
          <w:noProof/>
          <w:szCs w:val="18"/>
          <w:lang w:val="es-MX" w:eastAsia="es-MX"/>
        </w:rPr>
        <w:object w:dxaOrig="1440" w:dyaOrig="1440">
          <v:shape id="_x0000_s1066" type="#_x0000_t75" style="position:absolute;left:0;text-align:left;margin-left:66.65pt;margin-top:12.5pt;width:689.35pt;height:86.75pt;z-index:251683840;mso-position-horizontal-relative:text;mso-position-vertical-relative:text;mso-width-relative:page;mso-height-relative:page">
            <v:imagedata r:id="rId27" o:title=""/>
            <w10:wrap type="topAndBottom"/>
          </v:shape>
          <o:OLEObject Type="Embed" ProgID="Excel.Sheet.12" ShapeID="_x0000_s1066" DrawAspect="Content" ObjectID="_1498995378" r:id="rId28"/>
        </w:object>
      </w:r>
    </w:p>
    <w:sectPr w:rsidR="0065103B"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BC" w:rsidRDefault="00B938BC" w:rsidP="00EA5418">
      <w:pPr>
        <w:spacing w:after="0" w:line="240" w:lineRule="auto"/>
      </w:pPr>
      <w:r>
        <w:separator/>
      </w:r>
    </w:p>
  </w:endnote>
  <w:endnote w:type="continuationSeparator" w:id="0">
    <w:p w:rsidR="00B938BC" w:rsidRDefault="00B938B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9542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73EAA" w:rsidRPr="00573EAA">
          <w:rPr>
            <w:rFonts w:ascii="Soberana Sans Light" w:hAnsi="Soberana Sans Light"/>
            <w:noProof/>
            <w:lang w:val="es-ES"/>
          </w:rPr>
          <w:t>2</w:t>
        </w:r>
        <w:r w:rsidRPr="0013011C">
          <w:rPr>
            <w:rFonts w:ascii="Soberana Sans Light" w:hAnsi="Soberana Sans Light"/>
          </w:rPr>
          <w:fldChar w:fldCharType="end"/>
        </w:r>
      </w:sdtContent>
    </w:sdt>
  </w:p>
  <w:p w:rsidR="00376079" w:rsidRDefault="00376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8E3652" w:rsidRDefault="0037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5BA3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73EAA" w:rsidRPr="00573EAA">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BC" w:rsidRDefault="00B938BC" w:rsidP="00EA5418">
      <w:pPr>
        <w:spacing w:after="0" w:line="240" w:lineRule="auto"/>
      </w:pPr>
      <w:r>
        <w:separator/>
      </w:r>
    </w:p>
  </w:footnote>
  <w:footnote w:type="continuationSeparator" w:id="0">
    <w:p w:rsidR="00B938BC" w:rsidRDefault="00B938B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Default="0037607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19DC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19A6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269"/>
    <w:rsid w:val="00040466"/>
    <w:rsid w:val="00045A10"/>
    <w:rsid w:val="00066AF4"/>
    <w:rsid w:val="000A5894"/>
    <w:rsid w:val="000B61FB"/>
    <w:rsid w:val="000C5CA2"/>
    <w:rsid w:val="000E5405"/>
    <w:rsid w:val="00101E94"/>
    <w:rsid w:val="0012107C"/>
    <w:rsid w:val="0013011C"/>
    <w:rsid w:val="00136F99"/>
    <w:rsid w:val="00141386"/>
    <w:rsid w:val="00153740"/>
    <w:rsid w:val="001560CB"/>
    <w:rsid w:val="00165BB4"/>
    <w:rsid w:val="001B1B72"/>
    <w:rsid w:val="001C6FD8"/>
    <w:rsid w:val="001D2DFE"/>
    <w:rsid w:val="001E072A"/>
    <w:rsid w:val="001E7072"/>
    <w:rsid w:val="00204C86"/>
    <w:rsid w:val="00222846"/>
    <w:rsid w:val="00222B7C"/>
    <w:rsid w:val="002362D1"/>
    <w:rsid w:val="00241944"/>
    <w:rsid w:val="00250781"/>
    <w:rsid w:val="0025549A"/>
    <w:rsid w:val="00264426"/>
    <w:rsid w:val="002777C3"/>
    <w:rsid w:val="00284458"/>
    <w:rsid w:val="002A70B3"/>
    <w:rsid w:val="002F0B6A"/>
    <w:rsid w:val="00332408"/>
    <w:rsid w:val="00372F40"/>
    <w:rsid w:val="00376079"/>
    <w:rsid w:val="00396C2B"/>
    <w:rsid w:val="003A0303"/>
    <w:rsid w:val="003D1FAE"/>
    <w:rsid w:val="003D5DBF"/>
    <w:rsid w:val="003E7FD0"/>
    <w:rsid w:val="003F0EA4"/>
    <w:rsid w:val="004311BE"/>
    <w:rsid w:val="0044253C"/>
    <w:rsid w:val="004714CF"/>
    <w:rsid w:val="00484C0D"/>
    <w:rsid w:val="00497D8B"/>
    <w:rsid w:val="004B6E4D"/>
    <w:rsid w:val="004B75A3"/>
    <w:rsid w:val="004D41B8"/>
    <w:rsid w:val="004D42CF"/>
    <w:rsid w:val="004F5641"/>
    <w:rsid w:val="005020E2"/>
    <w:rsid w:val="00502C86"/>
    <w:rsid w:val="00507D20"/>
    <w:rsid w:val="00522632"/>
    <w:rsid w:val="00522EF3"/>
    <w:rsid w:val="00540418"/>
    <w:rsid w:val="00573EAA"/>
    <w:rsid w:val="00574266"/>
    <w:rsid w:val="005B380F"/>
    <w:rsid w:val="005D3D25"/>
    <w:rsid w:val="005D7FAC"/>
    <w:rsid w:val="005F515A"/>
    <w:rsid w:val="0065103B"/>
    <w:rsid w:val="006603AA"/>
    <w:rsid w:val="00685B38"/>
    <w:rsid w:val="006943C4"/>
    <w:rsid w:val="006B1FE7"/>
    <w:rsid w:val="006E77DD"/>
    <w:rsid w:val="007249F5"/>
    <w:rsid w:val="0073653E"/>
    <w:rsid w:val="00736975"/>
    <w:rsid w:val="00762CA7"/>
    <w:rsid w:val="00771AD2"/>
    <w:rsid w:val="007921EC"/>
    <w:rsid w:val="0079425E"/>
    <w:rsid w:val="0079582C"/>
    <w:rsid w:val="007A1FF4"/>
    <w:rsid w:val="007C0894"/>
    <w:rsid w:val="007C35B8"/>
    <w:rsid w:val="007C480D"/>
    <w:rsid w:val="007D6E9A"/>
    <w:rsid w:val="007E6CF8"/>
    <w:rsid w:val="00807674"/>
    <w:rsid w:val="00811DAC"/>
    <w:rsid w:val="0081262D"/>
    <w:rsid w:val="008815A8"/>
    <w:rsid w:val="00887457"/>
    <w:rsid w:val="0089054E"/>
    <w:rsid w:val="008948BE"/>
    <w:rsid w:val="008A33BE"/>
    <w:rsid w:val="008A6E4D"/>
    <w:rsid w:val="008A793D"/>
    <w:rsid w:val="008B0017"/>
    <w:rsid w:val="008D14BF"/>
    <w:rsid w:val="008E024C"/>
    <w:rsid w:val="008E3652"/>
    <w:rsid w:val="008F6D58"/>
    <w:rsid w:val="008F760C"/>
    <w:rsid w:val="0093492C"/>
    <w:rsid w:val="0094695A"/>
    <w:rsid w:val="00957043"/>
    <w:rsid w:val="009C6664"/>
    <w:rsid w:val="009D5D4C"/>
    <w:rsid w:val="009F23C4"/>
    <w:rsid w:val="00A15467"/>
    <w:rsid w:val="00A363B6"/>
    <w:rsid w:val="00A46BF5"/>
    <w:rsid w:val="00A61338"/>
    <w:rsid w:val="00B039E0"/>
    <w:rsid w:val="00B05F14"/>
    <w:rsid w:val="00B146E2"/>
    <w:rsid w:val="00B50970"/>
    <w:rsid w:val="00B849EE"/>
    <w:rsid w:val="00B84D02"/>
    <w:rsid w:val="00B938BC"/>
    <w:rsid w:val="00B979E7"/>
    <w:rsid w:val="00BA2940"/>
    <w:rsid w:val="00BD75DF"/>
    <w:rsid w:val="00BE5743"/>
    <w:rsid w:val="00C16E53"/>
    <w:rsid w:val="00C431B4"/>
    <w:rsid w:val="00C668D9"/>
    <w:rsid w:val="00C86C59"/>
    <w:rsid w:val="00C91C5A"/>
    <w:rsid w:val="00CA38DE"/>
    <w:rsid w:val="00CC2A6F"/>
    <w:rsid w:val="00CC5E90"/>
    <w:rsid w:val="00CD2AC4"/>
    <w:rsid w:val="00CD6D9A"/>
    <w:rsid w:val="00CF0D52"/>
    <w:rsid w:val="00D00E92"/>
    <w:rsid w:val="00D055EC"/>
    <w:rsid w:val="00D25DDD"/>
    <w:rsid w:val="00D401A9"/>
    <w:rsid w:val="00D429D7"/>
    <w:rsid w:val="00D44728"/>
    <w:rsid w:val="00D562FF"/>
    <w:rsid w:val="00DB6C38"/>
    <w:rsid w:val="00DF56C9"/>
    <w:rsid w:val="00E03E9E"/>
    <w:rsid w:val="00E30318"/>
    <w:rsid w:val="00E32708"/>
    <w:rsid w:val="00E43A8C"/>
    <w:rsid w:val="00EA5418"/>
    <w:rsid w:val="00EB70C1"/>
    <w:rsid w:val="00ED023E"/>
    <w:rsid w:val="00EE46FB"/>
    <w:rsid w:val="00F17C0D"/>
    <w:rsid w:val="00F30587"/>
    <w:rsid w:val="00F516E6"/>
    <w:rsid w:val="00F6193F"/>
    <w:rsid w:val="00F72A50"/>
    <w:rsid w:val="00F755D0"/>
    <w:rsid w:val="00F85D7D"/>
    <w:rsid w:val="00F9780A"/>
    <w:rsid w:val="00FA416A"/>
    <w:rsid w:val="00FB1010"/>
    <w:rsid w:val="00FD5A63"/>
    <w:rsid w:val="00FF079E"/>
    <w:rsid w:val="00FF1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E149-06EC-4DD3-B5CA-0ED5354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21</Pages>
  <Words>2537</Words>
  <Characters>13955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69</cp:revision>
  <cp:lastPrinted>2014-12-23T00:48:00Z</cp:lastPrinted>
  <dcterms:created xsi:type="dcterms:W3CDTF">2014-08-29T13:13:00Z</dcterms:created>
  <dcterms:modified xsi:type="dcterms:W3CDTF">2015-07-21T19:50:00Z</dcterms:modified>
</cp:coreProperties>
</file>