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ED23E9" w:rsidRDefault="00ED23E9" w:rsidP="00ED23E9">
      <w:pPr>
        <w:jc w:val="center"/>
        <w:rPr>
          <w:b/>
        </w:rPr>
      </w:pPr>
      <w:bookmarkStart w:id="0" w:name="_GoBack"/>
      <w:bookmarkEnd w:id="0"/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>El Instituto Tlaxcalteca para la Educación de los Adultos, organismo público descentralizado de la administración pública federal, se ha caracterizado durante sus 3</w:t>
      </w:r>
      <w:r w:rsidR="00935098">
        <w:rPr>
          <w:rFonts w:ascii="Arial" w:hAnsi="Arial" w:cs="Arial"/>
          <w:sz w:val="18"/>
          <w:szCs w:val="18"/>
        </w:rPr>
        <w:t>3</w:t>
      </w:r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operación está sustentada en los siguientes proyectos y programas: CERTIFICACIÓN </w:t>
      </w:r>
      <w:proofErr w:type="spellStart"/>
      <w:r>
        <w:rPr>
          <w:rFonts w:ascii="Arial" w:hAnsi="Arial" w:cs="Arial"/>
          <w:sz w:val="18"/>
          <w:szCs w:val="18"/>
        </w:rPr>
        <w:t>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</w:t>
      </w:r>
      <w:proofErr w:type="spellEnd"/>
      <w:r>
        <w:rPr>
          <w:rFonts w:ascii="Arial" w:hAnsi="Arial" w:cs="Arial"/>
          <w:sz w:val="18"/>
          <w:szCs w:val="18"/>
        </w:rPr>
        <w:t xml:space="preserve"> EMPRESAS; Es un proyecto Nacional que contribuye a la disminución del 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OPORTUNIDADES: Promover coordinadamente con la estructura operativa del programa Oportunidades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del</w:t>
      </w:r>
      <w:r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PLAZAS COMUNITARIAS: Espacios educativos que cuentan con medios tecnológicos para que las personas aprendan y acrediten su educación básica a través del uso de las Tecnologías de la Información y la Comunicación (TIC) utilizando a la modalidad en línea para el cumplimiento de sus estudios. 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E7" w:rsidRDefault="00E804E7" w:rsidP="00EA5418">
      <w:pPr>
        <w:spacing w:after="0" w:line="240" w:lineRule="auto"/>
      </w:pPr>
      <w:r>
        <w:separator/>
      </w:r>
    </w:p>
  </w:endnote>
  <w:endnote w:type="continuationSeparator" w:id="0">
    <w:p w:rsidR="00E804E7" w:rsidRDefault="00E804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22119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8E3652" w:rsidRDefault="0022119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2C9E" w:rsidRPr="00A82C9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E7" w:rsidRDefault="00E804E7" w:rsidP="00EA5418">
      <w:pPr>
        <w:spacing w:after="0" w:line="240" w:lineRule="auto"/>
      </w:pPr>
      <w:r>
        <w:separator/>
      </w:r>
    </w:p>
  </w:footnote>
  <w:footnote w:type="continuationSeparator" w:id="0">
    <w:p w:rsidR="00E804E7" w:rsidRDefault="00E804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Default="00221196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2119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22119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E2C88"/>
    <w:rsid w:val="0013011C"/>
    <w:rsid w:val="001646D9"/>
    <w:rsid w:val="00185E48"/>
    <w:rsid w:val="001B1B72"/>
    <w:rsid w:val="00221196"/>
    <w:rsid w:val="002865A7"/>
    <w:rsid w:val="002A70B3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E39"/>
    <w:rsid w:val="006B5E47"/>
    <w:rsid w:val="006B729B"/>
    <w:rsid w:val="006E6B8E"/>
    <w:rsid w:val="006E77DD"/>
    <w:rsid w:val="0071593B"/>
    <w:rsid w:val="007462A1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82C9E"/>
    <w:rsid w:val="00AB13B7"/>
    <w:rsid w:val="00AD45BB"/>
    <w:rsid w:val="00B17423"/>
    <w:rsid w:val="00B4225B"/>
    <w:rsid w:val="00B42A02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32708"/>
    <w:rsid w:val="00E35CFA"/>
    <w:rsid w:val="00E804E7"/>
    <w:rsid w:val="00EA5418"/>
    <w:rsid w:val="00EB28AD"/>
    <w:rsid w:val="00ED23E9"/>
    <w:rsid w:val="00EF4D30"/>
    <w:rsid w:val="00F96944"/>
    <w:rsid w:val="00FA78CC"/>
    <w:rsid w:val="00FC339A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0887-DE1E-4E16-AB75-2B8BD93C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6</cp:revision>
  <cp:lastPrinted>2015-07-01T18:43:00Z</cp:lastPrinted>
  <dcterms:created xsi:type="dcterms:W3CDTF">2015-07-01T18:53:00Z</dcterms:created>
  <dcterms:modified xsi:type="dcterms:W3CDTF">2017-07-04T22:13:00Z</dcterms:modified>
</cp:coreProperties>
</file>