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7DE" w:rsidRPr="00BC1D48" w:rsidRDefault="00CC5ED6" w:rsidP="004E77DE">
      <w:pPr>
        <w:spacing w:after="0" w:line="240" w:lineRule="exact"/>
        <w:rPr>
          <w:rFonts w:cs="Arial"/>
          <w:sz w:val="18"/>
          <w:szCs w:val="18"/>
        </w:rPr>
      </w:pPr>
      <w:r>
        <w:rPr>
          <w:rFonts w:cs="Arial"/>
          <w:sz w:val="18"/>
          <w:szCs w:val="18"/>
        </w:rPr>
        <w:tab/>
      </w:r>
      <w:r w:rsidR="00251544">
        <w:rPr>
          <w:rFonts w:cs="Arial"/>
          <w:sz w:val="18"/>
          <w:szCs w:val="18"/>
        </w:rPr>
        <w:tab/>
      </w:r>
    </w:p>
    <w:p w:rsidR="00C54F8A" w:rsidRPr="00BC1D48" w:rsidRDefault="00C54F8A" w:rsidP="004E77DE">
      <w:pPr>
        <w:spacing w:after="0" w:line="240" w:lineRule="exact"/>
        <w:rPr>
          <w:rFonts w:cs="Arial"/>
          <w:sz w:val="18"/>
          <w:szCs w:val="18"/>
        </w:rPr>
      </w:pPr>
    </w:p>
    <w:p w:rsidR="00E26376" w:rsidRPr="00BC1D48" w:rsidRDefault="00E26376" w:rsidP="004E77DE">
      <w:pPr>
        <w:spacing w:after="0" w:line="240" w:lineRule="exact"/>
        <w:rPr>
          <w:rFonts w:cs="Arial"/>
          <w:sz w:val="18"/>
          <w:szCs w:val="18"/>
        </w:rPr>
      </w:pPr>
    </w:p>
    <w:tbl>
      <w:tblPr>
        <w:tblW w:w="13019" w:type="dxa"/>
        <w:jc w:val="center"/>
        <w:tblBorders>
          <w:top w:val="single" w:sz="24" w:space="0" w:color="800000"/>
          <w:left w:val="single" w:sz="24" w:space="0" w:color="800000"/>
          <w:bottom w:val="single" w:sz="24" w:space="0" w:color="800000"/>
          <w:right w:val="single" w:sz="24" w:space="0" w:color="800000"/>
          <w:insideH w:val="single" w:sz="24" w:space="0" w:color="800000"/>
          <w:insideV w:val="single" w:sz="24" w:space="0" w:color="800000"/>
        </w:tblBorders>
        <w:tblLook w:val="04A0" w:firstRow="1" w:lastRow="0" w:firstColumn="1" w:lastColumn="0" w:noHBand="0" w:noVBand="1"/>
      </w:tblPr>
      <w:tblGrid>
        <w:gridCol w:w="13019"/>
      </w:tblGrid>
      <w:tr w:rsidR="00925F82" w:rsidRPr="00E1335B" w:rsidTr="001E4968">
        <w:trPr>
          <w:jc w:val="center"/>
        </w:trPr>
        <w:tc>
          <w:tcPr>
            <w:tcW w:w="13019" w:type="dxa"/>
            <w:shd w:val="clear" w:color="auto" w:fill="auto"/>
          </w:tcPr>
          <w:p w:rsidR="00925F82" w:rsidRPr="00E1335B" w:rsidRDefault="00B27166" w:rsidP="00754DBB">
            <w:pPr>
              <w:spacing w:before="20" w:after="20" w:line="220" w:lineRule="exact"/>
              <w:ind w:right="170"/>
              <w:jc w:val="left"/>
              <w:rPr>
                <w:rFonts w:cs="Arial"/>
                <w:sz w:val="18"/>
                <w:szCs w:val="18"/>
              </w:rPr>
            </w:pPr>
            <w:r w:rsidRPr="00E1335B">
              <w:rPr>
                <w:rFonts w:cs="Arial"/>
                <w:b/>
                <w:spacing w:val="6"/>
                <w:sz w:val="18"/>
                <w:szCs w:val="18"/>
                <w:lang w:val="es-ES_tradnl"/>
              </w:rPr>
              <w:t>PRESUPUESTO DE EGRESOS PARA EL EJERCICIO FISCAL 201</w:t>
            </w:r>
            <w:r w:rsidR="0095202F">
              <w:rPr>
                <w:rFonts w:cs="Arial"/>
                <w:b/>
                <w:spacing w:val="6"/>
                <w:sz w:val="18"/>
                <w:szCs w:val="18"/>
                <w:lang w:val="es-ES_tradnl"/>
              </w:rPr>
              <w:t>8</w:t>
            </w:r>
          </w:p>
        </w:tc>
      </w:tr>
      <w:tr w:rsidR="00E4277D" w:rsidRPr="00E1335B" w:rsidTr="001E4968">
        <w:trPr>
          <w:jc w:val="center"/>
        </w:trPr>
        <w:tc>
          <w:tcPr>
            <w:tcW w:w="13019" w:type="dxa"/>
            <w:shd w:val="clear" w:color="auto" w:fill="auto"/>
          </w:tcPr>
          <w:p w:rsidR="00E4277D" w:rsidRPr="00E1335B" w:rsidRDefault="00E4277D" w:rsidP="005A7A23">
            <w:pPr>
              <w:spacing w:before="20" w:after="20" w:line="220" w:lineRule="exact"/>
              <w:ind w:right="170"/>
              <w:jc w:val="left"/>
              <w:rPr>
                <w:rFonts w:cs="Arial"/>
                <w:sz w:val="18"/>
                <w:szCs w:val="18"/>
              </w:rPr>
            </w:pPr>
          </w:p>
        </w:tc>
      </w:tr>
      <w:tr w:rsidR="007B6CFC" w:rsidRPr="00E1335B" w:rsidTr="001E4968">
        <w:trPr>
          <w:jc w:val="center"/>
        </w:trPr>
        <w:tc>
          <w:tcPr>
            <w:tcW w:w="13019" w:type="dxa"/>
            <w:shd w:val="clear" w:color="auto" w:fill="auto"/>
          </w:tcPr>
          <w:p w:rsidR="007B6CFC" w:rsidRPr="00E1335B" w:rsidRDefault="004035A8" w:rsidP="004035A8">
            <w:pPr>
              <w:spacing w:before="20" w:after="20" w:line="220" w:lineRule="exact"/>
              <w:ind w:right="170"/>
              <w:rPr>
                <w:rFonts w:cs="Arial"/>
                <w:b/>
                <w:sz w:val="18"/>
                <w:szCs w:val="18"/>
              </w:rPr>
            </w:pPr>
            <w:r w:rsidRPr="004035A8">
              <w:rPr>
                <w:rFonts w:cs="Arial"/>
                <w:b/>
                <w:sz w:val="18"/>
                <w:szCs w:val="18"/>
              </w:rPr>
              <w:t>Acciones</w:t>
            </w:r>
            <w:r>
              <w:rPr>
                <w:rFonts w:cs="Arial"/>
                <w:b/>
                <w:sz w:val="18"/>
                <w:szCs w:val="18"/>
              </w:rPr>
              <w:t xml:space="preserve"> </w:t>
            </w:r>
            <w:r w:rsidRPr="004035A8">
              <w:rPr>
                <w:rFonts w:cs="Arial"/>
                <w:b/>
                <w:sz w:val="18"/>
                <w:szCs w:val="18"/>
              </w:rPr>
              <w:t>que permitan generar ahorros en el gasto público</w:t>
            </w:r>
            <w:r w:rsidR="007B6CFC" w:rsidRPr="00E1335B">
              <w:rPr>
                <w:rFonts w:cs="Arial"/>
                <w:b/>
                <w:sz w:val="18"/>
                <w:szCs w:val="18"/>
              </w:rPr>
              <w:t>:</w:t>
            </w:r>
          </w:p>
        </w:tc>
      </w:tr>
      <w:tr w:rsidR="007B6CFC" w:rsidRPr="00E1335B" w:rsidTr="001E4968">
        <w:trPr>
          <w:jc w:val="center"/>
        </w:trPr>
        <w:tc>
          <w:tcPr>
            <w:tcW w:w="13019" w:type="dxa"/>
            <w:shd w:val="clear" w:color="auto" w:fill="auto"/>
          </w:tcPr>
          <w:p w:rsidR="007B6CFC" w:rsidRPr="00E1335B" w:rsidRDefault="007B6CFC" w:rsidP="001B3539">
            <w:pPr>
              <w:numPr>
                <w:ilvl w:val="0"/>
                <w:numId w:val="1"/>
              </w:numPr>
              <w:tabs>
                <w:tab w:val="left" w:pos="578"/>
              </w:tabs>
              <w:spacing w:before="20" w:after="20" w:line="220" w:lineRule="exact"/>
              <w:ind w:left="584" w:right="170" w:hanging="414"/>
              <w:rPr>
                <w:rFonts w:cs="Arial"/>
                <w:sz w:val="18"/>
                <w:szCs w:val="18"/>
              </w:rPr>
            </w:pPr>
            <w:r>
              <w:rPr>
                <w:rFonts w:cs="Arial"/>
                <w:sz w:val="18"/>
                <w:szCs w:val="18"/>
              </w:rPr>
              <w:t>La contención del gasto e</w:t>
            </w:r>
            <w:r w:rsidR="008B4995">
              <w:rPr>
                <w:rFonts w:cs="Arial"/>
                <w:sz w:val="18"/>
                <w:szCs w:val="18"/>
              </w:rPr>
              <w:t>n</w:t>
            </w:r>
            <w:r>
              <w:rPr>
                <w:rFonts w:cs="Arial"/>
                <w:sz w:val="18"/>
                <w:szCs w:val="18"/>
              </w:rPr>
              <w:t xml:space="preserve"> servicios personales.</w:t>
            </w:r>
          </w:p>
          <w:p w:rsidR="007B6CFC" w:rsidRPr="00E1335B" w:rsidRDefault="007B6CFC" w:rsidP="001B3539">
            <w:pPr>
              <w:numPr>
                <w:ilvl w:val="0"/>
                <w:numId w:val="1"/>
              </w:numPr>
              <w:tabs>
                <w:tab w:val="left" w:pos="578"/>
              </w:tabs>
              <w:spacing w:before="20" w:after="20" w:line="220" w:lineRule="exact"/>
              <w:ind w:left="584" w:right="170" w:hanging="414"/>
              <w:rPr>
                <w:rFonts w:cs="Arial"/>
                <w:sz w:val="18"/>
                <w:szCs w:val="18"/>
              </w:rPr>
            </w:pPr>
            <w:r>
              <w:rPr>
                <w:rFonts w:cs="Arial"/>
                <w:sz w:val="18"/>
                <w:szCs w:val="18"/>
              </w:rPr>
              <w:t xml:space="preserve">La reducción </w:t>
            </w:r>
            <w:r w:rsidR="008B4995">
              <w:rPr>
                <w:rFonts w:cs="Arial"/>
                <w:sz w:val="18"/>
                <w:szCs w:val="18"/>
              </w:rPr>
              <w:t>en gastos operativos.</w:t>
            </w:r>
          </w:p>
          <w:p w:rsidR="007B6CFC" w:rsidRPr="006F0282" w:rsidRDefault="00876231" w:rsidP="006F0282">
            <w:pPr>
              <w:numPr>
                <w:ilvl w:val="0"/>
                <w:numId w:val="1"/>
              </w:numPr>
              <w:tabs>
                <w:tab w:val="left" w:pos="578"/>
              </w:tabs>
              <w:spacing w:before="20" w:after="20" w:line="220" w:lineRule="exact"/>
              <w:ind w:left="584" w:right="170" w:hanging="414"/>
              <w:rPr>
                <w:rFonts w:cs="Arial"/>
                <w:sz w:val="18"/>
                <w:szCs w:val="18"/>
              </w:rPr>
            </w:pPr>
            <w:r>
              <w:rPr>
                <w:rFonts w:cs="Arial"/>
                <w:sz w:val="18"/>
                <w:szCs w:val="18"/>
              </w:rPr>
              <w:t>El uso adecuado de materiales y suministros.</w:t>
            </w:r>
          </w:p>
        </w:tc>
      </w:tr>
    </w:tbl>
    <w:p w:rsidR="006F0282" w:rsidRDefault="006F0282" w:rsidP="007B6CFC">
      <w:pPr>
        <w:spacing w:before="240" w:after="120" w:line="240" w:lineRule="exact"/>
        <w:jc w:val="center"/>
        <w:rPr>
          <w:rFonts w:cs="Arial"/>
          <w:b/>
          <w:bCs/>
          <w:color w:val="800000"/>
          <w:sz w:val="18"/>
          <w:szCs w:val="18"/>
        </w:rPr>
      </w:pPr>
    </w:p>
    <w:p w:rsidR="007B6CFC" w:rsidRPr="001E4968" w:rsidRDefault="007B6CFC" w:rsidP="007B6CFC">
      <w:pPr>
        <w:spacing w:before="240" w:after="120" w:line="240" w:lineRule="exact"/>
        <w:jc w:val="center"/>
        <w:rPr>
          <w:rFonts w:cs="Arial"/>
          <w:b/>
          <w:bCs/>
          <w:color w:val="800000"/>
          <w:sz w:val="18"/>
          <w:szCs w:val="18"/>
        </w:rPr>
      </w:pPr>
      <w:r w:rsidRPr="001E4968">
        <w:rPr>
          <w:rFonts w:cs="Arial"/>
          <w:b/>
          <w:bCs/>
          <w:color w:val="800000"/>
          <w:sz w:val="18"/>
          <w:szCs w:val="18"/>
        </w:rPr>
        <w:t>PRINCIPALES ESTIMACIONES DEL PRESUPUESTO DE EGRESOS</w:t>
      </w:r>
    </w:p>
    <w:p w:rsidR="00FA12F7" w:rsidRPr="006D547F" w:rsidRDefault="00FA12F7" w:rsidP="00FA12F7">
      <w:pPr>
        <w:spacing w:line="360" w:lineRule="auto"/>
        <w:rPr>
          <w:rFonts w:cs="Arial"/>
          <w:color w:val="000000"/>
          <w:sz w:val="18"/>
          <w:szCs w:val="18"/>
        </w:rPr>
      </w:pPr>
      <w:r w:rsidRPr="006D547F">
        <w:rPr>
          <w:rFonts w:cs="Arial"/>
          <w:color w:val="000000"/>
          <w:sz w:val="18"/>
          <w:szCs w:val="18"/>
        </w:rPr>
        <w:t>El funcionamiento eficiente y eficaz de las instituciones del Estado y el ejercicio ético en la gestión pública, así como el fortalecimiento de los valores que dan sustento a la democracia para alcanzar el pleno respeto de las diferencias de cualquier índole y del derecho de cada quien a decidir su forma de vida, resultan pilares fund</w:t>
      </w:r>
      <w:r w:rsidR="00722365">
        <w:rPr>
          <w:rFonts w:cs="Arial"/>
          <w:color w:val="000000"/>
          <w:sz w:val="18"/>
          <w:szCs w:val="18"/>
        </w:rPr>
        <w:t>a</w:t>
      </w:r>
      <w:r w:rsidRPr="006D547F">
        <w:rPr>
          <w:rFonts w:cs="Arial"/>
          <w:color w:val="000000"/>
          <w:sz w:val="18"/>
          <w:szCs w:val="18"/>
        </w:rPr>
        <w:t xml:space="preserve">mentales para la consolidación de un sistema democrático. </w:t>
      </w:r>
    </w:p>
    <w:p w:rsidR="00FA12F7" w:rsidRPr="006D547F" w:rsidRDefault="00FA12F7" w:rsidP="00FA12F7">
      <w:pPr>
        <w:spacing w:line="360" w:lineRule="auto"/>
        <w:rPr>
          <w:rFonts w:cs="Arial"/>
          <w:color w:val="000000"/>
          <w:sz w:val="18"/>
          <w:szCs w:val="18"/>
        </w:rPr>
      </w:pPr>
      <w:r w:rsidRPr="006D547F">
        <w:rPr>
          <w:rFonts w:cs="Arial"/>
          <w:color w:val="000000"/>
          <w:sz w:val="18"/>
          <w:szCs w:val="18"/>
        </w:rPr>
        <w:t xml:space="preserve">En este sentido, producto de la demanda ciudadana de información precisa, confiable y comprobable de la administración pública, se ha impulsado una cultura de transparencia y rendición de cuentas en la gestión pública. </w:t>
      </w:r>
    </w:p>
    <w:p w:rsidR="00FA12F7" w:rsidRPr="006D547F" w:rsidRDefault="00FA12F7" w:rsidP="00FA12F7">
      <w:pPr>
        <w:spacing w:line="360" w:lineRule="auto"/>
        <w:rPr>
          <w:rFonts w:cs="Arial"/>
          <w:color w:val="000000"/>
          <w:sz w:val="18"/>
          <w:szCs w:val="18"/>
        </w:rPr>
      </w:pPr>
      <w:r w:rsidRPr="006D547F">
        <w:rPr>
          <w:rFonts w:cs="Arial"/>
          <w:color w:val="000000"/>
          <w:sz w:val="18"/>
          <w:szCs w:val="18"/>
        </w:rPr>
        <w:t>Se han llevado a cabo acciones que permiten proveer lo necesario para que toda persona pueda tener acceso a la información mediante procedimientos sencillos y expeditos, transparentando la gestión pública mediante la difusión de la información que generan los sujetos obligados y garantizando en todo momento la protección de los datos personales en posesión de las dependencias y entidades del Estado, permitiendo rendir cuentas a los ciudadanos de manera que puedan valorar el desempeño del Gobierno del Estado.</w:t>
      </w:r>
    </w:p>
    <w:p w:rsidR="00FA12F7" w:rsidRPr="006D547F" w:rsidRDefault="00FA12F7" w:rsidP="00FA12F7">
      <w:pPr>
        <w:spacing w:line="360" w:lineRule="auto"/>
        <w:rPr>
          <w:rFonts w:cs="Arial"/>
          <w:color w:val="000000"/>
          <w:sz w:val="18"/>
          <w:szCs w:val="18"/>
        </w:rPr>
      </w:pPr>
      <w:r w:rsidRPr="006D547F">
        <w:rPr>
          <w:rFonts w:cs="Arial"/>
          <w:color w:val="000000"/>
          <w:sz w:val="18"/>
          <w:szCs w:val="18"/>
        </w:rPr>
        <w:t>Siguiendo con los principios que rigen la Racionalidad, Austeridad y Transparencia se mantendrá un presupuesto equilibrado para el 2018, dando prioridad presupuestaria a los temas de: Educación, Salud, Empleo y Seguridad.</w:t>
      </w:r>
    </w:p>
    <w:p w:rsidR="00FA12F7" w:rsidRPr="006D547F" w:rsidRDefault="00FA12F7" w:rsidP="00FA12F7">
      <w:pPr>
        <w:spacing w:line="360" w:lineRule="auto"/>
        <w:rPr>
          <w:rFonts w:cs="Arial"/>
          <w:color w:val="000000"/>
          <w:sz w:val="18"/>
          <w:szCs w:val="18"/>
        </w:rPr>
      </w:pPr>
      <w:r w:rsidRPr="006D547F">
        <w:rPr>
          <w:rFonts w:cs="Arial"/>
          <w:color w:val="000000"/>
          <w:sz w:val="18"/>
          <w:szCs w:val="18"/>
        </w:rPr>
        <w:t xml:space="preserve">Atendiendo las Políticas, Objetivos, Estrategias, Líneas y </w:t>
      </w:r>
      <w:proofErr w:type="spellStart"/>
      <w:r w:rsidRPr="006D547F">
        <w:rPr>
          <w:rFonts w:cs="Arial"/>
          <w:color w:val="000000"/>
          <w:sz w:val="18"/>
          <w:szCs w:val="18"/>
        </w:rPr>
        <w:t>Sublíneas</w:t>
      </w:r>
      <w:proofErr w:type="spellEnd"/>
      <w:r w:rsidRPr="006D547F">
        <w:rPr>
          <w:rFonts w:cs="Arial"/>
          <w:color w:val="000000"/>
          <w:sz w:val="18"/>
          <w:szCs w:val="18"/>
        </w:rPr>
        <w:t xml:space="preserve"> de Acción del Plan Estatal de Desarrollo 2017-2021, la Planeación y Programación del Presupuesto 2018 se encuentran enfocadas a administrar de manera más eficiente y eficaz el Sistema Estatal de Planeación apoyando la instrumentación de la Gestión Pública para Resultados por lo consiguiente se generaron 225 Indicadores Estratégicos que medirán a nivel estatal los avances en datos estadísticos relevantes y contribuirán a nivel nacional de manera macroeconómica y 830 indicadores de gestión que permiten establecer la obtención correcta de los productos o servicios para el cumplimiento del Fin o Propósito.</w:t>
      </w:r>
    </w:p>
    <w:p w:rsidR="00FA12F7" w:rsidRPr="006D547F" w:rsidRDefault="00FA12F7" w:rsidP="00FA12F7">
      <w:pPr>
        <w:spacing w:line="360" w:lineRule="auto"/>
        <w:rPr>
          <w:rFonts w:cs="Arial"/>
          <w:color w:val="000000"/>
          <w:sz w:val="18"/>
          <w:szCs w:val="18"/>
        </w:rPr>
      </w:pPr>
      <w:r w:rsidRPr="006D547F">
        <w:rPr>
          <w:rFonts w:cs="Arial"/>
          <w:color w:val="000000"/>
          <w:sz w:val="18"/>
          <w:szCs w:val="18"/>
        </w:rPr>
        <w:lastRenderedPageBreak/>
        <w:t>En relación a lo anterior,  se realizarán entre otras, las siguientes obras y acciones de gran impacto:</w:t>
      </w:r>
    </w:p>
    <w:p w:rsidR="00FA12F7" w:rsidRPr="006D547F" w:rsidRDefault="00FA12F7" w:rsidP="00FA12F7">
      <w:pPr>
        <w:pStyle w:val="Prrafodelista"/>
        <w:numPr>
          <w:ilvl w:val="0"/>
          <w:numId w:val="28"/>
        </w:numPr>
        <w:spacing w:line="360" w:lineRule="auto"/>
        <w:jc w:val="both"/>
        <w:rPr>
          <w:rFonts w:ascii="Arial" w:hAnsi="Arial" w:cs="Arial"/>
          <w:color w:val="000000"/>
          <w:sz w:val="18"/>
          <w:szCs w:val="18"/>
        </w:rPr>
      </w:pPr>
      <w:r w:rsidRPr="006D547F">
        <w:rPr>
          <w:rFonts w:ascii="Arial" w:hAnsi="Arial" w:cs="Arial"/>
          <w:color w:val="000000"/>
          <w:sz w:val="18"/>
          <w:szCs w:val="18"/>
        </w:rPr>
        <w:t>Se van a incrementar las acciones de Capacitación al Personal de Seguridad Pública y Equipamiento del mismo.</w:t>
      </w:r>
    </w:p>
    <w:p w:rsidR="000906E7" w:rsidRDefault="00FA12F7" w:rsidP="00FA12F7">
      <w:pPr>
        <w:pStyle w:val="Prrafodelista"/>
        <w:numPr>
          <w:ilvl w:val="0"/>
          <w:numId w:val="28"/>
        </w:numPr>
        <w:spacing w:line="360" w:lineRule="auto"/>
        <w:jc w:val="both"/>
        <w:rPr>
          <w:rFonts w:ascii="Arial" w:hAnsi="Arial" w:cs="Arial"/>
          <w:color w:val="000000"/>
          <w:sz w:val="18"/>
          <w:szCs w:val="18"/>
        </w:rPr>
      </w:pPr>
      <w:r w:rsidRPr="006D547F">
        <w:rPr>
          <w:rFonts w:ascii="Arial" w:hAnsi="Arial" w:cs="Arial"/>
          <w:color w:val="000000"/>
          <w:sz w:val="18"/>
          <w:szCs w:val="18"/>
        </w:rPr>
        <w:t xml:space="preserve">Se seguirá beneficiando a alumnos con libros de texto </w:t>
      </w:r>
    </w:p>
    <w:p w:rsidR="00FA12F7" w:rsidRPr="006D547F" w:rsidRDefault="00FA12F7" w:rsidP="00FA12F7">
      <w:pPr>
        <w:pStyle w:val="Prrafodelista"/>
        <w:numPr>
          <w:ilvl w:val="0"/>
          <w:numId w:val="28"/>
        </w:numPr>
        <w:spacing w:line="360" w:lineRule="auto"/>
        <w:jc w:val="both"/>
        <w:rPr>
          <w:rFonts w:ascii="Arial" w:hAnsi="Arial" w:cs="Arial"/>
          <w:color w:val="000000"/>
          <w:sz w:val="18"/>
          <w:szCs w:val="18"/>
        </w:rPr>
      </w:pPr>
      <w:r w:rsidRPr="006D547F">
        <w:rPr>
          <w:rFonts w:ascii="Arial" w:hAnsi="Arial" w:cs="Arial"/>
          <w:color w:val="000000"/>
          <w:sz w:val="18"/>
          <w:szCs w:val="18"/>
        </w:rPr>
        <w:t>de manera gratuita a pesar del incremento de la matrícula.</w:t>
      </w:r>
    </w:p>
    <w:p w:rsidR="00FA12F7" w:rsidRPr="006D547F" w:rsidRDefault="00FA12F7" w:rsidP="00FA12F7">
      <w:pPr>
        <w:pStyle w:val="Prrafodelista"/>
        <w:numPr>
          <w:ilvl w:val="0"/>
          <w:numId w:val="28"/>
        </w:numPr>
        <w:spacing w:line="360" w:lineRule="auto"/>
        <w:jc w:val="both"/>
        <w:rPr>
          <w:rFonts w:ascii="Arial" w:hAnsi="Arial" w:cs="Arial"/>
          <w:color w:val="000000"/>
          <w:sz w:val="18"/>
          <w:szCs w:val="18"/>
        </w:rPr>
      </w:pPr>
      <w:r w:rsidRPr="006D547F">
        <w:rPr>
          <w:rFonts w:ascii="Arial" w:hAnsi="Arial" w:cs="Arial"/>
          <w:color w:val="000000"/>
          <w:sz w:val="18"/>
          <w:szCs w:val="18"/>
        </w:rPr>
        <w:t>Se proporcionarán los paquetes de útiles escolares además de apoyos para la educación básica.</w:t>
      </w:r>
    </w:p>
    <w:p w:rsidR="00FA12F7" w:rsidRPr="006D547F" w:rsidRDefault="00FA12F7" w:rsidP="00FA12F7">
      <w:pPr>
        <w:pStyle w:val="Prrafodelista"/>
        <w:numPr>
          <w:ilvl w:val="0"/>
          <w:numId w:val="28"/>
        </w:numPr>
        <w:spacing w:line="360" w:lineRule="auto"/>
        <w:jc w:val="both"/>
        <w:rPr>
          <w:rFonts w:ascii="Arial" w:hAnsi="Arial" w:cs="Arial"/>
          <w:color w:val="000000"/>
          <w:sz w:val="18"/>
          <w:szCs w:val="18"/>
        </w:rPr>
      </w:pPr>
      <w:r w:rsidRPr="006D547F">
        <w:rPr>
          <w:rFonts w:ascii="Arial" w:hAnsi="Arial" w:cs="Arial"/>
          <w:color w:val="000000"/>
          <w:sz w:val="18"/>
          <w:szCs w:val="18"/>
        </w:rPr>
        <w:t>Se implementa el Sistema Estatal de Becas para los diferentes niveles de enseñanza alineados al cumplimiento obligatorio de los Lineamientos correspondientes.</w:t>
      </w:r>
    </w:p>
    <w:p w:rsidR="00FA12F7" w:rsidRPr="006D547F" w:rsidRDefault="00FA12F7" w:rsidP="00FA12F7">
      <w:pPr>
        <w:pStyle w:val="Prrafodelista"/>
        <w:numPr>
          <w:ilvl w:val="0"/>
          <w:numId w:val="28"/>
        </w:numPr>
        <w:spacing w:line="360" w:lineRule="auto"/>
        <w:jc w:val="both"/>
        <w:rPr>
          <w:rFonts w:ascii="Arial" w:hAnsi="Arial" w:cs="Arial"/>
          <w:color w:val="000000"/>
          <w:sz w:val="18"/>
          <w:szCs w:val="18"/>
        </w:rPr>
      </w:pPr>
      <w:r w:rsidRPr="006D547F">
        <w:rPr>
          <w:rFonts w:ascii="Arial" w:hAnsi="Arial" w:cs="Arial"/>
          <w:color w:val="000000"/>
          <w:sz w:val="18"/>
          <w:szCs w:val="18"/>
        </w:rPr>
        <w:t>Se va a ampliar el acceso a internet de banda ancha en sitios públicos priorizando Bibliotecas, Museos y Escuelas Públicas.</w:t>
      </w:r>
    </w:p>
    <w:p w:rsidR="00FA12F7" w:rsidRPr="006D547F" w:rsidRDefault="00FA12F7" w:rsidP="00FA12F7">
      <w:pPr>
        <w:pStyle w:val="Prrafodelista"/>
        <w:numPr>
          <w:ilvl w:val="0"/>
          <w:numId w:val="28"/>
        </w:numPr>
        <w:spacing w:line="360" w:lineRule="auto"/>
        <w:jc w:val="both"/>
        <w:rPr>
          <w:rFonts w:ascii="Arial" w:hAnsi="Arial" w:cs="Arial"/>
          <w:color w:val="000000"/>
          <w:sz w:val="18"/>
          <w:szCs w:val="18"/>
        </w:rPr>
      </w:pPr>
      <w:r w:rsidRPr="006D547F">
        <w:rPr>
          <w:rFonts w:ascii="Arial" w:hAnsi="Arial" w:cs="Arial"/>
          <w:color w:val="000000"/>
          <w:sz w:val="18"/>
          <w:szCs w:val="18"/>
        </w:rPr>
        <w:t>Se aplicará la primera etapa del Programa de Movilidad Estatal con la celebración de convenios con los Municipios, así como la implementación de Medios Alternativos de Movilidad que facilitarán los traslados de la Ciudadanía Tlaxcalteca.</w:t>
      </w:r>
    </w:p>
    <w:p w:rsidR="00FA12F7" w:rsidRPr="006D547F" w:rsidRDefault="00FA12F7" w:rsidP="00FA12F7">
      <w:pPr>
        <w:pStyle w:val="Prrafodelista"/>
        <w:numPr>
          <w:ilvl w:val="0"/>
          <w:numId w:val="28"/>
        </w:numPr>
        <w:spacing w:line="360" w:lineRule="auto"/>
        <w:jc w:val="both"/>
        <w:rPr>
          <w:rFonts w:ascii="Arial" w:hAnsi="Arial" w:cs="Arial"/>
          <w:color w:val="000000"/>
          <w:sz w:val="18"/>
          <w:szCs w:val="18"/>
        </w:rPr>
      </w:pPr>
      <w:r w:rsidRPr="006D547F">
        <w:rPr>
          <w:rFonts w:ascii="Arial" w:hAnsi="Arial" w:cs="Arial"/>
          <w:color w:val="000000"/>
          <w:sz w:val="18"/>
          <w:szCs w:val="18"/>
        </w:rPr>
        <w:t xml:space="preserve">Arranca dentro del año 2018 la elaboración de los proyectos ejecutivos tanto de la Modernización de la Central Camionera, Mejoras al Centro de Convenciones y las Modificaciones al Estadio </w:t>
      </w:r>
      <w:proofErr w:type="spellStart"/>
      <w:r w:rsidRPr="006D547F">
        <w:rPr>
          <w:rFonts w:ascii="Arial" w:hAnsi="Arial" w:cs="Arial"/>
          <w:color w:val="000000"/>
          <w:sz w:val="18"/>
          <w:szCs w:val="18"/>
        </w:rPr>
        <w:t>Tlahuicole</w:t>
      </w:r>
      <w:proofErr w:type="spellEnd"/>
      <w:r w:rsidRPr="006D547F">
        <w:rPr>
          <w:rFonts w:ascii="Arial" w:hAnsi="Arial" w:cs="Arial"/>
          <w:color w:val="000000"/>
          <w:sz w:val="18"/>
          <w:szCs w:val="18"/>
        </w:rPr>
        <w:t>.</w:t>
      </w:r>
    </w:p>
    <w:p w:rsidR="00FA12F7" w:rsidRPr="006D547F" w:rsidRDefault="00FA12F7" w:rsidP="00FA12F7">
      <w:pPr>
        <w:pStyle w:val="Prrafodelista"/>
        <w:numPr>
          <w:ilvl w:val="0"/>
          <w:numId w:val="28"/>
        </w:numPr>
        <w:spacing w:line="360" w:lineRule="auto"/>
        <w:jc w:val="both"/>
        <w:rPr>
          <w:rFonts w:ascii="Arial" w:hAnsi="Arial" w:cs="Arial"/>
          <w:color w:val="000000"/>
          <w:sz w:val="18"/>
          <w:szCs w:val="18"/>
        </w:rPr>
      </w:pPr>
      <w:r w:rsidRPr="006D547F">
        <w:rPr>
          <w:rFonts w:ascii="Arial" w:hAnsi="Arial" w:cs="Arial"/>
          <w:color w:val="000000"/>
          <w:sz w:val="18"/>
          <w:szCs w:val="18"/>
        </w:rPr>
        <w:t>Se va a Fortalecer el Intercambio Comercial y Económico entre Tlaxcala y Puebla.</w:t>
      </w:r>
    </w:p>
    <w:p w:rsidR="00FA12F7" w:rsidRPr="006D547F" w:rsidRDefault="00FA12F7" w:rsidP="00FA12F7">
      <w:pPr>
        <w:pStyle w:val="Prrafodelista"/>
        <w:numPr>
          <w:ilvl w:val="0"/>
          <w:numId w:val="28"/>
        </w:numPr>
        <w:spacing w:line="360" w:lineRule="auto"/>
        <w:jc w:val="both"/>
        <w:rPr>
          <w:rFonts w:ascii="Arial" w:hAnsi="Arial" w:cs="Arial"/>
          <w:color w:val="000000"/>
          <w:sz w:val="18"/>
          <w:szCs w:val="18"/>
        </w:rPr>
      </w:pPr>
      <w:r w:rsidRPr="006D547F">
        <w:rPr>
          <w:rFonts w:ascii="Arial" w:hAnsi="Arial" w:cs="Arial"/>
          <w:color w:val="000000"/>
          <w:sz w:val="18"/>
          <w:szCs w:val="18"/>
        </w:rPr>
        <w:t>Se avanza con la Modernización Tecnológica de la Sistematización de los Trámites y Servicios para hacerlos más fáciles de operar por parte de la Ciudadanía Tlaxcalteca.</w:t>
      </w:r>
    </w:p>
    <w:p w:rsidR="00FA12F7" w:rsidRPr="006D547F" w:rsidRDefault="00FA12F7" w:rsidP="00FA12F7">
      <w:pPr>
        <w:pStyle w:val="Prrafodelista"/>
        <w:numPr>
          <w:ilvl w:val="0"/>
          <w:numId w:val="28"/>
        </w:numPr>
        <w:spacing w:line="360" w:lineRule="auto"/>
        <w:jc w:val="both"/>
        <w:rPr>
          <w:rFonts w:ascii="Arial" w:hAnsi="Arial" w:cs="Arial"/>
          <w:color w:val="000000"/>
          <w:sz w:val="18"/>
          <w:szCs w:val="18"/>
        </w:rPr>
      </w:pPr>
      <w:r w:rsidRPr="006D547F">
        <w:rPr>
          <w:rFonts w:ascii="Arial" w:hAnsi="Arial" w:cs="Arial"/>
          <w:color w:val="000000"/>
          <w:sz w:val="18"/>
          <w:szCs w:val="18"/>
        </w:rPr>
        <w:t>Se crea la vinculación educación empleo para la obtención de los diagnósticos de las ofertas de empleo para las instituciones educativas terminales.</w:t>
      </w:r>
    </w:p>
    <w:p w:rsidR="00FA12F7" w:rsidRPr="006D547F" w:rsidRDefault="00FA12F7" w:rsidP="00FA12F7">
      <w:pPr>
        <w:pStyle w:val="Prrafodelista"/>
        <w:numPr>
          <w:ilvl w:val="0"/>
          <w:numId w:val="28"/>
        </w:numPr>
        <w:spacing w:line="360" w:lineRule="auto"/>
        <w:jc w:val="both"/>
        <w:rPr>
          <w:rFonts w:ascii="Arial" w:hAnsi="Arial" w:cs="Arial"/>
          <w:color w:val="000000"/>
          <w:sz w:val="18"/>
          <w:szCs w:val="18"/>
        </w:rPr>
      </w:pPr>
      <w:r w:rsidRPr="006D547F">
        <w:rPr>
          <w:rFonts w:ascii="Arial" w:hAnsi="Arial" w:cs="Arial"/>
          <w:color w:val="000000"/>
          <w:sz w:val="18"/>
          <w:szCs w:val="18"/>
        </w:rPr>
        <w:t>Se acrecentarán las ofertas de empleo mediante la búsqueda estratégica de instalación de nuevas empresas.</w:t>
      </w:r>
    </w:p>
    <w:p w:rsidR="00FA12F7" w:rsidRPr="006D547F" w:rsidRDefault="00FA12F7" w:rsidP="00FA12F7">
      <w:pPr>
        <w:pStyle w:val="Prrafodelista"/>
        <w:numPr>
          <w:ilvl w:val="0"/>
          <w:numId w:val="28"/>
        </w:numPr>
        <w:spacing w:line="360" w:lineRule="auto"/>
        <w:jc w:val="both"/>
        <w:rPr>
          <w:rFonts w:ascii="Arial" w:hAnsi="Arial" w:cs="Arial"/>
          <w:color w:val="000000"/>
          <w:sz w:val="18"/>
          <w:szCs w:val="18"/>
        </w:rPr>
      </w:pPr>
      <w:r w:rsidRPr="006D547F">
        <w:rPr>
          <w:rFonts w:ascii="Arial" w:hAnsi="Arial" w:cs="Arial"/>
          <w:color w:val="000000"/>
          <w:sz w:val="18"/>
          <w:szCs w:val="18"/>
        </w:rPr>
        <w:t>Se incrementan las acciones para ayuda a víctimas y ofendidos para otorgar a la ciudadanía la certeza y protección jurídica debida.</w:t>
      </w:r>
    </w:p>
    <w:p w:rsidR="00FA12F7" w:rsidRPr="006D547F" w:rsidRDefault="00FA12F7" w:rsidP="00FA12F7">
      <w:pPr>
        <w:pStyle w:val="Prrafodelista"/>
        <w:numPr>
          <w:ilvl w:val="0"/>
          <w:numId w:val="28"/>
        </w:numPr>
        <w:spacing w:line="360" w:lineRule="auto"/>
        <w:jc w:val="both"/>
        <w:rPr>
          <w:rFonts w:ascii="Arial" w:hAnsi="Arial" w:cs="Arial"/>
          <w:color w:val="000000"/>
          <w:sz w:val="18"/>
          <w:szCs w:val="18"/>
        </w:rPr>
      </w:pPr>
      <w:r w:rsidRPr="006D547F">
        <w:rPr>
          <w:rFonts w:ascii="Arial" w:hAnsi="Arial" w:cs="Arial"/>
          <w:color w:val="000000"/>
          <w:sz w:val="18"/>
          <w:szCs w:val="18"/>
        </w:rPr>
        <w:t>Se reforzará la Recaudación Tributaria mediante el incremento en la Modernización Tecnológica para hacer más eficiente la atención al contribuyente.</w:t>
      </w:r>
    </w:p>
    <w:p w:rsidR="00FA12F7" w:rsidRPr="006D547F" w:rsidRDefault="00FA12F7" w:rsidP="00FA12F7">
      <w:pPr>
        <w:pStyle w:val="Prrafodelista"/>
        <w:numPr>
          <w:ilvl w:val="0"/>
          <w:numId w:val="28"/>
        </w:numPr>
        <w:spacing w:line="360" w:lineRule="auto"/>
        <w:jc w:val="both"/>
        <w:rPr>
          <w:rFonts w:ascii="Arial" w:hAnsi="Arial" w:cs="Arial"/>
          <w:color w:val="000000"/>
          <w:sz w:val="18"/>
          <w:szCs w:val="18"/>
        </w:rPr>
      </w:pPr>
      <w:r w:rsidRPr="006D547F">
        <w:rPr>
          <w:rFonts w:ascii="Arial" w:hAnsi="Arial" w:cs="Arial"/>
          <w:color w:val="000000"/>
          <w:sz w:val="18"/>
          <w:szCs w:val="18"/>
        </w:rPr>
        <w:t>Con el propósito de Transparentar la aplicación correcta de los recursos públicos estatales y federales se implementarán medidas de control interno para abatir el número de observaciones realizadas por los entes fiscalizadores.</w:t>
      </w:r>
    </w:p>
    <w:p w:rsidR="00FA12F7" w:rsidRPr="006D547F" w:rsidRDefault="00FA12F7" w:rsidP="00FA12F7">
      <w:pPr>
        <w:pStyle w:val="Prrafodelista"/>
        <w:numPr>
          <w:ilvl w:val="0"/>
          <w:numId w:val="28"/>
        </w:numPr>
        <w:spacing w:line="360" w:lineRule="auto"/>
        <w:jc w:val="both"/>
        <w:rPr>
          <w:rFonts w:ascii="Arial" w:hAnsi="Arial" w:cs="Arial"/>
          <w:color w:val="000000"/>
          <w:sz w:val="18"/>
          <w:szCs w:val="18"/>
        </w:rPr>
      </w:pPr>
      <w:r w:rsidRPr="006D547F">
        <w:rPr>
          <w:rFonts w:ascii="Arial" w:hAnsi="Arial" w:cs="Arial"/>
          <w:color w:val="000000"/>
          <w:sz w:val="18"/>
          <w:szCs w:val="18"/>
        </w:rPr>
        <w:t>Las Dependencias y Entidades del Gobierno del Estado deberán propiciar la alineación de los programas con enfoque de género de conformidad con las políticas establecidas por el Instituto Estatal de la Mujer; asimismo, incluir mecanismos para la atención de las necesidades de mujeres y hombres; incluir indicadores sensibles de género; fomentar la perspectiva de género en los programas que sean susceptibles de ello, entre otros.</w:t>
      </w:r>
    </w:p>
    <w:p w:rsidR="00FA12F7" w:rsidRPr="006D547F" w:rsidRDefault="00FA12F7" w:rsidP="00FA12F7">
      <w:pPr>
        <w:pStyle w:val="Prrafodelista"/>
        <w:numPr>
          <w:ilvl w:val="0"/>
          <w:numId w:val="28"/>
        </w:numPr>
        <w:spacing w:line="360" w:lineRule="auto"/>
        <w:jc w:val="both"/>
        <w:rPr>
          <w:rFonts w:ascii="Arial" w:hAnsi="Arial" w:cs="Arial"/>
          <w:color w:val="000000"/>
          <w:sz w:val="18"/>
          <w:szCs w:val="18"/>
        </w:rPr>
      </w:pPr>
      <w:r w:rsidRPr="006D547F">
        <w:rPr>
          <w:rFonts w:ascii="Arial" w:hAnsi="Arial" w:cs="Arial"/>
          <w:color w:val="000000"/>
          <w:sz w:val="18"/>
          <w:szCs w:val="18"/>
        </w:rPr>
        <w:t xml:space="preserve">Se destinan </w:t>
      </w:r>
      <w:r w:rsidRPr="006D547F">
        <w:rPr>
          <w:rFonts w:ascii="Arial" w:hAnsi="Arial" w:cs="Arial"/>
          <w:iCs/>
          <w:color w:val="000000"/>
          <w:sz w:val="18"/>
          <w:szCs w:val="18"/>
          <w:lang w:val="es-ES"/>
        </w:rPr>
        <w:t>32.0 millones de pesos para el fortalecimiento del turismo en la Entidad, de los cuales 7.0 millones de pesos serán destinados para inversión.</w:t>
      </w:r>
    </w:p>
    <w:p w:rsidR="00FA12F7" w:rsidRPr="006D547F" w:rsidRDefault="00FA12F7" w:rsidP="00FA12F7">
      <w:pPr>
        <w:pStyle w:val="Prrafodelista"/>
        <w:numPr>
          <w:ilvl w:val="0"/>
          <w:numId w:val="28"/>
        </w:numPr>
        <w:spacing w:line="360" w:lineRule="auto"/>
        <w:jc w:val="both"/>
        <w:rPr>
          <w:rFonts w:ascii="Arial" w:hAnsi="Arial" w:cs="Arial"/>
          <w:color w:val="000000"/>
          <w:sz w:val="18"/>
          <w:szCs w:val="18"/>
        </w:rPr>
      </w:pPr>
      <w:r w:rsidRPr="006D547F">
        <w:rPr>
          <w:rFonts w:ascii="Arial" w:hAnsi="Arial" w:cs="Arial"/>
          <w:color w:val="000000"/>
          <w:sz w:val="18"/>
          <w:szCs w:val="18"/>
        </w:rPr>
        <w:t>Para efectos de la consolidación del Sistema Local Anticorrupción, se asignan $10</w:t>
      </w:r>
      <w:proofErr w:type="gramStart"/>
      <w:r w:rsidRPr="006D547F">
        <w:rPr>
          <w:rFonts w:ascii="Arial" w:hAnsi="Arial" w:cs="Arial"/>
          <w:color w:val="000000"/>
          <w:sz w:val="18"/>
          <w:szCs w:val="18"/>
        </w:rPr>
        <w:t>,000,000.00</w:t>
      </w:r>
      <w:proofErr w:type="gramEnd"/>
      <w:r w:rsidRPr="006D547F">
        <w:rPr>
          <w:rFonts w:ascii="Arial" w:hAnsi="Arial" w:cs="Arial"/>
          <w:color w:val="000000"/>
          <w:sz w:val="18"/>
          <w:szCs w:val="18"/>
        </w:rPr>
        <w:t xml:space="preserve">  en favor de una nueva cultura de la legalidad y combate a la corrupción, un desafío que convoca y compromete a la sociedad en general.</w:t>
      </w:r>
    </w:p>
    <w:p w:rsidR="007B6CFC" w:rsidRDefault="007B6CFC" w:rsidP="007B6CFC"/>
    <w:p w:rsidR="007B6CFC" w:rsidRPr="001E4968" w:rsidRDefault="007B6CFC" w:rsidP="007B6CFC">
      <w:pPr>
        <w:spacing w:after="200" w:line="276" w:lineRule="auto"/>
        <w:jc w:val="center"/>
        <w:rPr>
          <w:rFonts w:cs="Arial"/>
          <w:b/>
          <w:bCs/>
          <w:color w:val="800000"/>
          <w:sz w:val="18"/>
          <w:szCs w:val="18"/>
        </w:rPr>
      </w:pPr>
      <w:bookmarkStart w:id="0" w:name="_GoBack"/>
      <w:bookmarkEnd w:id="0"/>
      <w:r>
        <w:br w:type="page"/>
      </w:r>
      <w:r w:rsidRPr="001E4968">
        <w:rPr>
          <w:rFonts w:cs="Arial"/>
          <w:b/>
          <w:bCs/>
          <w:color w:val="800000"/>
          <w:sz w:val="18"/>
          <w:szCs w:val="18"/>
        </w:rPr>
        <w:lastRenderedPageBreak/>
        <w:t>PRINCIPALES ADECUACIONES AL PRESUPUESTO APROBADO</w:t>
      </w:r>
    </w:p>
    <w:p w:rsidR="007B6CFC" w:rsidRDefault="007B6CFC" w:rsidP="007B6CFC">
      <w:pPr>
        <w:spacing w:after="100" w:line="276" w:lineRule="auto"/>
        <w:rPr>
          <w:rFonts w:cs="Arial"/>
          <w:sz w:val="18"/>
          <w:szCs w:val="18"/>
        </w:rPr>
      </w:pPr>
      <w:r w:rsidRPr="00BC1D48">
        <w:rPr>
          <w:rFonts w:cs="Arial"/>
          <w:sz w:val="18"/>
          <w:szCs w:val="18"/>
        </w:rPr>
        <w:t>El Código Financiero para el Estado de Tlaxcala y sus Municipios establece la posibilidad de realizar adecuaciones presupuestarias, las cuales deben efectuarse siempre que permitan un mejor cumplimiento de los objetivos, y programas a cargo de las dependencias y entidades. Cuando la celebración de convenios con la Federación o la aplicación de acuerdos, leyes o decretos emitidos con posterioridad a la aprobación del Presupuesto de Egresos, implique el desembolso de fondos públicos no previstos en el mismo, motivará las ampliaciones automáticas al presupuesto, corresponde a la Secretaría, a las tesorerías, a los Órganos de Gobierno de los poderes Judicial y Legislativo y de los Organismos Autónomos informar al Congreso a través de la cuenta pública su aplicación</w:t>
      </w:r>
      <w:r>
        <w:rPr>
          <w:rFonts w:cs="Arial"/>
          <w:sz w:val="18"/>
          <w:szCs w:val="18"/>
        </w:rPr>
        <w:t>.</w:t>
      </w:r>
    </w:p>
    <w:p w:rsidR="007B6CFC" w:rsidRPr="00FC1887" w:rsidRDefault="007B6CFC" w:rsidP="007B6CFC">
      <w:pPr>
        <w:spacing w:after="100" w:line="276" w:lineRule="auto"/>
        <w:rPr>
          <w:rFonts w:cs="Arial"/>
          <w:sz w:val="18"/>
          <w:szCs w:val="18"/>
        </w:rPr>
      </w:pPr>
      <w:r w:rsidRPr="00FC1887">
        <w:rPr>
          <w:rFonts w:cs="Arial"/>
          <w:sz w:val="18"/>
          <w:szCs w:val="18"/>
        </w:rPr>
        <w:t xml:space="preserve">En </w:t>
      </w:r>
      <w:r w:rsidR="00D445BC">
        <w:rPr>
          <w:rFonts w:cs="Arial"/>
          <w:sz w:val="18"/>
          <w:szCs w:val="18"/>
        </w:rPr>
        <w:t>periodo comprendido de enero a septiembre</w:t>
      </w:r>
      <w:r w:rsidRPr="00FC1887">
        <w:rPr>
          <w:rFonts w:cs="Arial"/>
          <w:sz w:val="18"/>
          <w:szCs w:val="18"/>
        </w:rPr>
        <w:t>,</w:t>
      </w:r>
      <w:r>
        <w:rPr>
          <w:rFonts w:cs="Arial"/>
          <w:sz w:val="18"/>
          <w:szCs w:val="18"/>
        </w:rPr>
        <w:t xml:space="preserve"> el presupuesto de egresos del Estado considera algunos Fondos</w:t>
      </w:r>
      <w:r w:rsidRPr="00FC1887">
        <w:rPr>
          <w:rFonts w:cs="Arial"/>
          <w:sz w:val="18"/>
          <w:szCs w:val="18"/>
        </w:rPr>
        <w:t xml:space="preserve"> entre</w:t>
      </w:r>
      <w:r>
        <w:rPr>
          <w:rFonts w:cs="Arial"/>
          <w:sz w:val="18"/>
          <w:szCs w:val="18"/>
        </w:rPr>
        <w:t xml:space="preserve"> </w:t>
      </w:r>
      <w:r w:rsidRPr="00FC1887">
        <w:rPr>
          <w:rFonts w:cs="Arial"/>
          <w:sz w:val="18"/>
          <w:szCs w:val="18"/>
        </w:rPr>
        <w:t>l</w:t>
      </w:r>
      <w:r>
        <w:rPr>
          <w:rFonts w:cs="Arial"/>
          <w:sz w:val="18"/>
          <w:szCs w:val="18"/>
        </w:rPr>
        <w:t>o</w:t>
      </w:r>
      <w:r w:rsidRPr="00FC1887">
        <w:rPr>
          <w:rFonts w:cs="Arial"/>
          <w:sz w:val="18"/>
          <w:szCs w:val="18"/>
        </w:rPr>
        <w:t>s que destacan:</w:t>
      </w:r>
    </w:p>
    <w:p w:rsidR="007B6CFC" w:rsidRPr="00DC5C5E" w:rsidRDefault="001A296A" w:rsidP="007B6CFC">
      <w:pPr>
        <w:numPr>
          <w:ilvl w:val="0"/>
          <w:numId w:val="3"/>
        </w:numPr>
        <w:tabs>
          <w:tab w:val="left" w:pos="993"/>
          <w:tab w:val="num" w:pos="1068"/>
        </w:tabs>
        <w:spacing w:after="100" w:line="276" w:lineRule="auto"/>
        <w:rPr>
          <w:rFonts w:cs="Arial"/>
          <w:sz w:val="18"/>
          <w:szCs w:val="18"/>
          <w:lang w:val="es-ES_tradnl"/>
        </w:rPr>
      </w:pPr>
      <w:r>
        <w:rPr>
          <w:rFonts w:cs="Arial"/>
          <w:sz w:val="18"/>
          <w:szCs w:val="18"/>
        </w:rPr>
        <w:t>696</w:t>
      </w:r>
      <w:r w:rsidR="00D1508A">
        <w:rPr>
          <w:rFonts w:cs="Arial"/>
          <w:sz w:val="18"/>
          <w:szCs w:val="18"/>
        </w:rPr>
        <w:t>.</w:t>
      </w:r>
      <w:r>
        <w:rPr>
          <w:rFonts w:cs="Arial"/>
          <w:sz w:val="18"/>
          <w:szCs w:val="18"/>
        </w:rPr>
        <w:t>6</w:t>
      </w:r>
      <w:r w:rsidR="00E614E1" w:rsidRPr="00DC5C5E">
        <w:rPr>
          <w:rFonts w:cs="Arial"/>
          <w:sz w:val="18"/>
          <w:szCs w:val="18"/>
        </w:rPr>
        <w:t xml:space="preserve"> millones de pesos para la Universidad Autónoma de Tlaxcala</w:t>
      </w:r>
      <w:r w:rsidR="00E614E1" w:rsidRPr="00DC5C5E">
        <w:rPr>
          <w:rFonts w:cs="Arial"/>
          <w:sz w:val="18"/>
          <w:szCs w:val="18"/>
          <w:lang w:val="es-ES_tradnl"/>
        </w:rPr>
        <w:t>.</w:t>
      </w:r>
    </w:p>
    <w:p w:rsidR="0079527C" w:rsidRPr="00DC5C5E" w:rsidRDefault="003D0F52" w:rsidP="0079527C">
      <w:pPr>
        <w:numPr>
          <w:ilvl w:val="0"/>
          <w:numId w:val="3"/>
        </w:numPr>
        <w:tabs>
          <w:tab w:val="left" w:pos="993"/>
        </w:tabs>
        <w:spacing w:after="100" w:line="276" w:lineRule="auto"/>
        <w:ind w:left="284" w:hanging="284"/>
        <w:rPr>
          <w:rFonts w:cs="Arial"/>
          <w:sz w:val="18"/>
          <w:szCs w:val="18"/>
        </w:rPr>
      </w:pPr>
      <w:r>
        <w:rPr>
          <w:rFonts w:cs="Arial"/>
          <w:sz w:val="18"/>
          <w:szCs w:val="18"/>
        </w:rPr>
        <w:t xml:space="preserve">  </w:t>
      </w:r>
      <w:r w:rsidR="001A296A">
        <w:rPr>
          <w:rFonts w:cs="Arial"/>
          <w:sz w:val="18"/>
          <w:szCs w:val="18"/>
        </w:rPr>
        <w:t>876</w:t>
      </w:r>
      <w:r w:rsidR="00064ECF">
        <w:rPr>
          <w:rFonts w:cs="Arial"/>
          <w:sz w:val="18"/>
          <w:szCs w:val="18"/>
        </w:rPr>
        <w:t>.</w:t>
      </w:r>
      <w:r w:rsidR="00A52AC9">
        <w:rPr>
          <w:rFonts w:cs="Arial"/>
          <w:sz w:val="18"/>
          <w:szCs w:val="18"/>
        </w:rPr>
        <w:t>0</w:t>
      </w:r>
      <w:r w:rsidR="0079527C" w:rsidRPr="00DC5C5E">
        <w:rPr>
          <w:rFonts w:cs="Arial"/>
          <w:sz w:val="18"/>
          <w:szCs w:val="18"/>
        </w:rPr>
        <w:t xml:space="preserve"> millones de pesos para </w:t>
      </w:r>
      <w:r w:rsidR="00064ECF">
        <w:rPr>
          <w:rFonts w:cs="Arial"/>
          <w:sz w:val="18"/>
          <w:szCs w:val="18"/>
        </w:rPr>
        <w:t>Municipios</w:t>
      </w:r>
      <w:r w:rsidR="0079527C" w:rsidRPr="00DC5C5E">
        <w:rPr>
          <w:rFonts w:cs="Arial"/>
          <w:sz w:val="18"/>
          <w:szCs w:val="18"/>
        </w:rPr>
        <w:t>.</w:t>
      </w:r>
    </w:p>
    <w:p w:rsidR="007B6CFC" w:rsidRDefault="00196E2E" w:rsidP="007B6CFC">
      <w:pPr>
        <w:numPr>
          <w:ilvl w:val="0"/>
          <w:numId w:val="3"/>
        </w:numPr>
        <w:tabs>
          <w:tab w:val="left" w:pos="993"/>
          <w:tab w:val="num" w:pos="1068"/>
        </w:tabs>
        <w:spacing w:after="100" w:line="276" w:lineRule="auto"/>
        <w:rPr>
          <w:rFonts w:cs="Arial"/>
          <w:sz w:val="18"/>
          <w:szCs w:val="18"/>
          <w:lang w:val="es-ES_tradnl"/>
        </w:rPr>
      </w:pPr>
      <w:r>
        <w:rPr>
          <w:rFonts w:cs="Arial"/>
          <w:sz w:val="18"/>
          <w:szCs w:val="18"/>
          <w:lang w:val="es-ES_tradnl"/>
        </w:rPr>
        <w:t>370.</w:t>
      </w:r>
      <w:r w:rsidR="00DF5BDD">
        <w:rPr>
          <w:rFonts w:cs="Arial"/>
          <w:sz w:val="18"/>
          <w:szCs w:val="18"/>
          <w:lang w:val="es-ES_tradnl"/>
        </w:rPr>
        <w:t>7</w:t>
      </w:r>
      <w:r w:rsidR="00DC5C5E" w:rsidRPr="00DC5C5E">
        <w:rPr>
          <w:rFonts w:cs="Arial"/>
          <w:sz w:val="18"/>
          <w:szCs w:val="18"/>
          <w:lang w:val="es-ES_tradnl"/>
        </w:rPr>
        <w:t xml:space="preserve"> millones en el Fondo para el Fortalecimiento Financiero</w:t>
      </w:r>
      <w:r w:rsidR="00252331">
        <w:rPr>
          <w:rFonts w:cs="Arial"/>
          <w:sz w:val="18"/>
          <w:szCs w:val="18"/>
          <w:lang w:val="es-ES_tradnl"/>
        </w:rPr>
        <w:t>.</w:t>
      </w:r>
    </w:p>
    <w:p w:rsidR="00815414" w:rsidRDefault="00A32B22" w:rsidP="007B6CFC">
      <w:pPr>
        <w:numPr>
          <w:ilvl w:val="0"/>
          <w:numId w:val="3"/>
        </w:numPr>
        <w:tabs>
          <w:tab w:val="left" w:pos="993"/>
          <w:tab w:val="num" w:pos="1068"/>
        </w:tabs>
        <w:spacing w:after="100" w:line="276" w:lineRule="auto"/>
        <w:rPr>
          <w:rFonts w:cs="Arial"/>
          <w:sz w:val="18"/>
          <w:szCs w:val="18"/>
          <w:lang w:val="es-ES_tradnl"/>
        </w:rPr>
      </w:pPr>
      <w:r>
        <w:rPr>
          <w:rFonts w:cs="Arial"/>
          <w:sz w:val="18"/>
          <w:szCs w:val="18"/>
          <w:lang w:val="es-ES_tradnl"/>
        </w:rPr>
        <w:t>1,038</w:t>
      </w:r>
      <w:r w:rsidR="005554CF">
        <w:rPr>
          <w:rFonts w:cs="Arial"/>
          <w:sz w:val="18"/>
          <w:szCs w:val="18"/>
          <w:lang w:val="es-ES_tradnl"/>
        </w:rPr>
        <w:t>.</w:t>
      </w:r>
      <w:r>
        <w:rPr>
          <w:rFonts w:cs="Arial"/>
          <w:sz w:val="18"/>
          <w:szCs w:val="18"/>
          <w:lang w:val="es-ES_tradnl"/>
        </w:rPr>
        <w:t>5</w:t>
      </w:r>
      <w:r w:rsidR="005554CF">
        <w:rPr>
          <w:rFonts w:cs="Arial"/>
          <w:sz w:val="18"/>
          <w:szCs w:val="18"/>
          <w:lang w:val="es-ES_tradnl"/>
        </w:rPr>
        <w:t xml:space="preserve"> </w:t>
      </w:r>
      <w:r w:rsidR="005554CF" w:rsidRPr="00DC5C5E">
        <w:rPr>
          <w:rFonts w:cs="Arial"/>
          <w:sz w:val="18"/>
          <w:szCs w:val="18"/>
          <w:lang w:val="es-ES_tradnl"/>
        </w:rPr>
        <w:t xml:space="preserve">millones en </w:t>
      </w:r>
      <w:r w:rsidR="00252331">
        <w:rPr>
          <w:rFonts w:cs="Arial"/>
          <w:sz w:val="18"/>
          <w:szCs w:val="18"/>
          <w:lang w:val="es-ES_tradnl"/>
        </w:rPr>
        <w:t>Educación Básica,</w:t>
      </w:r>
      <w:r w:rsidR="001815CD">
        <w:rPr>
          <w:rFonts w:cs="Arial"/>
          <w:sz w:val="18"/>
          <w:szCs w:val="18"/>
          <w:lang w:val="es-ES_tradnl"/>
        </w:rPr>
        <w:t xml:space="preserve"> Media Superior</w:t>
      </w:r>
      <w:r w:rsidR="00252331">
        <w:rPr>
          <w:rFonts w:cs="Arial"/>
          <w:sz w:val="18"/>
          <w:szCs w:val="18"/>
          <w:lang w:val="es-ES_tradnl"/>
        </w:rPr>
        <w:t xml:space="preserve"> y Superior.</w:t>
      </w:r>
    </w:p>
    <w:p w:rsidR="00907BDC" w:rsidRDefault="00866DBA" w:rsidP="007B6CFC">
      <w:pPr>
        <w:numPr>
          <w:ilvl w:val="0"/>
          <w:numId w:val="3"/>
        </w:numPr>
        <w:tabs>
          <w:tab w:val="left" w:pos="993"/>
          <w:tab w:val="num" w:pos="1068"/>
        </w:tabs>
        <w:spacing w:after="100" w:line="276" w:lineRule="auto"/>
        <w:rPr>
          <w:rFonts w:cs="Arial"/>
          <w:sz w:val="18"/>
          <w:szCs w:val="18"/>
          <w:lang w:val="es-ES_tradnl"/>
        </w:rPr>
      </w:pPr>
      <w:r>
        <w:rPr>
          <w:rFonts w:cs="Arial"/>
          <w:sz w:val="18"/>
          <w:szCs w:val="18"/>
          <w:lang w:val="es-ES_tradnl"/>
        </w:rPr>
        <w:t>1,236</w:t>
      </w:r>
      <w:r w:rsidR="00097EC2">
        <w:rPr>
          <w:rFonts w:cs="Arial"/>
          <w:sz w:val="18"/>
          <w:szCs w:val="18"/>
          <w:lang w:val="es-ES_tradnl"/>
        </w:rPr>
        <w:t>.</w:t>
      </w:r>
      <w:r>
        <w:rPr>
          <w:rFonts w:cs="Arial"/>
          <w:sz w:val="18"/>
          <w:szCs w:val="18"/>
          <w:lang w:val="es-ES_tradnl"/>
        </w:rPr>
        <w:t>6</w:t>
      </w:r>
      <w:r w:rsidR="00907BDC">
        <w:rPr>
          <w:rFonts w:cs="Arial"/>
          <w:sz w:val="18"/>
          <w:szCs w:val="18"/>
          <w:lang w:val="es-ES_tradnl"/>
        </w:rPr>
        <w:t xml:space="preserve"> </w:t>
      </w:r>
      <w:r w:rsidR="00907BDC" w:rsidRPr="00DC5C5E">
        <w:rPr>
          <w:rFonts w:cs="Arial"/>
          <w:sz w:val="18"/>
          <w:szCs w:val="18"/>
          <w:lang w:val="es-ES_tradnl"/>
        </w:rPr>
        <w:t xml:space="preserve">millones en </w:t>
      </w:r>
      <w:r w:rsidR="00DE3FC7">
        <w:rPr>
          <w:rFonts w:cs="Arial"/>
          <w:sz w:val="18"/>
          <w:szCs w:val="18"/>
          <w:lang w:val="es-ES_tradnl"/>
        </w:rPr>
        <w:t>Materia de Salud</w:t>
      </w:r>
      <w:r w:rsidR="00252331">
        <w:rPr>
          <w:rFonts w:cs="Arial"/>
          <w:sz w:val="18"/>
          <w:szCs w:val="18"/>
          <w:lang w:val="es-ES_tradnl"/>
        </w:rPr>
        <w:t>.</w:t>
      </w:r>
    </w:p>
    <w:p w:rsidR="00DE3FC7" w:rsidRDefault="00866DBA" w:rsidP="007B6CFC">
      <w:pPr>
        <w:numPr>
          <w:ilvl w:val="0"/>
          <w:numId w:val="3"/>
        </w:numPr>
        <w:tabs>
          <w:tab w:val="left" w:pos="993"/>
          <w:tab w:val="num" w:pos="1068"/>
        </w:tabs>
        <w:spacing w:after="100" w:line="276" w:lineRule="auto"/>
        <w:rPr>
          <w:rFonts w:cs="Arial"/>
          <w:sz w:val="18"/>
          <w:szCs w:val="18"/>
          <w:lang w:val="es-ES_tradnl"/>
        </w:rPr>
      </w:pPr>
      <w:r>
        <w:rPr>
          <w:rFonts w:cs="Arial"/>
          <w:sz w:val="18"/>
          <w:szCs w:val="18"/>
          <w:lang w:val="es-ES_tradnl"/>
        </w:rPr>
        <w:t>454</w:t>
      </w:r>
      <w:r w:rsidR="00DE3FC7">
        <w:rPr>
          <w:rFonts w:cs="Arial"/>
          <w:sz w:val="18"/>
          <w:szCs w:val="18"/>
          <w:lang w:val="es-ES_tradnl"/>
        </w:rPr>
        <w:t>.</w:t>
      </w:r>
      <w:r>
        <w:rPr>
          <w:rFonts w:cs="Arial"/>
          <w:sz w:val="18"/>
          <w:szCs w:val="18"/>
          <w:lang w:val="es-ES_tradnl"/>
        </w:rPr>
        <w:t>7</w:t>
      </w:r>
      <w:r w:rsidR="00DE3FC7">
        <w:rPr>
          <w:rFonts w:cs="Arial"/>
          <w:sz w:val="18"/>
          <w:szCs w:val="18"/>
          <w:lang w:val="es-ES_tradnl"/>
        </w:rPr>
        <w:t xml:space="preserve"> millones en Infraestructura</w:t>
      </w:r>
      <w:r w:rsidR="00252331">
        <w:rPr>
          <w:rFonts w:cs="Arial"/>
          <w:sz w:val="18"/>
          <w:szCs w:val="18"/>
          <w:lang w:val="es-ES_tradnl"/>
        </w:rPr>
        <w:t>.</w:t>
      </w:r>
    </w:p>
    <w:p w:rsidR="007B6CFC" w:rsidRPr="00B50904" w:rsidRDefault="007B6CFC" w:rsidP="007B6CFC">
      <w:pPr>
        <w:spacing w:after="100" w:line="276" w:lineRule="auto"/>
        <w:rPr>
          <w:rFonts w:cs="Arial"/>
          <w:color w:val="FF0000"/>
          <w:sz w:val="18"/>
          <w:szCs w:val="18"/>
        </w:rPr>
      </w:pPr>
    </w:p>
    <w:p w:rsidR="007B6CFC" w:rsidRPr="0068198F" w:rsidRDefault="007B6CFC" w:rsidP="007B6CFC">
      <w:pPr>
        <w:spacing w:after="100" w:line="276" w:lineRule="auto"/>
        <w:rPr>
          <w:rFonts w:cs="Arial"/>
          <w:sz w:val="18"/>
          <w:szCs w:val="18"/>
        </w:rPr>
      </w:pPr>
      <w:r w:rsidRPr="0068198F">
        <w:rPr>
          <w:rFonts w:cs="Arial"/>
          <w:sz w:val="18"/>
          <w:szCs w:val="18"/>
        </w:rPr>
        <w:t xml:space="preserve">Mostrando un total de adecuaciones durante el </w:t>
      </w:r>
      <w:r w:rsidR="00BE3D6C">
        <w:rPr>
          <w:rFonts w:cs="Arial"/>
          <w:sz w:val="18"/>
          <w:szCs w:val="18"/>
        </w:rPr>
        <w:t>ejercicio de</w:t>
      </w:r>
      <w:r w:rsidRPr="0068198F">
        <w:rPr>
          <w:rFonts w:cs="Arial"/>
          <w:sz w:val="18"/>
          <w:szCs w:val="18"/>
        </w:rPr>
        <w:t xml:space="preserve"> </w:t>
      </w:r>
      <w:r w:rsidR="000A631C">
        <w:rPr>
          <w:rFonts w:cs="Arial"/>
          <w:sz w:val="18"/>
          <w:szCs w:val="18"/>
        </w:rPr>
        <w:t>5</w:t>
      </w:r>
      <w:r w:rsidR="00181B99">
        <w:rPr>
          <w:rFonts w:cs="Arial"/>
          <w:sz w:val="18"/>
          <w:szCs w:val="18"/>
        </w:rPr>
        <w:t>,</w:t>
      </w:r>
      <w:r w:rsidR="000A631C">
        <w:rPr>
          <w:rFonts w:cs="Arial"/>
          <w:sz w:val="18"/>
          <w:szCs w:val="18"/>
        </w:rPr>
        <w:t>044</w:t>
      </w:r>
      <w:r w:rsidRPr="0068198F">
        <w:rPr>
          <w:rFonts w:cs="Arial"/>
          <w:sz w:val="18"/>
          <w:szCs w:val="18"/>
        </w:rPr>
        <w:t>.</w:t>
      </w:r>
      <w:r w:rsidR="000A631C">
        <w:rPr>
          <w:rFonts w:cs="Arial"/>
          <w:sz w:val="18"/>
          <w:szCs w:val="18"/>
        </w:rPr>
        <w:t>8</w:t>
      </w:r>
      <w:r w:rsidRPr="0068198F">
        <w:rPr>
          <w:rFonts w:cs="Arial"/>
          <w:sz w:val="18"/>
          <w:szCs w:val="18"/>
        </w:rPr>
        <w:t xml:space="preserve"> los cuales incluyen recursos federales para las Entidades Federativas y los Municipios, y están destinados a un fin específico por concepto de aportaciones, convenios de recursos federales etiquetados y fondos distintos de aportaciones aquellos derivados por la eficiencia en la recaudación los cuales se determinan en ajustes trimestrales.</w:t>
      </w:r>
    </w:p>
    <w:p w:rsidR="00074C88" w:rsidRDefault="00553855" w:rsidP="00544C97">
      <w:pPr>
        <w:spacing w:after="100" w:line="276" w:lineRule="auto"/>
        <w:jc w:val="center"/>
        <w:rPr>
          <w:rFonts w:cs="Arial"/>
          <w:color w:val="FF0000"/>
          <w:sz w:val="18"/>
          <w:szCs w:val="18"/>
        </w:rPr>
      </w:pPr>
      <w:r>
        <w:rPr>
          <w:noProof/>
          <w:lang w:eastAsia="es-MX"/>
        </w:rPr>
        <w:drawing>
          <wp:inline distT="0" distB="0" distL="0" distR="0" wp14:anchorId="702D5AC7" wp14:editId="07E2652A">
            <wp:extent cx="4572000" cy="2488019"/>
            <wp:effectExtent l="0" t="0" r="19050" b="2667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B6CFC" w:rsidRPr="001E4968" w:rsidRDefault="007B6CFC" w:rsidP="007B6CFC">
      <w:pPr>
        <w:spacing w:before="120" w:after="120" w:line="240" w:lineRule="exact"/>
        <w:jc w:val="center"/>
        <w:rPr>
          <w:rFonts w:cs="Arial"/>
          <w:b/>
          <w:bCs/>
          <w:color w:val="800000"/>
          <w:sz w:val="18"/>
          <w:szCs w:val="18"/>
        </w:rPr>
      </w:pPr>
      <w:r w:rsidRPr="001E4968">
        <w:rPr>
          <w:rFonts w:cs="Arial"/>
          <w:b/>
          <w:bCs/>
          <w:color w:val="800000"/>
          <w:sz w:val="18"/>
          <w:szCs w:val="18"/>
        </w:rPr>
        <w:lastRenderedPageBreak/>
        <w:t>GASTO PROGRAMABLE EN CLASIFICACIÓN ECONÓMICA</w:t>
      </w:r>
    </w:p>
    <w:p w:rsidR="007B6CFC" w:rsidRDefault="007B6CFC" w:rsidP="007B6CFC">
      <w:pPr>
        <w:autoSpaceDE w:val="0"/>
        <w:autoSpaceDN w:val="0"/>
        <w:adjustRightInd w:val="0"/>
        <w:spacing w:before="80" w:after="0" w:line="250" w:lineRule="exact"/>
        <w:rPr>
          <w:rFonts w:eastAsia="Calibri" w:cs="Arial"/>
          <w:sz w:val="18"/>
          <w:szCs w:val="18"/>
          <w:lang w:eastAsia="en-US"/>
        </w:rPr>
      </w:pPr>
    </w:p>
    <w:p w:rsidR="007B6CFC" w:rsidRPr="000A6C6F" w:rsidRDefault="007B6CFC" w:rsidP="007B6CFC">
      <w:pPr>
        <w:autoSpaceDE w:val="0"/>
        <w:autoSpaceDN w:val="0"/>
        <w:adjustRightInd w:val="0"/>
        <w:spacing w:before="80" w:after="0" w:line="250" w:lineRule="exact"/>
        <w:rPr>
          <w:rFonts w:eastAsia="Calibri" w:cs="Arial"/>
          <w:sz w:val="18"/>
          <w:szCs w:val="18"/>
          <w:lang w:eastAsia="en-US"/>
        </w:rPr>
      </w:pPr>
      <w:r w:rsidRPr="000A6C6F">
        <w:rPr>
          <w:rFonts w:eastAsia="Calibri" w:cs="Arial"/>
          <w:sz w:val="18"/>
          <w:szCs w:val="18"/>
          <w:lang w:eastAsia="en-US"/>
        </w:rPr>
        <w:t xml:space="preserve">Al </w:t>
      </w:r>
      <w:r>
        <w:rPr>
          <w:rFonts w:eastAsia="Calibri" w:cs="Arial"/>
          <w:sz w:val="18"/>
          <w:szCs w:val="18"/>
          <w:lang w:eastAsia="en-US"/>
        </w:rPr>
        <w:t xml:space="preserve">finalizar </w:t>
      </w:r>
      <w:r w:rsidRPr="000A6C6F">
        <w:rPr>
          <w:rFonts w:eastAsia="Calibri" w:cs="Arial"/>
          <w:sz w:val="18"/>
          <w:szCs w:val="18"/>
          <w:lang w:eastAsia="en-US"/>
        </w:rPr>
        <w:t xml:space="preserve">el </w:t>
      </w:r>
      <w:r w:rsidR="005710EF">
        <w:rPr>
          <w:rFonts w:eastAsia="Calibri" w:cs="Arial"/>
          <w:sz w:val="18"/>
          <w:szCs w:val="18"/>
          <w:lang w:eastAsia="en-US"/>
        </w:rPr>
        <w:t>ejercicio</w:t>
      </w:r>
      <w:r w:rsidRPr="000A6C6F">
        <w:rPr>
          <w:rFonts w:eastAsia="Calibri" w:cs="Arial"/>
          <w:sz w:val="18"/>
          <w:szCs w:val="18"/>
          <w:lang w:eastAsia="en-US"/>
        </w:rPr>
        <w:t xml:space="preserve"> 201</w:t>
      </w:r>
      <w:r w:rsidR="001A5422">
        <w:rPr>
          <w:rFonts w:eastAsia="Calibri" w:cs="Arial"/>
          <w:sz w:val="18"/>
          <w:szCs w:val="18"/>
          <w:lang w:eastAsia="en-US"/>
        </w:rPr>
        <w:t>8</w:t>
      </w:r>
      <w:r w:rsidRPr="000A6C6F">
        <w:rPr>
          <w:rFonts w:eastAsia="Calibri" w:cs="Arial"/>
          <w:sz w:val="18"/>
          <w:szCs w:val="18"/>
          <w:lang w:eastAsia="en-US"/>
        </w:rPr>
        <w:t xml:space="preserve">, el gasto del sector público presupuestario sumó </w:t>
      </w:r>
      <w:r w:rsidR="00B27875">
        <w:rPr>
          <w:rFonts w:eastAsia="Calibri" w:cs="Arial"/>
          <w:sz w:val="18"/>
          <w:szCs w:val="18"/>
          <w:lang w:eastAsia="en-US"/>
        </w:rPr>
        <w:t>2</w:t>
      </w:r>
      <w:r w:rsidR="007121DA">
        <w:rPr>
          <w:rFonts w:eastAsia="Calibri" w:cs="Arial"/>
          <w:sz w:val="18"/>
          <w:szCs w:val="18"/>
          <w:lang w:eastAsia="en-US"/>
        </w:rPr>
        <w:t>3</w:t>
      </w:r>
      <w:r w:rsidRPr="000A6C6F">
        <w:rPr>
          <w:rFonts w:eastAsia="Calibri" w:cs="Arial"/>
          <w:sz w:val="18"/>
          <w:szCs w:val="18"/>
          <w:lang w:eastAsia="en-US"/>
        </w:rPr>
        <w:t xml:space="preserve"> mil </w:t>
      </w:r>
      <w:r w:rsidR="002D3D9E">
        <w:rPr>
          <w:rFonts w:eastAsia="Calibri" w:cs="Arial"/>
          <w:sz w:val="18"/>
          <w:szCs w:val="18"/>
          <w:lang w:eastAsia="en-US"/>
        </w:rPr>
        <w:t>149</w:t>
      </w:r>
      <w:r w:rsidRPr="000A6C6F">
        <w:rPr>
          <w:rFonts w:eastAsia="Calibri" w:cs="Arial"/>
          <w:sz w:val="18"/>
          <w:szCs w:val="18"/>
          <w:lang w:eastAsia="en-US"/>
        </w:rPr>
        <w:t>.</w:t>
      </w:r>
      <w:r w:rsidR="002D3D9E">
        <w:rPr>
          <w:rFonts w:eastAsia="Calibri" w:cs="Arial"/>
          <w:sz w:val="18"/>
          <w:szCs w:val="18"/>
          <w:lang w:eastAsia="en-US"/>
        </w:rPr>
        <w:t>0</w:t>
      </w:r>
      <w:r w:rsidRPr="000A6C6F">
        <w:rPr>
          <w:rFonts w:eastAsia="Calibri" w:cs="Arial"/>
          <w:sz w:val="18"/>
          <w:szCs w:val="18"/>
          <w:lang w:eastAsia="en-US"/>
        </w:rPr>
        <w:t xml:space="preserve"> millones de pesos. El</w:t>
      </w:r>
      <w:r>
        <w:rPr>
          <w:rFonts w:eastAsia="Calibri" w:cs="Arial"/>
          <w:sz w:val="18"/>
          <w:szCs w:val="18"/>
          <w:lang w:eastAsia="en-US"/>
        </w:rPr>
        <w:t xml:space="preserve"> </w:t>
      </w:r>
      <w:r w:rsidRPr="000A6C6F">
        <w:rPr>
          <w:rFonts w:eastAsia="Calibri" w:cs="Arial"/>
          <w:sz w:val="18"/>
          <w:szCs w:val="18"/>
          <w:lang w:eastAsia="en-US"/>
        </w:rPr>
        <w:t>gasto d</w:t>
      </w:r>
      <w:r>
        <w:rPr>
          <w:rFonts w:eastAsia="Calibri" w:cs="Arial"/>
          <w:sz w:val="18"/>
          <w:szCs w:val="18"/>
          <w:lang w:eastAsia="en-US"/>
        </w:rPr>
        <w:t>e</w:t>
      </w:r>
      <w:r w:rsidRPr="00AC1F91">
        <w:t xml:space="preserve"> </w:t>
      </w:r>
      <w:r w:rsidRPr="00AC1F91">
        <w:rPr>
          <w:rFonts w:eastAsia="Calibri" w:cs="Arial"/>
          <w:sz w:val="18"/>
          <w:szCs w:val="18"/>
          <w:lang w:eastAsia="en-US"/>
        </w:rPr>
        <w:t>consumo y/o de operación, el arrendamiento de la propiedad y las transferencias</w:t>
      </w:r>
      <w:r>
        <w:rPr>
          <w:rFonts w:eastAsia="Calibri" w:cs="Arial"/>
          <w:sz w:val="18"/>
          <w:szCs w:val="18"/>
          <w:lang w:eastAsia="en-US"/>
        </w:rPr>
        <w:t xml:space="preserve"> </w:t>
      </w:r>
      <w:r w:rsidRPr="00AC1F91">
        <w:rPr>
          <w:rFonts w:eastAsia="Calibri" w:cs="Arial"/>
          <w:sz w:val="18"/>
          <w:szCs w:val="18"/>
          <w:lang w:eastAsia="en-US"/>
        </w:rPr>
        <w:t>otorgadas a los otros componentes institucionales</w:t>
      </w:r>
      <w:r w:rsidRPr="000A6C6F">
        <w:rPr>
          <w:rFonts w:eastAsia="Calibri" w:cs="Arial"/>
          <w:sz w:val="18"/>
          <w:szCs w:val="18"/>
          <w:lang w:eastAsia="en-US"/>
        </w:rPr>
        <w:t xml:space="preserve"> significó 9</w:t>
      </w:r>
      <w:r w:rsidR="002D3D9E">
        <w:rPr>
          <w:rFonts w:eastAsia="Calibri" w:cs="Arial"/>
          <w:sz w:val="18"/>
          <w:szCs w:val="18"/>
          <w:lang w:eastAsia="en-US"/>
        </w:rPr>
        <w:t>2</w:t>
      </w:r>
      <w:r w:rsidRPr="000A6C6F">
        <w:rPr>
          <w:rFonts w:eastAsia="Calibri" w:cs="Arial"/>
          <w:sz w:val="18"/>
          <w:szCs w:val="18"/>
          <w:lang w:eastAsia="en-US"/>
        </w:rPr>
        <w:t>.</w:t>
      </w:r>
      <w:r w:rsidR="002D3D9E">
        <w:rPr>
          <w:rFonts w:eastAsia="Calibri" w:cs="Arial"/>
          <w:sz w:val="18"/>
          <w:szCs w:val="18"/>
          <w:lang w:eastAsia="en-US"/>
        </w:rPr>
        <w:t>7</w:t>
      </w:r>
      <w:r w:rsidRPr="000A6C6F">
        <w:rPr>
          <w:rFonts w:eastAsia="Calibri" w:cs="Arial"/>
          <w:sz w:val="18"/>
          <w:szCs w:val="18"/>
          <w:lang w:eastAsia="en-US"/>
        </w:rPr>
        <w:t xml:space="preserve"> % del total y el restante</w:t>
      </w:r>
      <w:r>
        <w:rPr>
          <w:rFonts w:eastAsia="Calibri" w:cs="Arial"/>
          <w:sz w:val="18"/>
          <w:szCs w:val="18"/>
          <w:lang w:eastAsia="en-US"/>
        </w:rPr>
        <w:t xml:space="preserve"> correspondiente a </w:t>
      </w:r>
      <w:r w:rsidRPr="00052B86">
        <w:rPr>
          <w:rFonts w:eastAsia="Calibri" w:cs="Arial"/>
          <w:sz w:val="18"/>
          <w:szCs w:val="18"/>
          <w:lang w:eastAsia="en-US"/>
        </w:rPr>
        <w:t>los gastos destinados a la inversión de capital</w:t>
      </w:r>
      <w:r w:rsidRPr="000A6C6F">
        <w:rPr>
          <w:rFonts w:eastAsia="Calibri" w:cs="Arial"/>
          <w:sz w:val="18"/>
          <w:szCs w:val="18"/>
          <w:lang w:eastAsia="en-US"/>
        </w:rPr>
        <w:t xml:space="preserve"> </w:t>
      </w:r>
      <w:r>
        <w:rPr>
          <w:rFonts w:eastAsia="Calibri" w:cs="Arial"/>
          <w:sz w:val="18"/>
          <w:szCs w:val="18"/>
          <w:lang w:eastAsia="en-US"/>
        </w:rPr>
        <w:t xml:space="preserve">fue del </w:t>
      </w:r>
      <w:r w:rsidR="002D3D9E">
        <w:rPr>
          <w:rFonts w:eastAsia="Calibri" w:cs="Arial"/>
          <w:sz w:val="18"/>
          <w:szCs w:val="18"/>
          <w:lang w:eastAsia="en-US"/>
        </w:rPr>
        <w:t>7</w:t>
      </w:r>
      <w:r w:rsidRPr="000A6C6F">
        <w:rPr>
          <w:rFonts w:eastAsia="Calibri" w:cs="Arial"/>
          <w:sz w:val="18"/>
          <w:szCs w:val="18"/>
          <w:lang w:eastAsia="en-US"/>
        </w:rPr>
        <w:t>.</w:t>
      </w:r>
      <w:r w:rsidR="002D3D9E">
        <w:rPr>
          <w:rFonts w:eastAsia="Calibri" w:cs="Arial"/>
          <w:sz w:val="18"/>
          <w:szCs w:val="18"/>
          <w:lang w:eastAsia="en-US"/>
        </w:rPr>
        <w:t>3</w:t>
      </w:r>
      <w:r w:rsidRPr="000A6C6F">
        <w:rPr>
          <w:rFonts w:eastAsia="Calibri" w:cs="Arial"/>
          <w:sz w:val="18"/>
          <w:szCs w:val="18"/>
          <w:lang w:eastAsia="en-US"/>
        </w:rPr>
        <w:t xml:space="preserve"> %.</w:t>
      </w:r>
    </w:p>
    <w:p w:rsidR="007B6CFC" w:rsidRDefault="007B6CFC" w:rsidP="007B6CFC">
      <w:pPr>
        <w:autoSpaceDE w:val="0"/>
        <w:autoSpaceDN w:val="0"/>
        <w:adjustRightInd w:val="0"/>
        <w:spacing w:before="80" w:after="0" w:line="250" w:lineRule="exact"/>
        <w:rPr>
          <w:rFonts w:eastAsia="Calibri" w:cs="Arial"/>
          <w:sz w:val="18"/>
          <w:szCs w:val="18"/>
          <w:lang w:eastAsia="en-US"/>
        </w:rPr>
      </w:pPr>
    </w:p>
    <w:p w:rsidR="007B6CFC" w:rsidRPr="00A57C29" w:rsidRDefault="007B6CFC" w:rsidP="007B6CFC">
      <w:pPr>
        <w:autoSpaceDE w:val="0"/>
        <w:autoSpaceDN w:val="0"/>
        <w:adjustRightInd w:val="0"/>
        <w:spacing w:before="80" w:after="0" w:line="250" w:lineRule="exact"/>
        <w:rPr>
          <w:rFonts w:eastAsia="Calibri" w:cs="Arial"/>
          <w:sz w:val="18"/>
          <w:szCs w:val="18"/>
          <w:lang w:eastAsia="en-US"/>
        </w:rPr>
      </w:pPr>
      <w:r w:rsidRPr="007A6165">
        <w:rPr>
          <w:rFonts w:eastAsia="Calibri" w:cs="Arial"/>
          <w:sz w:val="18"/>
          <w:szCs w:val="18"/>
          <w:lang w:eastAsia="en-US"/>
        </w:rPr>
        <w:t xml:space="preserve">El gasto corriente </w:t>
      </w:r>
      <w:r w:rsidR="00CB19D7">
        <w:rPr>
          <w:rFonts w:eastAsia="Calibri" w:cs="Arial"/>
          <w:sz w:val="18"/>
          <w:szCs w:val="18"/>
          <w:lang w:eastAsia="en-US"/>
        </w:rPr>
        <w:t>modificado</w:t>
      </w:r>
      <w:r w:rsidRPr="007A6165">
        <w:rPr>
          <w:rFonts w:eastAsia="Calibri" w:cs="Arial"/>
          <w:sz w:val="18"/>
          <w:szCs w:val="18"/>
          <w:lang w:eastAsia="en-US"/>
        </w:rPr>
        <w:t xml:space="preserve"> fue de </w:t>
      </w:r>
      <w:r w:rsidR="00495A40">
        <w:rPr>
          <w:rFonts w:eastAsia="Calibri" w:cs="Arial"/>
          <w:sz w:val="18"/>
          <w:szCs w:val="18"/>
          <w:lang w:eastAsia="en-US"/>
        </w:rPr>
        <w:t>2</w:t>
      </w:r>
      <w:r w:rsidR="0035546C">
        <w:rPr>
          <w:rFonts w:eastAsia="Calibri" w:cs="Arial"/>
          <w:sz w:val="18"/>
          <w:szCs w:val="18"/>
          <w:lang w:eastAsia="en-US"/>
        </w:rPr>
        <w:t>1</w:t>
      </w:r>
      <w:r w:rsidRPr="000A6C6F">
        <w:rPr>
          <w:rFonts w:eastAsia="Calibri" w:cs="Arial"/>
          <w:sz w:val="18"/>
          <w:szCs w:val="18"/>
          <w:lang w:eastAsia="en-US"/>
        </w:rPr>
        <w:t xml:space="preserve"> mil </w:t>
      </w:r>
      <w:r w:rsidR="00495A40">
        <w:rPr>
          <w:rFonts w:eastAsia="Calibri" w:cs="Arial"/>
          <w:sz w:val="18"/>
          <w:szCs w:val="18"/>
          <w:lang w:eastAsia="en-US"/>
        </w:rPr>
        <w:t>499</w:t>
      </w:r>
      <w:r w:rsidRPr="000A6C6F">
        <w:rPr>
          <w:rFonts w:eastAsia="Calibri" w:cs="Arial"/>
          <w:sz w:val="18"/>
          <w:szCs w:val="18"/>
          <w:lang w:eastAsia="en-US"/>
        </w:rPr>
        <w:t>.</w:t>
      </w:r>
      <w:r w:rsidR="00495A40">
        <w:rPr>
          <w:rFonts w:eastAsia="Calibri" w:cs="Arial"/>
          <w:sz w:val="18"/>
          <w:szCs w:val="18"/>
          <w:lang w:eastAsia="en-US"/>
        </w:rPr>
        <w:t>9</w:t>
      </w:r>
      <w:r w:rsidRPr="000A6C6F">
        <w:rPr>
          <w:rFonts w:eastAsia="Calibri" w:cs="Arial"/>
          <w:sz w:val="18"/>
          <w:szCs w:val="18"/>
          <w:lang w:eastAsia="en-US"/>
        </w:rPr>
        <w:t xml:space="preserve"> </w:t>
      </w:r>
      <w:r w:rsidRPr="00A57C29">
        <w:rPr>
          <w:rFonts w:eastAsia="Calibri" w:cs="Arial"/>
          <w:sz w:val="18"/>
          <w:szCs w:val="18"/>
          <w:lang w:eastAsia="en-US"/>
        </w:rPr>
        <w:t>millones, con un incremento</w:t>
      </w:r>
      <w:r>
        <w:rPr>
          <w:rFonts w:eastAsia="Calibri" w:cs="Arial"/>
          <w:sz w:val="18"/>
          <w:szCs w:val="18"/>
          <w:lang w:eastAsia="en-US"/>
        </w:rPr>
        <w:t xml:space="preserve"> porcentual</w:t>
      </w:r>
      <w:r w:rsidRPr="00A57C29">
        <w:rPr>
          <w:rFonts w:eastAsia="Calibri" w:cs="Arial"/>
          <w:sz w:val="18"/>
          <w:szCs w:val="18"/>
          <w:lang w:eastAsia="en-US"/>
        </w:rPr>
        <w:t xml:space="preserve"> de </w:t>
      </w:r>
      <w:r w:rsidR="0035546C">
        <w:rPr>
          <w:rFonts w:eastAsia="Calibri" w:cs="Arial"/>
          <w:sz w:val="18"/>
          <w:szCs w:val="18"/>
          <w:lang w:eastAsia="en-US"/>
        </w:rPr>
        <w:t>2</w:t>
      </w:r>
      <w:r w:rsidR="006220EC">
        <w:rPr>
          <w:rFonts w:eastAsia="Calibri" w:cs="Arial"/>
          <w:sz w:val="18"/>
          <w:szCs w:val="18"/>
          <w:lang w:eastAsia="en-US"/>
        </w:rPr>
        <w:t>6</w:t>
      </w:r>
      <w:r w:rsidR="00183C33">
        <w:rPr>
          <w:rFonts w:eastAsia="Calibri" w:cs="Arial"/>
          <w:sz w:val="18"/>
          <w:szCs w:val="18"/>
          <w:lang w:eastAsia="en-US"/>
        </w:rPr>
        <w:t>.</w:t>
      </w:r>
      <w:r w:rsidR="006220EC">
        <w:rPr>
          <w:rFonts w:eastAsia="Calibri" w:cs="Arial"/>
          <w:sz w:val="18"/>
          <w:szCs w:val="18"/>
          <w:lang w:eastAsia="en-US"/>
        </w:rPr>
        <w:t>5</w:t>
      </w:r>
      <w:r w:rsidRPr="00A57C29">
        <w:rPr>
          <w:rFonts w:eastAsia="Calibri" w:cs="Arial"/>
          <w:sz w:val="18"/>
          <w:szCs w:val="18"/>
          <w:lang w:eastAsia="en-US"/>
        </w:rPr>
        <w:t xml:space="preserve"> % con relación a lo previsto para este ejercicio. Por su parte, el gasto de inversión registró </w:t>
      </w:r>
      <w:r w:rsidR="008F4AED">
        <w:rPr>
          <w:rFonts w:eastAsia="Calibri" w:cs="Arial"/>
          <w:sz w:val="18"/>
          <w:szCs w:val="18"/>
          <w:lang w:eastAsia="en-US"/>
        </w:rPr>
        <w:t>1,</w:t>
      </w:r>
      <w:r w:rsidR="006220EC">
        <w:rPr>
          <w:rFonts w:eastAsia="Calibri" w:cs="Arial"/>
          <w:sz w:val="18"/>
          <w:szCs w:val="18"/>
          <w:lang w:eastAsia="en-US"/>
        </w:rPr>
        <w:t>680</w:t>
      </w:r>
      <w:r>
        <w:rPr>
          <w:rFonts w:eastAsia="Calibri" w:cs="Arial"/>
          <w:sz w:val="18"/>
          <w:szCs w:val="18"/>
          <w:lang w:eastAsia="en-US"/>
        </w:rPr>
        <w:t>.</w:t>
      </w:r>
      <w:r w:rsidR="006220EC">
        <w:rPr>
          <w:rFonts w:eastAsia="Calibri" w:cs="Arial"/>
          <w:sz w:val="18"/>
          <w:szCs w:val="18"/>
          <w:lang w:eastAsia="en-US"/>
        </w:rPr>
        <w:t>5</w:t>
      </w:r>
      <w:r w:rsidRPr="00A57C29">
        <w:rPr>
          <w:rFonts w:eastAsia="Calibri" w:cs="Arial"/>
          <w:sz w:val="18"/>
          <w:szCs w:val="18"/>
          <w:lang w:eastAsia="en-US"/>
        </w:rPr>
        <w:t xml:space="preserve"> millones</w:t>
      </w:r>
      <w:r>
        <w:rPr>
          <w:rFonts w:eastAsia="Calibri" w:cs="Arial"/>
          <w:sz w:val="18"/>
          <w:szCs w:val="18"/>
          <w:lang w:eastAsia="en-US"/>
        </w:rPr>
        <w:t xml:space="preserve"> con un incremento de </w:t>
      </w:r>
      <w:r w:rsidR="006220EC">
        <w:rPr>
          <w:rFonts w:eastAsia="Calibri" w:cs="Arial"/>
          <w:sz w:val="18"/>
          <w:szCs w:val="18"/>
          <w:lang w:eastAsia="en-US"/>
        </w:rPr>
        <w:t>47</w:t>
      </w:r>
      <w:r w:rsidR="00183C33">
        <w:rPr>
          <w:rFonts w:eastAsia="Calibri" w:cs="Arial"/>
          <w:sz w:val="18"/>
          <w:szCs w:val="18"/>
          <w:lang w:eastAsia="en-US"/>
        </w:rPr>
        <w:t>.</w:t>
      </w:r>
      <w:r w:rsidR="006220EC">
        <w:rPr>
          <w:rFonts w:eastAsia="Calibri" w:cs="Arial"/>
          <w:sz w:val="18"/>
          <w:szCs w:val="18"/>
          <w:lang w:eastAsia="en-US"/>
        </w:rPr>
        <w:t>8</w:t>
      </w:r>
      <w:r w:rsidR="002D51ED">
        <w:rPr>
          <w:rFonts w:eastAsia="Calibri" w:cs="Arial"/>
          <w:sz w:val="18"/>
          <w:szCs w:val="18"/>
          <w:lang w:eastAsia="en-US"/>
        </w:rPr>
        <w:t xml:space="preserve"> </w:t>
      </w:r>
      <w:r>
        <w:rPr>
          <w:rFonts w:eastAsia="Calibri" w:cs="Arial"/>
          <w:sz w:val="18"/>
          <w:szCs w:val="18"/>
          <w:lang w:eastAsia="en-US"/>
        </w:rPr>
        <w:t>%</w:t>
      </w:r>
      <w:r w:rsidRPr="00A57C29">
        <w:rPr>
          <w:rFonts w:eastAsia="Calibri" w:cs="Arial"/>
          <w:sz w:val="18"/>
          <w:szCs w:val="18"/>
          <w:lang w:eastAsia="en-US"/>
        </w:rPr>
        <w:t>.</w:t>
      </w:r>
    </w:p>
    <w:p w:rsidR="007B6CFC" w:rsidRDefault="007B6CFC" w:rsidP="007B6CFC"/>
    <w:tbl>
      <w:tblPr>
        <w:tblW w:w="12400" w:type="dxa"/>
        <w:jc w:val="center"/>
        <w:tblCellMar>
          <w:left w:w="70" w:type="dxa"/>
          <w:right w:w="70" w:type="dxa"/>
        </w:tblCellMar>
        <w:tblLook w:val="04A0" w:firstRow="1" w:lastRow="0" w:firstColumn="1" w:lastColumn="0" w:noHBand="0" w:noVBand="1"/>
      </w:tblPr>
      <w:tblGrid>
        <w:gridCol w:w="4060"/>
        <w:gridCol w:w="1460"/>
        <w:gridCol w:w="1360"/>
        <w:gridCol w:w="1460"/>
        <w:gridCol w:w="1460"/>
        <w:gridCol w:w="1460"/>
        <w:gridCol w:w="1140"/>
      </w:tblGrid>
      <w:tr w:rsidR="009F37A6" w:rsidRPr="009F37A6" w:rsidTr="009F37A6">
        <w:trPr>
          <w:trHeight w:val="285"/>
          <w:jc w:val="center"/>
        </w:trPr>
        <w:tc>
          <w:tcPr>
            <w:tcW w:w="12400" w:type="dxa"/>
            <w:gridSpan w:val="7"/>
            <w:tcBorders>
              <w:top w:val="nil"/>
              <w:left w:val="nil"/>
              <w:bottom w:val="nil"/>
              <w:right w:val="nil"/>
            </w:tcBorders>
            <w:shd w:val="clear" w:color="000000" w:fill="9A1C1D"/>
            <w:vAlign w:val="center"/>
            <w:hideMark/>
          </w:tcPr>
          <w:p w:rsidR="009F37A6" w:rsidRPr="009F37A6" w:rsidRDefault="009F37A6" w:rsidP="009F37A6">
            <w:pPr>
              <w:spacing w:after="0"/>
              <w:jc w:val="center"/>
              <w:rPr>
                <w:rFonts w:ascii="Calibri" w:hAnsi="Calibri" w:cs="Calibri"/>
                <w:b/>
                <w:bCs/>
                <w:color w:val="FFFFFF"/>
                <w:sz w:val="16"/>
                <w:szCs w:val="16"/>
                <w:lang w:eastAsia="es-MX"/>
              </w:rPr>
            </w:pPr>
            <w:r w:rsidRPr="009F37A6">
              <w:rPr>
                <w:rFonts w:ascii="Calibri" w:hAnsi="Calibri" w:cs="Calibri"/>
                <w:b/>
                <w:bCs/>
                <w:color w:val="FFFFFF"/>
                <w:sz w:val="16"/>
                <w:szCs w:val="16"/>
                <w:lang w:eastAsia="es-MX"/>
              </w:rPr>
              <w:t>CUENTA PUBLICA 2018</w:t>
            </w:r>
          </w:p>
        </w:tc>
      </w:tr>
      <w:tr w:rsidR="009F37A6" w:rsidRPr="009F37A6" w:rsidTr="009F37A6">
        <w:trPr>
          <w:trHeight w:val="285"/>
          <w:jc w:val="center"/>
        </w:trPr>
        <w:tc>
          <w:tcPr>
            <w:tcW w:w="12400" w:type="dxa"/>
            <w:gridSpan w:val="7"/>
            <w:tcBorders>
              <w:top w:val="nil"/>
              <w:left w:val="nil"/>
              <w:bottom w:val="nil"/>
              <w:right w:val="nil"/>
            </w:tcBorders>
            <w:shd w:val="clear" w:color="000000" w:fill="9A1C1D"/>
            <w:vAlign w:val="center"/>
            <w:hideMark/>
          </w:tcPr>
          <w:p w:rsidR="009F37A6" w:rsidRPr="009F37A6" w:rsidRDefault="009F37A6" w:rsidP="009F37A6">
            <w:pPr>
              <w:spacing w:after="0"/>
              <w:jc w:val="center"/>
              <w:rPr>
                <w:rFonts w:ascii="Calibri" w:hAnsi="Calibri" w:cs="Calibri"/>
                <w:b/>
                <w:bCs/>
                <w:color w:val="FFFFFF"/>
                <w:sz w:val="16"/>
                <w:szCs w:val="16"/>
                <w:lang w:eastAsia="es-MX"/>
              </w:rPr>
            </w:pPr>
            <w:r w:rsidRPr="009F37A6">
              <w:rPr>
                <w:rFonts w:ascii="Calibri" w:hAnsi="Calibri" w:cs="Calibri"/>
                <w:b/>
                <w:bCs/>
                <w:color w:val="FFFFFF"/>
                <w:sz w:val="16"/>
                <w:szCs w:val="16"/>
                <w:lang w:eastAsia="es-MX"/>
              </w:rPr>
              <w:t>PODER EJECUTIVO</w:t>
            </w:r>
          </w:p>
        </w:tc>
      </w:tr>
      <w:tr w:rsidR="009F37A6" w:rsidRPr="009F37A6" w:rsidTr="009F37A6">
        <w:trPr>
          <w:trHeight w:val="285"/>
          <w:jc w:val="center"/>
        </w:trPr>
        <w:tc>
          <w:tcPr>
            <w:tcW w:w="12400" w:type="dxa"/>
            <w:gridSpan w:val="7"/>
            <w:tcBorders>
              <w:top w:val="nil"/>
              <w:left w:val="nil"/>
              <w:bottom w:val="nil"/>
              <w:right w:val="nil"/>
            </w:tcBorders>
            <w:shd w:val="clear" w:color="000000" w:fill="9A1C1D"/>
            <w:vAlign w:val="center"/>
            <w:hideMark/>
          </w:tcPr>
          <w:p w:rsidR="009F37A6" w:rsidRPr="009F37A6" w:rsidRDefault="009F37A6" w:rsidP="009F37A6">
            <w:pPr>
              <w:spacing w:after="0"/>
              <w:jc w:val="center"/>
              <w:rPr>
                <w:rFonts w:ascii="Calibri" w:hAnsi="Calibri" w:cs="Calibri"/>
                <w:b/>
                <w:bCs/>
                <w:color w:val="FFFFFF"/>
                <w:sz w:val="16"/>
                <w:szCs w:val="16"/>
                <w:lang w:eastAsia="es-MX"/>
              </w:rPr>
            </w:pPr>
            <w:r w:rsidRPr="009F37A6">
              <w:rPr>
                <w:rFonts w:ascii="Calibri" w:hAnsi="Calibri" w:cs="Calibri"/>
                <w:b/>
                <w:bCs/>
                <w:color w:val="FFFFFF"/>
                <w:sz w:val="16"/>
                <w:szCs w:val="16"/>
                <w:lang w:eastAsia="es-MX"/>
              </w:rPr>
              <w:t>ESTADO ANALÍTICO DEL EJERCICIO DEL PRESUPUESTO DE EGRESOS</w:t>
            </w:r>
          </w:p>
        </w:tc>
      </w:tr>
      <w:tr w:rsidR="009F37A6" w:rsidRPr="009F37A6" w:rsidTr="009F37A6">
        <w:trPr>
          <w:trHeight w:val="285"/>
          <w:jc w:val="center"/>
        </w:trPr>
        <w:tc>
          <w:tcPr>
            <w:tcW w:w="12400" w:type="dxa"/>
            <w:gridSpan w:val="7"/>
            <w:tcBorders>
              <w:top w:val="nil"/>
              <w:left w:val="nil"/>
              <w:bottom w:val="nil"/>
              <w:right w:val="nil"/>
            </w:tcBorders>
            <w:shd w:val="clear" w:color="000000" w:fill="9A1C1D"/>
            <w:vAlign w:val="center"/>
            <w:hideMark/>
          </w:tcPr>
          <w:p w:rsidR="009F37A6" w:rsidRPr="009F37A6" w:rsidRDefault="009F37A6" w:rsidP="009F37A6">
            <w:pPr>
              <w:spacing w:after="0"/>
              <w:jc w:val="center"/>
              <w:rPr>
                <w:rFonts w:ascii="Calibri" w:hAnsi="Calibri" w:cs="Calibri"/>
                <w:b/>
                <w:bCs/>
                <w:color w:val="FFFFFF"/>
                <w:sz w:val="16"/>
                <w:szCs w:val="16"/>
                <w:lang w:eastAsia="es-MX"/>
              </w:rPr>
            </w:pPr>
            <w:r w:rsidRPr="009F37A6">
              <w:rPr>
                <w:rFonts w:ascii="Calibri" w:hAnsi="Calibri" w:cs="Calibri"/>
                <w:b/>
                <w:bCs/>
                <w:color w:val="FFFFFF"/>
                <w:sz w:val="16"/>
                <w:szCs w:val="16"/>
                <w:lang w:eastAsia="es-MX"/>
              </w:rPr>
              <w:t>CLASIFICACIÓN ECONÓMICA (POR TIPO DE GASTO)</w:t>
            </w:r>
          </w:p>
        </w:tc>
      </w:tr>
      <w:tr w:rsidR="009F37A6" w:rsidRPr="009F37A6" w:rsidTr="009F37A6">
        <w:trPr>
          <w:trHeight w:val="285"/>
          <w:jc w:val="center"/>
        </w:trPr>
        <w:tc>
          <w:tcPr>
            <w:tcW w:w="12400" w:type="dxa"/>
            <w:gridSpan w:val="7"/>
            <w:tcBorders>
              <w:top w:val="nil"/>
              <w:left w:val="nil"/>
              <w:bottom w:val="nil"/>
              <w:right w:val="nil"/>
            </w:tcBorders>
            <w:shd w:val="clear" w:color="000000" w:fill="9A1C1D"/>
            <w:vAlign w:val="center"/>
            <w:hideMark/>
          </w:tcPr>
          <w:p w:rsidR="009F37A6" w:rsidRPr="009F37A6" w:rsidRDefault="009F37A6" w:rsidP="009F37A6">
            <w:pPr>
              <w:spacing w:after="0"/>
              <w:jc w:val="center"/>
              <w:rPr>
                <w:rFonts w:ascii="Calibri" w:hAnsi="Calibri" w:cs="Calibri"/>
                <w:b/>
                <w:bCs/>
                <w:color w:val="FFFFFF"/>
                <w:sz w:val="16"/>
                <w:szCs w:val="16"/>
                <w:lang w:eastAsia="es-MX"/>
              </w:rPr>
            </w:pPr>
            <w:r w:rsidRPr="009F37A6">
              <w:rPr>
                <w:rFonts w:ascii="Calibri" w:hAnsi="Calibri" w:cs="Calibri"/>
                <w:b/>
                <w:bCs/>
                <w:color w:val="FFFFFF"/>
                <w:sz w:val="16"/>
                <w:szCs w:val="16"/>
                <w:lang w:eastAsia="es-MX"/>
              </w:rPr>
              <w:t>DEL 01 DE ENERO DE 2018 AL 31 DE DICIEMBRE DE 2018</w:t>
            </w:r>
          </w:p>
        </w:tc>
      </w:tr>
      <w:tr w:rsidR="009F37A6" w:rsidRPr="009F37A6" w:rsidTr="009F37A6">
        <w:trPr>
          <w:trHeight w:val="285"/>
          <w:jc w:val="center"/>
        </w:trPr>
        <w:tc>
          <w:tcPr>
            <w:tcW w:w="12400" w:type="dxa"/>
            <w:gridSpan w:val="7"/>
            <w:tcBorders>
              <w:top w:val="nil"/>
              <w:left w:val="nil"/>
              <w:bottom w:val="single" w:sz="4" w:space="0" w:color="000000"/>
              <w:right w:val="nil"/>
            </w:tcBorders>
            <w:shd w:val="clear" w:color="auto" w:fill="auto"/>
            <w:vAlign w:val="bottom"/>
            <w:hideMark/>
          </w:tcPr>
          <w:p w:rsidR="009F37A6" w:rsidRPr="009F37A6" w:rsidRDefault="009F37A6" w:rsidP="009F37A6">
            <w:pPr>
              <w:spacing w:after="0"/>
              <w:jc w:val="left"/>
              <w:rPr>
                <w:rFonts w:cs="Arial"/>
                <w:color w:val="000000"/>
                <w:sz w:val="16"/>
                <w:szCs w:val="16"/>
                <w:lang w:eastAsia="es-MX"/>
              </w:rPr>
            </w:pPr>
            <w:r w:rsidRPr="009F37A6">
              <w:rPr>
                <w:rFonts w:cs="Arial"/>
                <w:color w:val="000000"/>
                <w:sz w:val="16"/>
                <w:szCs w:val="16"/>
                <w:lang w:eastAsia="es-MX"/>
              </w:rPr>
              <w:t> </w:t>
            </w:r>
          </w:p>
        </w:tc>
      </w:tr>
      <w:tr w:rsidR="009F37A6" w:rsidRPr="009F37A6" w:rsidTr="009F37A6">
        <w:trPr>
          <w:trHeight w:val="402"/>
          <w:jc w:val="center"/>
        </w:trPr>
        <w:tc>
          <w:tcPr>
            <w:tcW w:w="40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9F37A6" w:rsidRPr="009F37A6" w:rsidRDefault="009F37A6" w:rsidP="009F37A6">
            <w:pPr>
              <w:spacing w:after="0"/>
              <w:jc w:val="center"/>
              <w:rPr>
                <w:rFonts w:ascii="Calibri" w:hAnsi="Calibri" w:cs="Calibri"/>
                <w:b/>
                <w:bCs/>
                <w:color w:val="000000"/>
                <w:sz w:val="16"/>
                <w:szCs w:val="16"/>
                <w:lang w:eastAsia="es-MX"/>
              </w:rPr>
            </w:pPr>
            <w:r w:rsidRPr="009F37A6">
              <w:rPr>
                <w:rFonts w:ascii="Calibri" w:hAnsi="Calibri" w:cs="Calibri"/>
                <w:b/>
                <w:bCs/>
                <w:color w:val="000000"/>
                <w:sz w:val="16"/>
                <w:szCs w:val="16"/>
                <w:lang w:eastAsia="es-MX"/>
              </w:rPr>
              <w:t>CONCEPTO</w:t>
            </w:r>
          </w:p>
        </w:tc>
        <w:tc>
          <w:tcPr>
            <w:tcW w:w="7200" w:type="dxa"/>
            <w:gridSpan w:val="5"/>
            <w:tcBorders>
              <w:top w:val="single" w:sz="4" w:space="0" w:color="000000"/>
              <w:left w:val="nil"/>
              <w:bottom w:val="single" w:sz="4" w:space="0" w:color="000000"/>
              <w:right w:val="single" w:sz="4" w:space="0" w:color="000000"/>
            </w:tcBorders>
            <w:shd w:val="clear" w:color="000000" w:fill="C8C8C8"/>
            <w:vAlign w:val="center"/>
            <w:hideMark/>
          </w:tcPr>
          <w:p w:rsidR="009F37A6" w:rsidRPr="009F37A6" w:rsidRDefault="009F37A6" w:rsidP="009F37A6">
            <w:pPr>
              <w:spacing w:after="0"/>
              <w:jc w:val="center"/>
              <w:rPr>
                <w:rFonts w:ascii="Calibri" w:hAnsi="Calibri" w:cs="Calibri"/>
                <w:b/>
                <w:bCs/>
                <w:color w:val="000000"/>
                <w:sz w:val="16"/>
                <w:szCs w:val="16"/>
                <w:lang w:eastAsia="es-MX"/>
              </w:rPr>
            </w:pPr>
            <w:r w:rsidRPr="009F37A6">
              <w:rPr>
                <w:rFonts w:ascii="Calibri" w:hAnsi="Calibri" w:cs="Calibri"/>
                <w:b/>
                <w:bCs/>
                <w:color w:val="000000"/>
                <w:sz w:val="16"/>
                <w:szCs w:val="16"/>
                <w:lang w:eastAsia="es-MX"/>
              </w:rPr>
              <w:t>EGRESOS</w:t>
            </w:r>
          </w:p>
        </w:tc>
        <w:tc>
          <w:tcPr>
            <w:tcW w:w="114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9F37A6" w:rsidRPr="009F37A6" w:rsidRDefault="009F37A6" w:rsidP="009F37A6">
            <w:pPr>
              <w:spacing w:after="0"/>
              <w:jc w:val="center"/>
              <w:rPr>
                <w:rFonts w:ascii="Calibri" w:hAnsi="Calibri" w:cs="Calibri"/>
                <w:b/>
                <w:bCs/>
                <w:color w:val="000000"/>
                <w:sz w:val="16"/>
                <w:szCs w:val="16"/>
                <w:lang w:eastAsia="es-MX"/>
              </w:rPr>
            </w:pPr>
            <w:r w:rsidRPr="009F37A6">
              <w:rPr>
                <w:rFonts w:ascii="Calibri" w:hAnsi="Calibri" w:cs="Calibri"/>
                <w:b/>
                <w:bCs/>
                <w:color w:val="000000"/>
                <w:sz w:val="16"/>
                <w:szCs w:val="16"/>
                <w:lang w:eastAsia="es-MX"/>
              </w:rPr>
              <w:t>SUBEJERCICIO</w:t>
            </w:r>
          </w:p>
        </w:tc>
      </w:tr>
      <w:tr w:rsidR="009F37A6" w:rsidRPr="009F37A6" w:rsidTr="009F37A6">
        <w:trPr>
          <w:trHeight w:val="300"/>
          <w:jc w:val="center"/>
        </w:trPr>
        <w:tc>
          <w:tcPr>
            <w:tcW w:w="4060" w:type="dxa"/>
            <w:vMerge/>
            <w:tcBorders>
              <w:top w:val="nil"/>
              <w:left w:val="single" w:sz="4" w:space="0" w:color="000000"/>
              <w:bottom w:val="single" w:sz="4" w:space="0" w:color="000000"/>
              <w:right w:val="single" w:sz="4" w:space="0" w:color="000000"/>
            </w:tcBorders>
            <w:vAlign w:val="center"/>
            <w:hideMark/>
          </w:tcPr>
          <w:p w:rsidR="009F37A6" w:rsidRPr="009F37A6" w:rsidRDefault="009F37A6" w:rsidP="009F37A6">
            <w:pPr>
              <w:spacing w:after="0"/>
              <w:jc w:val="left"/>
              <w:rPr>
                <w:rFonts w:ascii="Calibri" w:hAnsi="Calibri" w:cs="Calibri"/>
                <w:b/>
                <w:bCs/>
                <w:color w:val="000000"/>
                <w:sz w:val="16"/>
                <w:szCs w:val="16"/>
                <w:lang w:eastAsia="es-MX"/>
              </w:rPr>
            </w:pP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9F37A6" w:rsidRPr="009F37A6" w:rsidRDefault="009F37A6" w:rsidP="009F37A6">
            <w:pPr>
              <w:spacing w:after="0"/>
              <w:jc w:val="center"/>
              <w:rPr>
                <w:rFonts w:ascii="Calibri" w:hAnsi="Calibri" w:cs="Calibri"/>
                <w:b/>
                <w:bCs/>
                <w:color w:val="000000"/>
                <w:sz w:val="16"/>
                <w:szCs w:val="16"/>
                <w:lang w:eastAsia="es-MX"/>
              </w:rPr>
            </w:pPr>
            <w:r w:rsidRPr="009F37A6">
              <w:rPr>
                <w:rFonts w:ascii="Calibri" w:hAnsi="Calibri" w:cs="Calibri"/>
                <w:b/>
                <w:bCs/>
                <w:color w:val="000000"/>
                <w:sz w:val="16"/>
                <w:szCs w:val="16"/>
                <w:lang w:eastAsia="es-MX"/>
              </w:rPr>
              <w:t>APROBADO</w:t>
            </w:r>
          </w:p>
        </w:tc>
        <w:tc>
          <w:tcPr>
            <w:tcW w:w="1360" w:type="dxa"/>
            <w:tcBorders>
              <w:top w:val="nil"/>
              <w:left w:val="nil"/>
              <w:bottom w:val="nil"/>
              <w:right w:val="single" w:sz="4" w:space="0" w:color="000000"/>
            </w:tcBorders>
            <w:shd w:val="clear" w:color="000000" w:fill="C8C8C8"/>
            <w:vAlign w:val="center"/>
            <w:hideMark/>
          </w:tcPr>
          <w:p w:rsidR="009F37A6" w:rsidRPr="009F37A6" w:rsidRDefault="009F37A6" w:rsidP="009F37A6">
            <w:pPr>
              <w:spacing w:after="0"/>
              <w:jc w:val="center"/>
              <w:rPr>
                <w:rFonts w:ascii="Calibri" w:hAnsi="Calibri" w:cs="Calibri"/>
                <w:b/>
                <w:bCs/>
                <w:color w:val="000000"/>
                <w:sz w:val="16"/>
                <w:szCs w:val="16"/>
                <w:lang w:eastAsia="es-MX"/>
              </w:rPr>
            </w:pPr>
            <w:r w:rsidRPr="009F37A6">
              <w:rPr>
                <w:rFonts w:ascii="Calibri" w:hAnsi="Calibri" w:cs="Calibri"/>
                <w:b/>
                <w:bCs/>
                <w:color w:val="000000"/>
                <w:sz w:val="16"/>
                <w:szCs w:val="16"/>
                <w:lang w:eastAsia="es-MX"/>
              </w:rPr>
              <w:t>AMPLIACIONES /</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9F37A6" w:rsidRPr="009F37A6" w:rsidRDefault="009F37A6" w:rsidP="009F37A6">
            <w:pPr>
              <w:spacing w:after="0"/>
              <w:jc w:val="center"/>
              <w:rPr>
                <w:rFonts w:ascii="Calibri" w:hAnsi="Calibri" w:cs="Calibri"/>
                <w:b/>
                <w:bCs/>
                <w:color w:val="000000"/>
                <w:sz w:val="16"/>
                <w:szCs w:val="16"/>
                <w:lang w:eastAsia="es-MX"/>
              </w:rPr>
            </w:pPr>
            <w:r w:rsidRPr="009F37A6">
              <w:rPr>
                <w:rFonts w:ascii="Calibri" w:hAnsi="Calibri" w:cs="Calibri"/>
                <w:b/>
                <w:bCs/>
                <w:color w:val="000000"/>
                <w:sz w:val="16"/>
                <w:szCs w:val="16"/>
                <w:lang w:eastAsia="es-MX"/>
              </w:rPr>
              <w:t>MODIFICADO</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9F37A6" w:rsidRPr="009F37A6" w:rsidRDefault="009F37A6" w:rsidP="009F37A6">
            <w:pPr>
              <w:spacing w:after="0"/>
              <w:jc w:val="center"/>
              <w:rPr>
                <w:rFonts w:ascii="Calibri" w:hAnsi="Calibri" w:cs="Calibri"/>
                <w:b/>
                <w:bCs/>
                <w:color w:val="000000"/>
                <w:sz w:val="16"/>
                <w:szCs w:val="16"/>
                <w:lang w:eastAsia="es-MX"/>
              </w:rPr>
            </w:pPr>
            <w:r w:rsidRPr="009F37A6">
              <w:rPr>
                <w:rFonts w:ascii="Calibri" w:hAnsi="Calibri" w:cs="Calibri"/>
                <w:b/>
                <w:bCs/>
                <w:color w:val="000000"/>
                <w:sz w:val="16"/>
                <w:szCs w:val="16"/>
                <w:lang w:eastAsia="es-MX"/>
              </w:rPr>
              <w:t>DEVENGADO</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9F37A6" w:rsidRPr="009F37A6" w:rsidRDefault="009F37A6" w:rsidP="009F37A6">
            <w:pPr>
              <w:spacing w:after="0"/>
              <w:jc w:val="center"/>
              <w:rPr>
                <w:rFonts w:ascii="Calibri" w:hAnsi="Calibri" w:cs="Calibri"/>
                <w:b/>
                <w:bCs/>
                <w:color w:val="000000"/>
                <w:sz w:val="16"/>
                <w:szCs w:val="16"/>
                <w:lang w:eastAsia="es-MX"/>
              </w:rPr>
            </w:pPr>
            <w:r w:rsidRPr="009F37A6">
              <w:rPr>
                <w:rFonts w:ascii="Calibri" w:hAnsi="Calibri" w:cs="Calibri"/>
                <w:b/>
                <w:bCs/>
                <w:color w:val="000000"/>
                <w:sz w:val="16"/>
                <w:szCs w:val="16"/>
                <w:lang w:eastAsia="es-MX"/>
              </w:rPr>
              <w:t>PAGADO</w:t>
            </w:r>
          </w:p>
        </w:tc>
        <w:tc>
          <w:tcPr>
            <w:tcW w:w="1140" w:type="dxa"/>
            <w:vMerge/>
            <w:tcBorders>
              <w:top w:val="nil"/>
              <w:left w:val="single" w:sz="4" w:space="0" w:color="000000"/>
              <w:bottom w:val="single" w:sz="4" w:space="0" w:color="000000"/>
              <w:right w:val="single" w:sz="4" w:space="0" w:color="000000"/>
            </w:tcBorders>
            <w:vAlign w:val="center"/>
            <w:hideMark/>
          </w:tcPr>
          <w:p w:rsidR="009F37A6" w:rsidRPr="009F37A6" w:rsidRDefault="009F37A6" w:rsidP="009F37A6">
            <w:pPr>
              <w:spacing w:after="0"/>
              <w:jc w:val="left"/>
              <w:rPr>
                <w:rFonts w:ascii="Calibri" w:hAnsi="Calibri" w:cs="Calibri"/>
                <w:b/>
                <w:bCs/>
                <w:color w:val="000000"/>
                <w:sz w:val="16"/>
                <w:szCs w:val="16"/>
                <w:lang w:eastAsia="es-MX"/>
              </w:rPr>
            </w:pPr>
          </w:p>
        </w:tc>
      </w:tr>
      <w:tr w:rsidR="009F37A6" w:rsidRPr="009F37A6" w:rsidTr="009F37A6">
        <w:trPr>
          <w:trHeight w:val="300"/>
          <w:jc w:val="center"/>
        </w:trPr>
        <w:tc>
          <w:tcPr>
            <w:tcW w:w="4060" w:type="dxa"/>
            <w:vMerge/>
            <w:tcBorders>
              <w:top w:val="nil"/>
              <w:left w:val="single" w:sz="4" w:space="0" w:color="000000"/>
              <w:bottom w:val="single" w:sz="4" w:space="0" w:color="000000"/>
              <w:right w:val="single" w:sz="4" w:space="0" w:color="000000"/>
            </w:tcBorders>
            <w:vAlign w:val="center"/>
            <w:hideMark/>
          </w:tcPr>
          <w:p w:rsidR="009F37A6" w:rsidRPr="009F37A6" w:rsidRDefault="009F37A6" w:rsidP="009F37A6">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rsidR="009F37A6" w:rsidRPr="009F37A6" w:rsidRDefault="009F37A6" w:rsidP="009F37A6">
            <w:pPr>
              <w:spacing w:after="0"/>
              <w:jc w:val="left"/>
              <w:rPr>
                <w:rFonts w:ascii="Calibri" w:hAnsi="Calibri" w:cs="Calibri"/>
                <w:b/>
                <w:bCs/>
                <w:color w:val="000000"/>
                <w:sz w:val="16"/>
                <w:szCs w:val="16"/>
                <w:lang w:eastAsia="es-MX"/>
              </w:rPr>
            </w:pPr>
          </w:p>
        </w:tc>
        <w:tc>
          <w:tcPr>
            <w:tcW w:w="1360" w:type="dxa"/>
            <w:tcBorders>
              <w:top w:val="nil"/>
              <w:left w:val="nil"/>
              <w:bottom w:val="single" w:sz="4" w:space="0" w:color="000000"/>
              <w:right w:val="single" w:sz="4" w:space="0" w:color="000000"/>
            </w:tcBorders>
            <w:shd w:val="clear" w:color="000000" w:fill="C8C8C8"/>
            <w:vAlign w:val="center"/>
            <w:hideMark/>
          </w:tcPr>
          <w:p w:rsidR="009F37A6" w:rsidRPr="009F37A6" w:rsidRDefault="009F37A6" w:rsidP="009F37A6">
            <w:pPr>
              <w:spacing w:after="0"/>
              <w:jc w:val="center"/>
              <w:rPr>
                <w:rFonts w:ascii="Calibri" w:hAnsi="Calibri" w:cs="Calibri"/>
                <w:b/>
                <w:bCs/>
                <w:color w:val="000000"/>
                <w:sz w:val="16"/>
                <w:szCs w:val="16"/>
                <w:lang w:eastAsia="es-MX"/>
              </w:rPr>
            </w:pPr>
            <w:r w:rsidRPr="009F37A6">
              <w:rPr>
                <w:rFonts w:ascii="Calibri" w:hAnsi="Calibri" w:cs="Calibri"/>
                <w:b/>
                <w:bCs/>
                <w:color w:val="000000"/>
                <w:sz w:val="16"/>
                <w:szCs w:val="16"/>
                <w:lang w:eastAsia="es-MX"/>
              </w:rPr>
              <w:t>(REDUCCIONES)</w:t>
            </w:r>
          </w:p>
        </w:tc>
        <w:tc>
          <w:tcPr>
            <w:tcW w:w="1460" w:type="dxa"/>
            <w:vMerge/>
            <w:tcBorders>
              <w:top w:val="nil"/>
              <w:left w:val="single" w:sz="4" w:space="0" w:color="000000"/>
              <w:bottom w:val="single" w:sz="4" w:space="0" w:color="000000"/>
              <w:right w:val="single" w:sz="4" w:space="0" w:color="000000"/>
            </w:tcBorders>
            <w:vAlign w:val="center"/>
            <w:hideMark/>
          </w:tcPr>
          <w:p w:rsidR="009F37A6" w:rsidRPr="009F37A6" w:rsidRDefault="009F37A6" w:rsidP="009F37A6">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rsidR="009F37A6" w:rsidRPr="009F37A6" w:rsidRDefault="009F37A6" w:rsidP="009F37A6">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rsidR="009F37A6" w:rsidRPr="009F37A6" w:rsidRDefault="009F37A6" w:rsidP="009F37A6">
            <w:pPr>
              <w:spacing w:after="0"/>
              <w:jc w:val="left"/>
              <w:rPr>
                <w:rFonts w:ascii="Calibri" w:hAnsi="Calibri" w:cs="Calibri"/>
                <w:b/>
                <w:bCs/>
                <w:color w:val="000000"/>
                <w:sz w:val="16"/>
                <w:szCs w:val="16"/>
                <w:lang w:eastAsia="es-MX"/>
              </w:rPr>
            </w:pPr>
          </w:p>
        </w:tc>
        <w:tc>
          <w:tcPr>
            <w:tcW w:w="1140" w:type="dxa"/>
            <w:vMerge/>
            <w:tcBorders>
              <w:top w:val="nil"/>
              <w:left w:val="single" w:sz="4" w:space="0" w:color="000000"/>
              <w:bottom w:val="single" w:sz="4" w:space="0" w:color="000000"/>
              <w:right w:val="single" w:sz="4" w:space="0" w:color="000000"/>
            </w:tcBorders>
            <w:vAlign w:val="center"/>
            <w:hideMark/>
          </w:tcPr>
          <w:p w:rsidR="009F37A6" w:rsidRPr="009F37A6" w:rsidRDefault="009F37A6" w:rsidP="009F37A6">
            <w:pPr>
              <w:spacing w:after="0"/>
              <w:jc w:val="left"/>
              <w:rPr>
                <w:rFonts w:ascii="Calibri" w:hAnsi="Calibri" w:cs="Calibri"/>
                <w:b/>
                <w:bCs/>
                <w:color w:val="000000"/>
                <w:sz w:val="16"/>
                <w:szCs w:val="16"/>
                <w:lang w:eastAsia="es-MX"/>
              </w:rPr>
            </w:pPr>
          </w:p>
        </w:tc>
      </w:tr>
      <w:tr w:rsidR="009F37A6" w:rsidRPr="009F37A6" w:rsidTr="009F37A6">
        <w:trPr>
          <w:trHeight w:val="402"/>
          <w:jc w:val="center"/>
        </w:trPr>
        <w:tc>
          <w:tcPr>
            <w:tcW w:w="4060" w:type="dxa"/>
            <w:vMerge/>
            <w:tcBorders>
              <w:top w:val="nil"/>
              <w:left w:val="single" w:sz="4" w:space="0" w:color="000000"/>
              <w:bottom w:val="single" w:sz="4" w:space="0" w:color="000000"/>
              <w:right w:val="single" w:sz="4" w:space="0" w:color="000000"/>
            </w:tcBorders>
            <w:vAlign w:val="center"/>
            <w:hideMark/>
          </w:tcPr>
          <w:p w:rsidR="009F37A6" w:rsidRPr="009F37A6" w:rsidRDefault="009F37A6" w:rsidP="009F37A6">
            <w:pPr>
              <w:spacing w:after="0"/>
              <w:jc w:val="left"/>
              <w:rPr>
                <w:rFonts w:ascii="Calibri" w:hAnsi="Calibri" w:cs="Calibri"/>
                <w:b/>
                <w:bCs/>
                <w:color w:val="000000"/>
                <w:sz w:val="16"/>
                <w:szCs w:val="16"/>
                <w:lang w:eastAsia="es-MX"/>
              </w:rPr>
            </w:pPr>
          </w:p>
        </w:tc>
        <w:tc>
          <w:tcPr>
            <w:tcW w:w="1460" w:type="dxa"/>
            <w:tcBorders>
              <w:top w:val="nil"/>
              <w:left w:val="nil"/>
              <w:bottom w:val="single" w:sz="4" w:space="0" w:color="000000"/>
              <w:right w:val="single" w:sz="4" w:space="0" w:color="000000"/>
            </w:tcBorders>
            <w:shd w:val="clear" w:color="000000" w:fill="C8C8C8"/>
            <w:vAlign w:val="center"/>
            <w:hideMark/>
          </w:tcPr>
          <w:p w:rsidR="009F37A6" w:rsidRPr="009F37A6" w:rsidRDefault="009F37A6" w:rsidP="009F37A6">
            <w:pPr>
              <w:spacing w:after="0"/>
              <w:jc w:val="center"/>
              <w:rPr>
                <w:rFonts w:ascii="Calibri" w:hAnsi="Calibri" w:cs="Calibri"/>
                <w:b/>
                <w:bCs/>
                <w:color w:val="000000"/>
                <w:sz w:val="16"/>
                <w:szCs w:val="16"/>
                <w:lang w:eastAsia="es-MX"/>
              </w:rPr>
            </w:pPr>
            <w:r w:rsidRPr="009F37A6">
              <w:rPr>
                <w:rFonts w:ascii="Calibri" w:hAnsi="Calibri" w:cs="Calibri"/>
                <w:b/>
                <w:bCs/>
                <w:color w:val="000000"/>
                <w:sz w:val="16"/>
                <w:szCs w:val="16"/>
                <w:lang w:eastAsia="es-MX"/>
              </w:rPr>
              <w:t>1</w:t>
            </w:r>
          </w:p>
        </w:tc>
        <w:tc>
          <w:tcPr>
            <w:tcW w:w="1360" w:type="dxa"/>
            <w:tcBorders>
              <w:top w:val="nil"/>
              <w:left w:val="nil"/>
              <w:bottom w:val="single" w:sz="4" w:space="0" w:color="000000"/>
              <w:right w:val="single" w:sz="4" w:space="0" w:color="000000"/>
            </w:tcBorders>
            <w:shd w:val="clear" w:color="000000" w:fill="C8C8C8"/>
            <w:vAlign w:val="center"/>
            <w:hideMark/>
          </w:tcPr>
          <w:p w:rsidR="009F37A6" w:rsidRPr="009F37A6" w:rsidRDefault="009F37A6" w:rsidP="009F37A6">
            <w:pPr>
              <w:spacing w:after="0"/>
              <w:jc w:val="center"/>
              <w:rPr>
                <w:rFonts w:ascii="Calibri" w:hAnsi="Calibri" w:cs="Calibri"/>
                <w:b/>
                <w:bCs/>
                <w:color w:val="000000"/>
                <w:sz w:val="16"/>
                <w:szCs w:val="16"/>
                <w:lang w:eastAsia="es-MX"/>
              </w:rPr>
            </w:pPr>
            <w:r w:rsidRPr="009F37A6">
              <w:rPr>
                <w:rFonts w:ascii="Calibri" w:hAnsi="Calibri" w:cs="Calibri"/>
                <w:b/>
                <w:bCs/>
                <w:color w:val="000000"/>
                <w:sz w:val="16"/>
                <w:szCs w:val="16"/>
                <w:lang w:eastAsia="es-MX"/>
              </w:rPr>
              <w:t>2</w:t>
            </w:r>
          </w:p>
        </w:tc>
        <w:tc>
          <w:tcPr>
            <w:tcW w:w="1460" w:type="dxa"/>
            <w:tcBorders>
              <w:top w:val="nil"/>
              <w:left w:val="nil"/>
              <w:bottom w:val="single" w:sz="4" w:space="0" w:color="000000"/>
              <w:right w:val="single" w:sz="4" w:space="0" w:color="000000"/>
            </w:tcBorders>
            <w:shd w:val="clear" w:color="000000" w:fill="C8C8C8"/>
            <w:vAlign w:val="center"/>
            <w:hideMark/>
          </w:tcPr>
          <w:p w:rsidR="009F37A6" w:rsidRPr="009F37A6" w:rsidRDefault="009F37A6" w:rsidP="009F37A6">
            <w:pPr>
              <w:spacing w:after="0"/>
              <w:jc w:val="center"/>
              <w:rPr>
                <w:rFonts w:ascii="Calibri" w:hAnsi="Calibri" w:cs="Calibri"/>
                <w:b/>
                <w:bCs/>
                <w:color w:val="000000"/>
                <w:sz w:val="16"/>
                <w:szCs w:val="16"/>
                <w:lang w:eastAsia="es-MX"/>
              </w:rPr>
            </w:pPr>
            <w:r w:rsidRPr="009F37A6">
              <w:rPr>
                <w:rFonts w:ascii="Calibri" w:hAnsi="Calibri" w:cs="Calibri"/>
                <w:b/>
                <w:bCs/>
                <w:color w:val="000000"/>
                <w:sz w:val="16"/>
                <w:szCs w:val="16"/>
                <w:lang w:eastAsia="es-MX"/>
              </w:rPr>
              <w:t>3 = (1 + 2)</w:t>
            </w:r>
          </w:p>
        </w:tc>
        <w:tc>
          <w:tcPr>
            <w:tcW w:w="1460" w:type="dxa"/>
            <w:tcBorders>
              <w:top w:val="nil"/>
              <w:left w:val="nil"/>
              <w:bottom w:val="single" w:sz="4" w:space="0" w:color="000000"/>
              <w:right w:val="single" w:sz="4" w:space="0" w:color="000000"/>
            </w:tcBorders>
            <w:shd w:val="clear" w:color="000000" w:fill="C8C8C8"/>
            <w:vAlign w:val="center"/>
            <w:hideMark/>
          </w:tcPr>
          <w:p w:rsidR="009F37A6" w:rsidRPr="009F37A6" w:rsidRDefault="009F37A6" w:rsidP="009F37A6">
            <w:pPr>
              <w:spacing w:after="0"/>
              <w:jc w:val="center"/>
              <w:rPr>
                <w:rFonts w:ascii="Calibri" w:hAnsi="Calibri" w:cs="Calibri"/>
                <w:b/>
                <w:bCs/>
                <w:color w:val="000000"/>
                <w:sz w:val="16"/>
                <w:szCs w:val="16"/>
                <w:lang w:eastAsia="es-MX"/>
              </w:rPr>
            </w:pPr>
            <w:r w:rsidRPr="009F37A6">
              <w:rPr>
                <w:rFonts w:ascii="Calibri" w:hAnsi="Calibri" w:cs="Calibri"/>
                <w:b/>
                <w:bCs/>
                <w:color w:val="000000"/>
                <w:sz w:val="16"/>
                <w:szCs w:val="16"/>
                <w:lang w:eastAsia="es-MX"/>
              </w:rPr>
              <w:t>4</w:t>
            </w:r>
          </w:p>
        </w:tc>
        <w:tc>
          <w:tcPr>
            <w:tcW w:w="1460" w:type="dxa"/>
            <w:tcBorders>
              <w:top w:val="nil"/>
              <w:left w:val="nil"/>
              <w:bottom w:val="single" w:sz="4" w:space="0" w:color="000000"/>
              <w:right w:val="single" w:sz="4" w:space="0" w:color="000000"/>
            </w:tcBorders>
            <w:shd w:val="clear" w:color="000000" w:fill="C8C8C8"/>
            <w:vAlign w:val="center"/>
            <w:hideMark/>
          </w:tcPr>
          <w:p w:rsidR="009F37A6" w:rsidRPr="009F37A6" w:rsidRDefault="009F37A6" w:rsidP="009F37A6">
            <w:pPr>
              <w:spacing w:after="0"/>
              <w:jc w:val="center"/>
              <w:rPr>
                <w:rFonts w:ascii="Calibri" w:hAnsi="Calibri" w:cs="Calibri"/>
                <w:b/>
                <w:bCs/>
                <w:color w:val="000000"/>
                <w:sz w:val="16"/>
                <w:szCs w:val="16"/>
                <w:lang w:eastAsia="es-MX"/>
              </w:rPr>
            </w:pPr>
            <w:r w:rsidRPr="009F37A6">
              <w:rPr>
                <w:rFonts w:ascii="Calibri" w:hAnsi="Calibri" w:cs="Calibri"/>
                <w:b/>
                <w:bCs/>
                <w:color w:val="000000"/>
                <w:sz w:val="16"/>
                <w:szCs w:val="16"/>
                <w:lang w:eastAsia="es-MX"/>
              </w:rPr>
              <w:t>5</w:t>
            </w:r>
          </w:p>
        </w:tc>
        <w:tc>
          <w:tcPr>
            <w:tcW w:w="1140" w:type="dxa"/>
            <w:tcBorders>
              <w:top w:val="nil"/>
              <w:left w:val="nil"/>
              <w:bottom w:val="single" w:sz="4" w:space="0" w:color="000000"/>
              <w:right w:val="single" w:sz="4" w:space="0" w:color="000000"/>
            </w:tcBorders>
            <w:shd w:val="clear" w:color="000000" w:fill="C8C8C8"/>
            <w:vAlign w:val="center"/>
            <w:hideMark/>
          </w:tcPr>
          <w:p w:rsidR="009F37A6" w:rsidRPr="009F37A6" w:rsidRDefault="009F37A6" w:rsidP="009F37A6">
            <w:pPr>
              <w:spacing w:after="0"/>
              <w:jc w:val="center"/>
              <w:rPr>
                <w:rFonts w:ascii="Calibri" w:hAnsi="Calibri" w:cs="Calibri"/>
                <w:b/>
                <w:bCs/>
                <w:color w:val="000000"/>
                <w:sz w:val="16"/>
                <w:szCs w:val="16"/>
                <w:lang w:eastAsia="es-MX"/>
              </w:rPr>
            </w:pPr>
            <w:r w:rsidRPr="009F37A6">
              <w:rPr>
                <w:rFonts w:ascii="Calibri" w:hAnsi="Calibri" w:cs="Calibri"/>
                <w:b/>
                <w:bCs/>
                <w:color w:val="000000"/>
                <w:sz w:val="16"/>
                <w:szCs w:val="16"/>
                <w:lang w:eastAsia="es-MX"/>
              </w:rPr>
              <w:t>6 = (3 - 4)</w:t>
            </w:r>
          </w:p>
        </w:tc>
      </w:tr>
      <w:tr w:rsidR="009F37A6" w:rsidRPr="009F37A6" w:rsidTr="009F37A6">
        <w:trPr>
          <w:trHeight w:val="285"/>
          <w:jc w:val="center"/>
        </w:trPr>
        <w:tc>
          <w:tcPr>
            <w:tcW w:w="4060" w:type="dxa"/>
            <w:tcBorders>
              <w:top w:val="nil"/>
              <w:left w:val="single" w:sz="4" w:space="0" w:color="000000"/>
              <w:bottom w:val="single" w:sz="4" w:space="0" w:color="000000"/>
              <w:right w:val="single" w:sz="4" w:space="0" w:color="000000"/>
            </w:tcBorders>
            <w:shd w:val="clear" w:color="auto" w:fill="auto"/>
            <w:vAlign w:val="bottom"/>
            <w:hideMark/>
          </w:tcPr>
          <w:p w:rsidR="009F37A6" w:rsidRPr="009F37A6" w:rsidRDefault="009F37A6" w:rsidP="009F37A6">
            <w:pPr>
              <w:spacing w:after="0"/>
              <w:jc w:val="left"/>
              <w:rPr>
                <w:rFonts w:ascii="Calibri" w:hAnsi="Calibri" w:cs="Calibri"/>
                <w:color w:val="000000"/>
                <w:sz w:val="16"/>
                <w:szCs w:val="16"/>
                <w:lang w:eastAsia="es-MX"/>
              </w:rPr>
            </w:pPr>
            <w:r w:rsidRPr="009F37A6">
              <w:rPr>
                <w:rFonts w:ascii="Calibri" w:hAnsi="Calibri" w:cs="Calibri"/>
                <w:color w:val="000000"/>
                <w:sz w:val="16"/>
                <w:szCs w:val="16"/>
                <w:lang w:eastAsia="es-MX"/>
              </w:rPr>
              <w:t>GASTO CORRIENTE</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16,998,709,182.12</w:t>
            </w:r>
          </w:p>
        </w:tc>
        <w:tc>
          <w:tcPr>
            <w:tcW w:w="13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4,501,240,345.78</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21,499,949,527.90</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21,468,486,683.15</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19,643,698,252.80</w:t>
            </w:r>
          </w:p>
        </w:tc>
        <w:tc>
          <w:tcPr>
            <w:tcW w:w="114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31,462,844.75</w:t>
            </w:r>
          </w:p>
        </w:tc>
      </w:tr>
      <w:tr w:rsidR="009F37A6" w:rsidRPr="009F37A6" w:rsidTr="009F37A6">
        <w:trPr>
          <w:trHeight w:val="285"/>
          <w:jc w:val="center"/>
        </w:trPr>
        <w:tc>
          <w:tcPr>
            <w:tcW w:w="4060" w:type="dxa"/>
            <w:tcBorders>
              <w:top w:val="nil"/>
              <w:left w:val="single" w:sz="4" w:space="0" w:color="000000"/>
              <w:bottom w:val="single" w:sz="4" w:space="0" w:color="000000"/>
              <w:right w:val="single" w:sz="4" w:space="0" w:color="000000"/>
            </w:tcBorders>
            <w:shd w:val="clear" w:color="auto" w:fill="auto"/>
            <w:vAlign w:val="bottom"/>
            <w:hideMark/>
          </w:tcPr>
          <w:p w:rsidR="009F37A6" w:rsidRPr="009F37A6" w:rsidRDefault="009F37A6" w:rsidP="009F37A6">
            <w:pPr>
              <w:spacing w:after="0"/>
              <w:jc w:val="left"/>
              <w:rPr>
                <w:rFonts w:ascii="Calibri" w:hAnsi="Calibri" w:cs="Calibri"/>
                <w:color w:val="000000"/>
                <w:sz w:val="16"/>
                <w:szCs w:val="16"/>
                <w:lang w:eastAsia="es-MX"/>
              </w:rPr>
            </w:pPr>
            <w:r w:rsidRPr="009F37A6">
              <w:rPr>
                <w:rFonts w:ascii="Calibri" w:hAnsi="Calibri" w:cs="Calibri"/>
                <w:color w:val="000000"/>
                <w:sz w:val="16"/>
                <w:szCs w:val="16"/>
                <w:lang w:eastAsia="es-MX"/>
              </w:rPr>
              <w:t>GASTO DE CAPITAL</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1,136,995,072.29</w:t>
            </w:r>
          </w:p>
        </w:tc>
        <w:tc>
          <w:tcPr>
            <w:tcW w:w="13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543,597,454.33</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1,680,592,526.62</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1,680,592,526.62</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588,735,074.43</w:t>
            </w:r>
          </w:p>
        </w:tc>
        <w:tc>
          <w:tcPr>
            <w:tcW w:w="114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0.00</w:t>
            </w:r>
          </w:p>
        </w:tc>
      </w:tr>
      <w:tr w:rsidR="009F37A6" w:rsidRPr="009F37A6" w:rsidTr="009F37A6">
        <w:trPr>
          <w:trHeight w:val="285"/>
          <w:jc w:val="center"/>
        </w:trPr>
        <w:tc>
          <w:tcPr>
            <w:tcW w:w="4060" w:type="dxa"/>
            <w:tcBorders>
              <w:top w:val="nil"/>
              <w:left w:val="single" w:sz="4" w:space="0" w:color="000000"/>
              <w:bottom w:val="single" w:sz="4" w:space="0" w:color="000000"/>
              <w:right w:val="single" w:sz="4" w:space="0" w:color="000000"/>
            </w:tcBorders>
            <w:shd w:val="clear" w:color="auto" w:fill="auto"/>
            <w:vAlign w:val="bottom"/>
            <w:hideMark/>
          </w:tcPr>
          <w:p w:rsidR="009F37A6" w:rsidRPr="009F37A6" w:rsidRDefault="009F37A6" w:rsidP="009F37A6">
            <w:pPr>
              <w:spacing w:after="0"/>
              <w:jc w:val="left"/>
              <w:rPr>
                <w:rFonts w:ascii="Calibri" w:hAnsi="Calibri" w:cs="Calibri"/>
                <w:color w:val="000000"/>
                <w:sz w:val="16"/>
                <w:szCs w:val="16"/>
                <w:lang w:eastAsia="es-MX"/>
              </w:rPr>
            </w:pPr>
            <w:r w:rsidRPr="009F37A6">
              <w:rPr>
                <w:rFonts w:ascii="Calibri" w:hAnsi="Calibri" w:cs="Calibri"/>
                <w:color w:val="000000"/>
                <w:sz w:val="16"/>
                <w:szCs w:val="16"/>
                <w:lang w:eastAsia="es-MX"/>
              </w:rPr>
              <w:t>AMORTIZACIÓN DE LA DEUDA Y DISMINUCIÓN DE PASIVOS</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0.00</w:t>
            </w:r>
          </w:p>
        </w:tc>
        <w:tc>
          <w:tcPr>
            <w:tcW w:w="13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0.00</w:t>
            </w:r>
          </w:p>
        </w:tc>
        <w:tc>
          <w:tcPr>
            <w:tcW w:w="114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0.00</w:t>
            </w:r>
          </w:p>
        </w:tc>
      </w:tr>
      <w:tr w:rsidR="009F37A6" w:rsidRPr="009F37A6" w:rsidTr="009F37A6">
        <w:trPr>
          <w:trHeight w:val="402"/>
          <w:jc w:val="center"/>
        </w:trPr>
        <w:tc>
          <w:tcPr>
            <w:tcW w:w="4060" w:type="dxa"/>
            <w:tcBorders>
              <w:top w:val="nil"/>
              <w:left w:val="single" w:sz="4" w:space="0" w:color="000000"/>
              <w:bottom w:val="single" w:sz="4" w:space="0" w:color="000000"/>
              <w:right w:val="single" w:sz="4" w:space="0" w:color="000000"/>
            </w:tcBorders>
            <w:shd w:val="clear" w:color="auto" w:fill="auto"/>
            <w:vAlign w:val="center"/>
            <w:hideMark/>
          </w:tcPr>
          <w:p w:rsidR="009F37A6" w:rsidRPr="009F37A6" w:rsidRDefault="009F37A6" w:rsidP="009F37A6">
            <w:pPr>
              <w:spacing w:after="0"/>
              <w:jc w:val="right"/>
              <w:rPr>
                <w:rFonts w:ascii="Calibri" w:hAnsi="Calibri" w:cs="Calibri"/>
                <w:b/>
                <w:bCs/>
                <w:color w:val="000000"/>
                <w:sz w:val="16"/>
                <w:szCs w:val="16"/>
                <w:lang w:eastAsia="es-MX"/>
              </w:rPr>
            </w:pPr>
            <w:r w:rsidRPr="009F37A6">
              <w:rPr>
                <w:rFonts w:ascii="Calibri" w:hAnsi="Calibri" w:cs="Calibri"/>
                <w:b/>
                <w:bCs/>
                <w:color w:val="000000"/>
                <w:sz w:val="16"/>
                <w:szCs w:val="16"/>
                <w:lang w:eastAsia="es-MX"/>
              </w:rPr>
              <w:t>TOTAL DEL GASTO</w:t>
            </w:r>
          </w:p>
        </w:tc>
        <w:tc>
          <w:tcPr>
            <w:tcW w:w="1460" w:type="dxa"/>
            <w:tcBorders>
              <w:top w:val="nil"/>
              <w:left w:val="nil"/>
              <w:bottom w:val="single" w:sz="4" w:space="0" w:color="000000"/>
              <w:right w:val="single" w:sz="4" w:space="0" w:color="000000"/>
            </w:tcBorders>
            <w:shd w:val="clear" w:color="auto" w:fill="auto"/>
            <w:vAlign w:val="center"/>
            <w:hideMark/>
          </w:tcPr>
          <w:p w:rsidR="009F37A6" w:rsidRPr="009F37A6" w:rsidRDefault="009F37A6" w:rsidP="009F37A6">
            <w:pPr>
              <w:spacing w:after="0"/>
              <w:jc w:val="right"/>
              <w:rPr>
                <w:rFonts w:ascii="Calibri" w:hAnsi="Calibri" w:cs="Calibri"/>
                <w:b/>
                <w:bCs/>
                <w:color w:val="000000"/>
                <w:sz w:val="16"/>
                <w:szCs w:val="16"/>
                <w:lang w:eastAsia="es-MX"/>
              </w:rPr>
            </w:pPr>
            <w:r w:rsidRPr="009F37A6">
              <w:rPr>
                <w:rFonts w:ascii="Calibri" w:hAnsi="Calibri" w:cs="Calibri"/>
                <w:b/>
                <w:bCs/>
                <w:color w:val="000000"/>
                <w:sz w:val="16"/>
                <w:szCs w:val="16"/>
                <w:lang w:eastAsia="es-MX"/>
              </w:rPr>
              <w:t>18,135,704,254.41</w:t>
            </w:r>
          </w:p>
        </w:tc>
        <w:tc>
          <w:tcPr>
            <w:tcW w:w="1360" w:type="dxa"/>
            <w:tcBorders>
              <w:top w:val="nil"/>
              <w:left w:val="nil"/>
              <w:bottom w:val="single" w:sz="4" w:space="0" w:color="000000"/>
              <w:right w:val="single" w:sz="4" w:space="0" w:color="000000"/>
            </w:tcBorders>
            <w:shd w:val="clear" w:color="auto" w:fill="auto"/>
            <w:vAlign w:val="center"/>
            <w:hideMark/>
          </w:tcPr>
          <w:p w:rsidR="009F37A6" w:rsidRPr="009F37A6" w:rsidRDefault="009F37A6" w:rsidP="009F37A6">
            <w:pPr>
              <w:spacing w:after="0"/>
              <w:jc w:val="right"/>
              <w:rPr>
                <w:rFonts w:ascii="Calibri" w:hAnsi="Calibri" w:cs="Calibri"/>
                <w:b/>
                <w:bCs/>
                <w:color w:val="000000"/>
                <w:sz w:val="16"/>
                <w:szCs w:val="16"/>
                <w:lang w:eastAsia="es-MX"/>
              </w:rPr>
            </w:pPr>
            <w:r w:rsidRPr="009F37A6">
              <w:rPr>
                <w:rFonts w:ascii="Calibri" w:hAnsi="Calibri" w:cs="Calibri"/>
                <w:b/>
                <w:bCs/>
                <w:color w:val="000000"/>
                <w:sz w:val="16"/>
                <w:szCs w:val="16"/>
                <w:lang w:eastAsia="es-MX"/>
              </w:rPr>
              <w:t>5,044,837,800.11</w:t>
            </w:r>
          </w:p>
        </w:tc>
        <w:tc>
          <w:tcPr>
            <w:tcW w:w="1460" w:type="dxa"/>
            <w:tcBorders>
              <w:top w:val="nil"/>
              <w:left w:val="nil"/>
              <w:bottom w:val="single" w:sz="4" w:space="0" w:color="000000"/>
              <w:right w:val="single" w:sz="4" w:space="0" w:color="000000"/>
            </w:tcBorders>
            <w:shd w:val="clear" w:color="auto" w:fill="auto"/>
            <w:vAlign w:val="center"/>
            <w:hideMark/>
          </w:tcPr>
          <w:p w:rsidR="009F37A6" w:rsidRPr="009F37A6" w:rsidRDefault="009F37A6" w:rsidP="009F37A6">
            <w:pPr>
              <w:spacing w:after="0"/>
              <w:jc w:val="right"/>
              <w:rPr>
                <w:rFonts w:ascii="Calibri" w:hAnsi="Calibri" w:cs="Calibri"/>
                <w:b/>
                <w:bCs/>
                <w:color w:val="000000"/>
                <w:sz w:val="16"/>
                <w:szCs w:val="16"/>
                <w:lang w:eastAsia="es-MX"/>
              </w:rPr>
            </w:pPr>
            <w:r w:rsidRPr="009F37A6">
              <w:rPr>
                <w:rFonts w:ascii="Calibri" w:hAnsi="Calibri" w:cs="Calibri"/>
                <w:b/>
                <w:bCs/>
                <w:color w:val="000000"/>
                <w:sz w:val="16"/>
                <w:szCs w:val="16"/>
                <w:lang w:eastAsia="es-MX"/>
              </w:rPr>
              <w:t>23,180,542,054.52</w:t>
            </w:r>
          </w:p>
        </w:tc>
        <w:tc>
          <w:tcPr>
            <w:tcW w:w="1460" w:type="dxa"/>
            <w:tcBorders>
              <w:top w:val="nil"/>
              <w:left w:val="nil"/>
              <w:bottom w:val="single" w:sz="4" w:space="0" w:color="000000"/>
              <w:right w:val="single" w:sz="4" w:space="0" w:color="000000"/>
            </w:tcBorders>
            <w:shd w:val="clear" w:color="auto" w:fill="auto"/>
            <w:vAlign w:val="center"/>
            <w:hideMark/>
          </w:tcPr>
          <w:p w:rsidR="009F37A6" w:rsidRPr="009F37A6" w:rsidRDefault="009F37A6" w:rsidP="009F37A6">
            <w:pPr>
              <w:spacing w:after="0"/>
              <w:jc w:val="right"/>
              <w:rPr>
                <w:rFonts w:ascii="Calibri" w:hAnsi="Calibri" w:cs="Calibri"/>
                <w:b/>
                <w:bCs/>
                <w:color w:val="000000"/>
                <w:sz w:val="16"/>
                <w:szCs w:val="16"/>
                <w:lang w:eastAsia="es-MX"/>
              </w:rPr>
            </w:pPr>
            <w:r w:rsidRPr="009F37A6">
              <w:rPr>
                <w:rFonts w:ascii="Calibri" w:hAnsi="Calibri" w:cs="Calibri"/>
                <w:b/>
                <w:bCs/>
                <w:color w:val="000000"/>
                <w:sz w:val="16"/>
                <w:szCs w:val="16"/>
                <w:lang w:eastAsia="es-MX"/>
              </w:rPr>
              <w:t>23,149,079,209.77</w:t>
            </w:r>
          </w:p>
        </w:tc>
        <w:tc>
          <w:tcPr>
            <w:tcW w:w="1460" w:type="dxa"/>
            <w:tcBorders>
              <w:top w:val="nil"/>
              <w:left w:val="nil"/>
              <w:bottom w:val="single" w:sz="4" w:space="0" w:color="000000"/>
              <w:right w:val="single" w:sz="4" w:space="0" w:color="000000"/>
            </w:tcBorders>
            <w:shd w:val="clear" w:color="auto" w:fill="auto"/>
            <w:vAlign w:val="center"/>
            <w:hideMark/>
          </w:tcPr>
          <w:p w:rsidR="009F37A6" w:rsidRPr="009F37A6" w:rsidRDefault="009F37A6" w:rsidP="009F37A6">
            <w:pPr>
              <w:spacing w:after="0"/>
              <w:jc w:val="right"/>
              <w:rPr>
                <w:rFonts w:ascii="Calibri" w:hAnsi="Calibri" w:cs="Calibri"/>
                <w:b/>
                <w:bCs/>
                <w:color w:val="000000"/>
                <w:sz w:val="16"/>
                <w:szCs w:val="16"/>
                <w:lang w:eastAsia="es-MX"/>
              </w:rPr>
            </w:pPr>
            <w:r w:rsidRPr="009F37A6">
              <w:rPr>
                <w:rFonts w:ascii="Calibri" w:hAnsi="Calibri" w:cs="Calibri"/>
                <w:b/>
                <w:bCs/>
                <w:color w:val="000000"/>
                <w:sz w:val="16"/>
                <w:szCs w:val="16"/>
                <w:lang w:eastAsia="es-MX"/>
              </w:rPr>
              <w:t>20,232,433,327.23</w:t>
            </w:r>
          </w:p>
        </w:tc>
        <w:tc>
          <w:tcPr>
            <w:tcW w:w="1140" w:type="dxa"/>
            <w:tcBorders>
              <w:top w:val="nil"/>
              <w:left w:val="nil"/>
              <w:bottom w:val="single" w:sz="4" w:space="0" w:color="000000"/>
              <w:right w:val="single" w:sz="4" w:space="0" w:color="000000"/>
            </w:tcBorders>
            <w:shd w:val="clear" w:color="auto" w:fill="auto"/>
            <w:vAlign w:val="center"/>
            <w:hideMark/>
          </w:tcPr>
          <w:p w:rsidR="009F37A6" w:rsidRPr="009F37A6" w:rsidRDefault="009F37A6" w:rsidP="009F37A6">
            <w:pPr>
              <w:spacing w:after="0"/>
              <w:jc w:val="right"/>
              <w:rPr>
                <w:rFonts w:ascii="Calibri" w:hAnsi="Calibri" w:cs="Calibri"/>
                <w:b/>
                <w:bCs/>
                <w:color w:val="000000"/>
                <w:sz w:val="16"/>
                <w:szCs w:val="16"/>
                <w:lang w:eastAsia="es-MX"/>
              </w:rPr>
            </w:pPr>
            <w:r w:rsidRPr="009F37A6">
              <w:rPr>
                <w:rFonts w:ascii="Calibri" w:hAnsi="Calibri" w:cs="Calibri"/>
                <w:b/>
                <w:bCs/>
                <w:color w:val="000000"/>
                <w:sz w:val="16"/>
                <w:szCs w:val="16"/>
                <w:lang w:eastAsia="es-MX"/>
              </w:rPr>
              <w:t>31,462,844.75</w:t>
            </w:r>
          </w:p>
        </w:tc>
      </w:tr>
    </w:tbl>
    <w:p w:rsidR="00B27875" w:rsidRDefault="00B27875" w:rsidP="007B6CFC"/>
    <w:p w:rsidR="00B27875" w:rsidRDefault="00B27875" w:rsidP="007B6CFC"/>
    <w:p w:rsidR="00B27875" w:rsidRDefault="00B27875" w:rsidP="007B6CFC"/>
    <w:p w:rsidR="0015477C" w:rsidRDefault="0015477C" w:rsidP="007B6CFC">
      <w:pPr>
        <w:spacing w:before="240" w:after="120" w:line="240" w:lineRule="exact"/>
        <w:jc w:val="center"/>
        <w:rPr>
          <w:rFonts w:cs="Arial"/>
          <w:b/>
          <w:bCs/>
          <w:color w:val="800000"/>
          <w:sz w:val="18"/>
          <w:szCs w:val="18"/>
        </w:rPr>
      </w:pPr>
    </w:p>
    <w:p w:rsidR="00744A34" w:rsidRDefault="00357E66">
      <w:pPr>
        <w:spacing w:after="0"/>
        <w:jc w:val="left"/>
        <w:rPr>
          <w:rFonts w:cs="Arial"/>
          <w:b/>
          <w:bCs/>
          <w:color w:val="800000"/>
          <w:sz w:val="18"/>
          <w:szCs w:val="18"/>
        </w:rPr>
      </w:pPr>
      <w:r>
        <w:rPr>
          <w:rFonts w:cs="Arial"/>
          <w:b/>
          <w:bCs/>
          <w:color w:val="800000"/>
          <w:sz w:val="18"/>
          <w:szCs w:val="18"/>
        </w:rPr>
        <w:br w:type="page"/>
      </w:r>
    </w:p>
    <w:p w:rsidR="007B6CFC" w:rsidRPr="001E4968" w:rsidRDefault="007B6CFC" w:rsidP="007B6CFC">
      <w:pPr>
        <w:spacing w:before="240" w:after="120" w:line="240" w:lineRule="exact"/>
        <w:jc w:val="center"/>
        <w:rPr>
          <w:rFonts w:cs="Arial"/>
          <w:b/>
          <w:bCs/>
          <w:color w:val="800000"/>
          <w:sz w:val="18"/>
          <w:szCs w:val="18"/>
        </w:rPr>
      </w:pPr>
      <w:r w:rsidRPr="001E4968">
        <w:rPr>
          <w:rFonts w:cs="Arial"/>
          <w:b/>
          <w:bCs/>
          <w:color w:val="800000"/>
          <w:sz w:val="18"/>
          <w:szCs w:val="18"/>
        </w:rPr>
        <w:lastRenderedPageBreak/>
        <w:t>GASTO PROGRAMABLE EN CLASIFICACIÓN ADMINISTRATIVA</w:t>
      </w:r>
    </w:p>
    <w:p w:rsidR="007B6CFC" w:rsidRPr="00BC1D48" w:rsidRDefault="007B6CFC" w:rsidP="007B6CFC">
      <w:pPr>
        <w:spacing w:after="0" w:line="250" w:lineRule="exact"/>
        <w:rPr>
          <w:rFonts w:cs="Arial"/>
          <w:sz w:val="18"/>
          <w:szCs w:val="18"/>
        </w:rPr>
      </w:pPr>
      <w:r w:rsidRPr="00BC1D48">
        <w:rPr>
          <w:rFonts w:cs="Arial"/>
          <w:sz w:val="18"/>
          <w:szCs w:val="18"/>
        </w:rPr>
        <w:t xml:space="preserve">En el ejercicio de los recursos les corresponde al Poder Legislativo </w:t>
      </w:r>
      <w:r w:rsidR="00FF1E12">
        <w:rPr>
          <w:rFonts w:cs="Arial"/>
          <w:sz w:val="18"/>
          <w:szCs w:val="18"/>
        </w:rPr>
        <w:t>1</w:t>
      </w:r>
      <w:r w:rsidRPr="00BC1D48">
        <w:rPr>
          <w:rFonts w:cs="Arial"/>
          <w:sz w:val="18"/>
          <w:szCs w:val="18"/>
        </w:rPr>
        <w:t>.</w:t>
      </w:r>
      <w:r w:rsidR="00C31AC0">
        <w:rPr>
          <w:rFonts w:cs="Arial"/>
          <w:sz w:val="18"/>
          <w:szCs w:val="18"/>
        </w:rPr>
        <w:t>3</w:t>
      </w:r>
      <w:r>
        <w:rPr>
          <w:rFonts w:cs="Arial"/>
          <w:sz w:val="18"/>
          <w:szCs w:val="18"/>
        </w:rPr>
        <w:t xml:space="preserve"> </w:t>
      </w:r>
      <w:r w:rsidRPr="00BC1D48">
        <w:rPr>
          <w:rFonts w:cs="Arial"/>
          <w:sz w:val="18"/>
          <w:szCs w:val="18"/>
        </w:rPr>
        <w:t>%; Poder Judicial 1.</w:t>
      </w:r>
      <w:r w:rsidR="00C31AC0">
        <w:rPr>
          <w:rFonts w:cs="Arial"/>
          <w:sz w:val="18"/>
          <w:szCs w:val="18"/>
        </w:rPr>
        <w:t>1</w:t>
      </w:r>
      <w:r>
        <w:rPr>
          <w:rFonts w:cs="Arial"/>
          <w:sz w:val="18"/>
          <w:szCs w:val="18"/>
        </w:rPr>
        <w:t xml:space="preserve"> </w:t>
      </w:r>
      <w:r w:rsidRPr="00BC1D48">
        <w:rPr>
          <w:rFonts w:cs="Arial"/>
          <w:sz w:val="18"/>
          <w:szCs w:val="18"/>
        </w:rPr>
        <w:t xml:space="preserve">%; órganos autónomos </w:t>
      </w:r>
      <w:r w:rsidR="00371B89">
        <w:rPr>
          <w:rFonts w:cs="Arial"/>
          <w:sz w:val="18"/>
          <w:szCs w:val="18"/>
        </w:rPr>
        <w:t>4</w:t>
      </w:r>
      <w:r>
        <w:rPr>
          <w:rFonts w:cs="Arial"/>
          <w:sz w:val="18"/>
          <w:szCs w:val="18"/>
        </w:rPr>
        <w:t>.</w:t>
      </w:r>
      <w:r w:rsidR="00371B89">
        <w:rPr>
          <w:rFonts w:cs="Arial"/>
          <w:sz w:val="18"/>
          <w:szCs w:val="18"/>
        </w:rPr>
        <w:t>3</w:t>
      </w:r>
      <w:r>
        <w:rPr>
          <w:rFonts w:cs="Arial"/>
          <w:sz w:val="18"/>
          <w:szCs w:val="18"/>
        </w:rPr>
        <w:t xml:space="preserve"> </w:t>
      </w:r>
      <w:r w:rsidRPr="00BC1D48">
        <w:rPr>
          <w:rFonts w:cs="Arial"/>
          <w:sz w:val="18"/>
          <w:szCs w:val="18"/>
        </w:rPr>
        <w:t xml:space="preserve">%; Municipios </w:t>
      </w:r>
      <w:r w:rsidR="00371B89">
        <w:rPr>
          <w:rFonts w:cs="Arial"/>
          <w:sz w:val="18"/>
          <w:szCs w:val="18"/>
        </w:rPr>
        <w:t>17.8</w:t>
      </w:r>
      <w:r>
        <w:rPr>
          <w:rFonts w:cs="Arial"/>
          <w:sz w:val="18"/>
          <w:szCs w:val="18"/>
        </w:rPr>
        <w:t xml:space="preserve"> %</w:t>
      </w:r>
      <w:r w:rsidRPr="00BC1D48">
        <w:rPr>
          <w:rFonts w:cs="Arial"/>
          <w:sz w:val="18"/>
          <w:szCs w:val="18"/>
        </w:rPr>
        <w:t xml:space="preserve"> y el restante </w:t>
      </w:r>
      <w:r w:rsidR="00914BA0">
        <w:rPr>
          <w:rFonts w:cs="Arial"/>
          <w:sz w:val="18"/>
          <w:szCs w:val="18"/>
        </w:rPr>
        <w:t>7</w:t>
      </w:r>
      <w:r w:rsidR="00371B89">
        <w:rPr>
          <w:rFonts w:cs="Arial"/>
          <w:sz w:val="18"/>
          <w:szCs w:val="18"/>
        </w:rPr>
        <w:t>5</w:t>
      </w:r>
      <w:r w:rsidRPr="00BC1D48">
        <w:rPr>
          <w:rFonts w:cs="Arial"/>
          <w:sz w:val="18"/>
          <w:szCs w:val="18"/>
        </w:rPr>
        <w:t>.</w:t>
      </w:r>
      <w:r w:rsidR="00914BA0">
        <w:rPr>
          <w:rFonts w:cs="Arial"/>
          <w:sz w:val="18"/>
          <w:szCs w:val="18"/>
        </w:rPr>
        <w:t>5</w:t>
      </w:r>
      <w:r w:rsidRPr="00BC1D48">
        <w:rPr>
          <w:rFonts w:cs="Arial"/>
          <w:sz w:val="18"/>
          <w:szCs w:val="18"/>
        </w:rPr>
        <w:t xml:space="preserve"> </w:t>
      </w:r>
      <w:r>
        <w:rPr>
          <w:rFonts w:cs="Arial"/>
          <w:sz w:val="18"/>
          <w:szCs w:val="18"/>
        </w:rPr>
        <w:t>%</w:t>
      </w:r>
      <w:r w:rsidRPr="00BC1D48">
        <w:rPr>
          <w:rFonts w:cs="Arial"/>
          <w:sz w:val="18"/>
          <w:szCs w:val="18"/>
        </w:rPr>
        <w:t xml:space="preserve"> al Ejecutivo.</w:t>
      </w:r>
    </w:p>
    <w:p w:rsidR="007B6CFC" w:rsidRDefault="007B6CFC" w:rsidP="007B6CFC">
      <w:pPr>
        <w:spacing w:after="0" w:line="250" w:lineRule="exact"/>
      </w:pPr>
    </w:p>
    <w:tbl>
      <w:tblPr>
        <w:tblW w:w="13140" w:type="dxa"/>
        <w:jc w:val="center"/>
        <w:tblCellMar>
          <w:left w:w="70" w:type="dxa"/>
          <w:right w:w="70" w:type="dxa"/>
        </w:tblCellMar>
        <w:tblLook w:val="04A0" w:firstRow="1" w:lastRow="0" w:firstColumn="1" w:lastColumn="0" w:noHBand="0" w:noVBand="1"/>
      </w:tblPr>
      <w:tblGrid>
        <w:gridCol w:w="4800"/>
        <w:gridCol w:w="1460"/>
        <w:gridCol w:w="1360"/>
        <w:gridCol w:w="1460"/>
        <w:gridCol w:w="1460"/>
        <w:gridCol w:w="1460"/>
        <w:gridCol w:w="1140"/>
      </w:tblGrid>
      <w:tr w:rsidR="009F37A6" w:rsidRPr="009F37A6" w:rsidTr="009F37A6">
        <w:trPr>
          <w:trHeight w:val="285"/>
          <w:tblHeader/>
          <w:jc w:val="center"/>
        </w:trPr>
        <w:tc>
          <w:tcPr>
            <w:tcW w:w="13140" w:type="dxa"/>
            <w:gridSpan w:val="7"/>
            <w:tcBorders>
              <w:top w:val="nil"/>
              <w:left w:val="nil"/>
              <w:bottom w:val="nil"/>
              <w:right w:val="nil"/>
            </w:tcBorders>
            <w:shd w:val="clear" w:color="000000" w:fill="9A1C1D"/>
            <w:vAlign w:val="center"/>
            <w:hideMark/>
          </w:tcPr>
          <w:p w:rsidR="009F37A6" w:rsidRPr="009F37A6" w:rsidRDefault="009F37A6" w:rsidP="009F37A6">
            <w:pPr>
              <w:spacing w:after="0"/>
              <w:jc w:val="center"/>
              <w:rPr>
                <w:rFonts w:ascii="Calibri" w:hAnsi="Calibri" w:cs="Calibri"/>
                <w:b/>
                <w:bCs/>
                <w:color w:val="FFFFFF"/>
                <w:sz w:val="16"/>
                <w:szCs w:val="16"/>
                <w:lang w:eastAsia="es-MX"/>
              </w:rPr>
            </w:pPr>
            <w:r w:rsidRPr="009F37A6">
              <w:rPr>
                <w:rFonts w:ascii="Calibri" w:hAnsi="Calibri" w:cs="Calibri"/>
                <w:b/>
                <w:bCs/>
                <w:color w:val="FFFFFF"/>
                <w:sz w:val="16"/>
                <w:szCs w:val="16"/>
                <w:lang w:eastAsia="es-MX"/>
              </w:rPr>
              <w:t>CUENTA PUBLICA 2018</w:t>
            </w:r>
          </w:p>
        </w:tc>
      </w:tr>
      <w:tr w:rsidR="009F37A6" w:rsidRPr="009F37A6" w:rsidTr="009F37A6">
        <w:trPr>
          <w:trHeight w:val="285"/>
          <w:tblHeader/>
          <w:jc w:val="center"/>
        </w:trPr>
        <w:tc>
          <w:tcPr>
            <w:tcW w:w="13140" w:type="dxa"/>
            <w:gridSpan w:val="7"/>
            <w:tcBorders>
              <w:top w:val="nil"/>
              <w:left w:val="nil"/>
              <w:bottom w:val="nil"/>
              <w:right w:val="nil"/>
            </w:tcBorders>
            <w:shd w:val="clear" w:color="000000" w:fill="9A1C1D"/>
            <w:vAlign w:val="center"/>
            <w:hideMark/>
          </w:tcPr>
          <w:p w:rsidR="009F37A6" w:rsidRPr="009F37A6" w:rsidRDefault="009F37A6" w:rsidP="009F37A6">
            <w:pPr>
              <w:spacing w:after="0"/>
              <w:jc w:val="center"/>
              <w:rPr>
                <w:rFonts w:ascii="Calibri" w:hAnsi="Calibri" w:cs="Calibri"/>
                <w:b/>
                <w:bCs/>
                <w:color w:val="FFFFFF"/>
                <w:sz w:val="16"/>
                <w:szCs w:val="16"/>
                <w:lang w:eastAsia="es-MX"/>
              </w:rPr>
            </w:pPr>
            <w:r w:rsidRPr="009F37A6">
              <w:rPr>
                <w:rFonts w:ascii="Calibri" w:hAnsi="Calibri" w:cs="Calibri"/>
                <w:b/>
                <w:bCs/>
                <w:color w:val="FFFFFF"/>
                <w:sz w:val="16"/>
                <w:szCs w:val="16"/>
                <w:lang w:eastAsia="es-MX"/>
              </w:rPr>
              <w:t>PODER EJECUTIVO</w:t>
            </w:r>
          </w:p>
        </w:tc>
      </w:tr>
      <w:tr w:rsidR="009F37A6" w:rsidRPr="009F37A6" w:rsidTr="009F37A6">
        <w:trPr>
          <w:trHeight w:val="285"/>
          <w:tblHeader/>
          <w:jc w:val="center"/>
        </w:trPr>
        <w:tc>
          <w:tcPr>
            <w:tcW w:w="13140" w:type="dxa"/>
            <w:gridSpan w:val="7"/>
            <w:tcBorders>
              <w:top w:val="nil"/>
              <w:left w:val="nil"/>
              <w:bottom w:val="nil"/>
              <w:right w:val="nil"/>
            </w:tcBorders>
            <w:shd w:val="clear" w:color="000000" w:fill="9A1C1D"/>
            <w:vAlign w:val="center"/>
            <w:hideMark/>
          </w:tcPr>
          <w:p w:rsidR="009F37A6" w:rsidRPr="009F37A6" w:rsidRDefault="009F37A6" w:rsidP="009F37A6">
            <w:pPr>
              <w:spacing w:after="0"/>
              <w:jc w:val="center"/>
              <w:rPr>
                <w:rFonts w:ascii="Calibri" w:hAnsi="Calibri" w:cs="Calibri"/>
                <w:b/>
                <w:bCs/>
                <w:color w:val="FFFFFF"/>
                <w:sz w:val="16"/>
                <w:szCs w:val="16"/>
                <w:lang w:eastAsia="es-MX"/>
              </w:rPr>
            </w:pPr>
            <w:r w:rsidRPr="009F37A6">
              <w:rPr>
                <w:rFonts w:ascii="Calibri" w:hAnsi="Calibri" w:cs="Calibri"/>
                <w:b/>
                <w:bCs/>
                <w:color w:val="FFFFFF"/>
                <w:sz w:val="16"/>
                <w:szCs w:val="16"/>
                <w:lang w:eastAsia="es-MX"/>
              </w:rPr>
              <w:t>ESTADO ANALÍTICO DEL EJERCICIO DEL PRESUPUESTO DE EGRESOS</w:t>
            </w:r>
          </w:p>
        </w:tc>
      </w:tr>
      <w:tr w:rsidR="009F37A6" w:rsidRPr="009F37A6" w:rsidTr="009F37A6">
        <w:trPr>
          <w:trHeight w:val="285"/>
          <w:tblHeader/>
          <w:jc w:val="center"/>
        </w:trPr>
        <w:tc>
          <w:tcPr>
            <w:tcW w:w="13140" w:type="dxa"/>
            <w:gridSpan w:val="7"/>
            <w:tcBorders>
              <w:top w:val="nil"/>
              <w:left w:val="nil"/>
              <w:bottom w:val="nil"/>
              <w:right w:val="nil"/>
            </w:tcBorders>
            <w:shd w:val="clear" w:color="000000" w:fill="9A1C1D"/>
            <w:vAlign w:val="center"/>
            <w:hideMark/>
          </w:tcPr>
          <w:p w:rsidR="009F37A6" w:rsidRPr="009F37A6" w:rsidRDefault="009F37A6" w:rsidP="009F37A6">
            <w:pPr>
              <w:spacing w:after="0"/>
              <w:jc w:val="center"/>
              <w:rPr>
                <w:rFonts w:ascii="Calibri" w:hAnsi="Calibri" w:cs="Calibri"/>
                <w:b/>
                <w:bCs/>
                <w:color w:val="FFFFFF"/>
                <w:sz w:val="16"/>
                <w:szCs w:val="16"/>
                <w:lang w:eastAsia="es-MX"/>
              </w:rPr>
            </w:pPr>
            <w:r w:rsidRPr="009F37A6">
              <w:rPr>
                <w:rFonts w:ascii="Calibri" w:hAnsi="Calibri" w:cs="Calibri"/>
                <w:b/>
                <w:bCs/>
                <w:color w:val="FFFFFF"/>
                <w:sz w:val="16"/>
                <w:szCs w:val="16"/>
                <w:lang w:eastAsia="es-MX"/>
              </w:rPr>
              <w:t>CLASIFICACIÓN ADMINISTRATIVA</w:t>
            </w:r>
          </w:p>
        </w:tc>
      </w:tr>
      <w:tr w:rsidR="009F37A6" w:rsidRPr="009F37A6" w:rsidTr="009F37A6">
        <w:trPr>
          <w:trHeight w:val="285"/>
          <w:tblHeader/>
          <w:jc w:val="center"/>
        </w:trPr>
        <w:tc>
          <w:tcPr>
            <w:tcW w:w="13140" w:type="dxa"/>
            <w:gridSpan w:val="7"/>
            <w:tcBorders>
              <w:top w:val="nil"/>
              <w:left w:val="nil"/>
              <w:bottom w:val="nil"/>
              <w:right w:val="nil"/>
            </w:tcBorders>
            <w:shd w:val="clear" w:color="000000" w:fill="9A1C1D"/>
            <w:vAlign w:val="center"/>
            <w:hideMark/>
          </w:tcPr>
          <w:p w:rsidR="009F37A6" w:rsidRPr="009F37A6" w:rsidRDefault="009F37A6" w:rsidP="009F37A6">
            <w:pPr>
              <w:spacing w:after="0"/>
              <w:jc w:val="center"/>
              <w:rPr>
                <w:rFonts w:ascii="Calibri" w:hAnsi="Calibri" w:cs="Calibri"/>
                <w:b/>
                <w:bCs/>
                <w:color w:val="FFFFFF"/>
                <w:sz w:val="16"/>
                <w:szCs w:val="16"/>
                <w:lang w:eastAsia="es-MX"/>
              </w:rPr>
            </w:pPr>
            <w:r w:rsidRPr="009F37A6">
              <w:rPr>
                <w:rFonts w:ascii="Calibri" w:hAnsi="Calibri" w:cs="Calibri"/>
                <w:b/>
                <w:bCs/>
                <w:color w:val="FFFFFF"/>
                <w:sz w:val="16"/>
                <w:szCs w:val="16"/>
                <w:lang w:eastAsia="es-MX"/>
              </w:rPr>
              <w:t>DEL 01 DE ENERO DE 2018 AL 31 DE DICIEMBRE DE 2018</w:t>
            </w:r>
          </w:p>
        </w:tc>
      </w:tr>
      <w:tr w:rsidR="009F37A6" w:rsidRPr="009F37A6" w:rsidTr="009F37A6">
        <w:trPr>
          <w:trHeight w:val="285"/>
          <w:tblHeader/>
          <w:jc w:val="center"/>
        </w:trPr>
        <w:tc>
          <w:tcPr>
            <w:tcW w:w="13140" w:type="dxa"/>
            <w:gridSpan w:val="7"/>
            <w:tcBorders>
              <w:top w:val="nil"/>
              <w:left w:val="nil"/>
              <w:bottom w:val="single" w:sz="4" w:space="0" w:color="000000"/>
              <w:right w:val="nil"/>
            </w:tcBorders>
            <w:shd w:val="clear" w:color="auto" w:fill="auto"/>
            <w:vAlign w:val="bottom"/>
            <w:hideMark/>
          </w:tcPr>
          <w:p w:rsidR="009F37A6" w:rsidRPr="009F37A6" w:rsidRDefault="009F37A6" w:rsidP="009F37A6">
            <w:pPr>
              <w:spacing w:after="0"/>
              <w:jc w:val="left"/>
              <w:rPr>
                <w:rFonts w:cs="Arial"/>
                <w:color w:val="000000"/>
                <w:sz w:val="16"/>
                <w:szCs w:val="16"/>
                <w:lang w:eastAsia="es-MX"/>
              </w:rPr>
            </w:pPr>
            <w:r w:rsidRPr="009F37A6">
              <w:rPr>
                <w:rFonts w:cs="Arial"/>
                <w:color w:val="000000"/>
                <w:sz w:val="16"/>
                <w:szCs w:val="16"/>
                <w:lang w:eastAsia="es-MX"/>
              </w:rPr>
              <w:t> </w:t>
            </w:r>
          </w:p>
        </w:tc>
      </w:tr>
      <w:tr w:rsidR="009F37A6" w:rsidRPr="009F37A6" w:rsidTr="009F37A6">
        <w:trPr>
          <w:trHeight w:val="402"/>
          <w:tblHeader/>
          <w:jc w:val="center"/>
        </w:trPr>
        <w:tc>
          <w:tcPr>
            <w:tcW w:w="480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9F37A6" w:rsidRPr="009F37A6" w:rsidRDefault="009F37A6" w:rsidP="009F37A6">
            <w:pPr>
              <w:spacing w:after="0"/>
              <w:jc w:val="center"/>
              <w:rPr>
                <w:rFonts w:ascii="Calibri" w:hAnsi="Calibri" w:cs="Calibri"/>
                <w:b/>
                <w:bCs/>
                <w:color w:val="000000"/>
                <w:sz w:val="16"/>
                <w:szCs w:val="16"/>
                <w:lang w:eastAsia="es-MX"/>
              </w:rPr>
            </w:pPr>
            <w:r w:rsidRPr="009F37A6">
              <w:rPr>
                <w:rFonts w:ascii="Calibri" w:hAnsi="Calibri" w:cs="Calibri"/>
                <w:b/>
                <w:bCs/>
                <w:color w:val="000000"/>
                <w:sz w:val="16"/>
                <w:szCs w:val="16"/>
                <w:lang w:eastAsia="es-MX"/>
              </w:rPr>
              <w:t>CONCEPTO</w:t>
            </w:r>
          </w:p>
        </w:tc>
        <w:tc>
          <w:tcPr>
            <w:tcW w:w="7200" w:type="dxa"/>
            <w:gridSpan w:val="5"/>
            <w:tcBorders>
              <w:top w:val="single" w:sz="4" w:space="0" w:color="000000"/>
              <w:left w:val="nil"/>
              <w:bottom w:val="single" w:sz="4" w:space="0" w:color="000000"/>
              <w:right w:val="single" w:sz="4" w:space="0" w:color="000000"/>
            </w:tcBorders>
            <w:shd w:val="clear" w:color="000000" w:fill="C8C8C8"/>
            <w:vAlign w:val="center"/>
            <w:hideMark/>
          </w:tcPr>
          <w:p w:rsidR="009F37A6" w:rsidRPr="009F37A6" w:rsidRDefault="009F37A6" w:rsidP="009F37A6">
            <w:pPr>
              <w:spacing w:after="0"/>
              <w:jc w:val="center"/>
              <w:rPr>
                <w:rFonts w:ascii="Calibri" w:hAnsi="Calibri" w:cs="Calibri"/>
                <w:b/>
                <w:bCs/>
                <w:color w:val="000000"/>
                <w:sz w:val="16"/>
                <w:szCs w:val="16"/>
                <w:lang w:eastAsia="es-MX"/>
              </w:rPr>
            </w:pPr>
            <w:r w:rsidRPr="009F37A6">
              <w:rPr>
                <w:rFonts w:ascii="Calibri" w:hAnsi="Calibri" w:cs="Calibri"/>
                <w:b/>
                <w:bCs/>
                <w:color w:val="000000"/>
                <w:sz w:val="16"/>
                <w:szCs w:val="16"/>
                <w:lang w:eastAsia="es-MX"/>
              </w:rPr>
              <w:t>EGRESOS</w:t>
            </w:r>
          </w:p>
        </w:tc>
        <w:tc>
          <w:tcPr>
            <w:tcW w:w="114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9F37A6" w:rsidRPr="009F37A6" w:rsidRDefault="009F37A6" w:rsidP="009F37A6">
            <w:pPr>
              <w:spacing w:after="0"/>
              <w:jc w:val="center"/>
              <w:rPr>
                <w:rFonts w:ascii="Calibri" w:hAnsi="Calibri" w:cs="Calibri"/>
                <w:b/>
                <w:bCs/>
                <w:color w:val="000000"/>
                <w:sz w:val="16"/>
                <w:szCs w:val="16"/>
                <w:lang w:eastAsia="es-MX"/>
              </w:rPr>
            </w:pPr>
            <w:r w:rsidRPr="009F37A6">
              <w:rPr>
                <w:rFonts w:ascii="Calibri" w:hAnsi="Calibri" w:cs="Calibri"/>
                <w:b/>
                <w:bCs/>
                <w:color w:val="000000"/>
                <w:sz w:val="16"/>
                <w:szCs w:val="16"/>
                <w:lang w:eastAsia="es-MX"/>
              </w:rPr>
              <w:t>SUBEJERCICIO</w:t>
            </w:r>
          </w:p>
        </w:tc>
      </w:tr>
      <w:tr w:rsidR="009F37A6" w:rsidRPr="009F37A6" w:rsidTr="009F37A6">
        <w:trPr>
          <w:trHeight w:val="300"/>
          <w:tblHeader/>
          <w:jc w:val="center"/>
        </w:trPr>
        <w:tc>
          <w:tcPr>
            <w:tcW w:w="4800" w:type="dxa"/>
            <w:vMerge/>
            <w:tcBorders>
              <w:top w:val="nil"/>
              <w:left w:val="single" w:sz="4" w:space="0" w:color="000000"/>
              <w:bottom w:val="single" w:sz="4" w:space="0" w:color="000000"/>
              <w:right w:val="single" w:sz="4" w:space="0" w:color="000000"/>
            </w:tcBorders>
            <w:vAlign w:val="center"/>
            <w:hideMark/>
          </w:tcPr>
          <w:p w:rsidR="009F37A6" w:rsidRPr="009F37A6" w:rsidRDefault="009F37A6" w:rsidP="009F37A6">
            <w:pPr>
              <w:spacing w:after="0"/>
              <w:jc w:val="left"/>
              <w:rPr>
                <w:rFonts w:ascii="Calibri" w:hAnsi="Calibri" w:cs="Calibri"/>
                <w:b/>
                <w:bCs/>
                <w:color w:val="000000"/>
                <w:sz w:val="16"/>
                <w:szCs w:val="16"/>
                <w:lang w:eastAsia="es-MX"/>
              </w:rPr>
            </w:pP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9F37A6" w:rsidRPr="009F37A6" w:rsidRDefault="009F37A6" w:rsidP="009F37A6">
            <w:pPr>
              <w:spacing w:after="0"/>
              <w:jc w:val="center"/>
              <w:rPr>
                <w:rFonts w:ascii="Calibri" w:hAnsi="Calibri" w:cs="Calibri"/>
                <w:b/>
                <w:bCs/>
                <w:color w:val="000000"/>
                <w:sz w:val="16"/>
                <w:szCs w:val="16"/>
                <w:lang w:eastAsia="es-MX"/>
              </w:rPr>
            </w:pPr>
            <w:r w:rsidRPr="009F37A6">
              <w:rPr>
                <w:rFonts w:ascii="Calibri" w:hAnsi="Calibri" w:cs="Calibri"/>
                <w:b/>
                <w:bCs/>
                <w:color w:val="000000"/>
                <w:sz w:val="16"/>
                <w:szCs w:val="16"/>
                <w:lang w:eastAsia="es-MX"/>
              </w:rPr>
              <w:t>APROBADO</w:t>
            </w:r>
          </w:p>
        </w:tc>
        <w:tc>
          <w:tcPr>
            <w:tcW w:w="1360" w:type="dxa"/>
            <w:tcBorders>
              <w:top w:val="nil"/>
              <w:left w:val="nil"/>
              <w:bottom w:val="nil"/>
              <w:right w:val="single" w:sz="4" w:space="0" w:color="000000"/>
            </w:tcBorders>
            <w:shd w:val="clear" w:color="000000" w:fill="C8C8C8"/>
            <w:vAlign w:val="center"/>
            <w:hideMark/>
          </w:tcPr>
          <w:p w:rsidR="009F37A6" w:rsidRPr="009F37A6" w:rsidRDefault="009F37A6" w:rsidP="009F37A6">
            <w:pPr>
              <w:spacing w:after="0"/>
              <w:jc w:val="center"/>
              <w:rPr>
                <w:rFonts w:ascii="Calibri" w:hAnsi="Calibri" w:cs="Calibri"/>
                <w:b/>
                <w:bCs/>
                <w:color w:val="000000"/>
                <w:sz w:val="16"/>
                <w:szCs w:val="16"/>
                <w:lang w:eastAsia="es-MX"/>
              </w:rPr>
            </w:pPr>
            <w:r w:rsidRPr="009F37A6">
              <w:rPr>
                <w:rFonts w:ascii="Calibri" w:hAnsi="Calibri" w:cs="Calibri"/>
                <w:b/>
                <w:bCs/>
                <w:color w:val="000000"/>
                <w:sz w:val="16"/>
                <w:szCs w:val="16"/>
                <w:lang w:eastAsia="es-MX"/>
              </w:rPr>
              <w:t>AMPLIACIONES /</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9F37A6" w:rsidRPr="009F37A6" w:rsidRDefault="009F37A6" w:rsidP="009F37A6">
            <w:pPr>
              <w:spacing w:after="0"/>
              <w:jc w:val="center"/>
              <w:rPr>
                <w:rFonts w:ascii="Calibri" w:hAnsi="Calibri" w:cs="Calibri"/>
                <w:b/>
                <w:bCs/>
                <w:color w:val="000000"/>
                <w:sz w:val="16"/>
                <w:szCs w:val="16"/>
                <w:lang w:eastAsia="es-MX"/>
              </w:rPr>
            </w:pPr>
            <w:r w:rsidRPr="009F37A6">
              <w:rPr>
                <w:rFonts w:ascii="Calibri" w:hAnsi="Calibri" w:cs="Calibri"/>
                <w:b/>
                <w:bCs/>
                <w:color w:val="000000"/>
                <w:sz w:val="16"/>
                <w:szCs w:val="16"/>
                <w:lang w:eastAsia="es-MX"/>
              </w:rPr>
              <w:t>MODIFICADO</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9F37A6" w:rsidRPr="009F37A6" w:rsidRDefault="009F37A6" w:rsidP="009F37A6">
            <w:pPr>
              <w:spacing w:after="0"/>
              <w:jc w:val="center"/>
              <w:rPr>
                <w:rFonts w:ascii="Calibri" w:hAnsi="Calibri" w:cs="Calibri"/>
                <w:b/>
                <w:bCs/>
                <w:color w:val="000000"/>
                <w:sz w:val="16"/>
                <w:szCs w:val="16"/>
                <w:lang w:eastAsia="es-MX"/>
              </w:rPr>
            </w:pPr>
            <w:r w:rsidRPr="009F37A6">
              <w:rPr>
                <w:rFonts w:ascii="Calibri" w:hAnsi="Calibri" w:cs="Calibri"/>
                <w:b/>
                <w:bCs/>
                <w:color w:val="000000"/>
                <w:sz w:val="16"/>
                <w:szCs w:val="16"/>
                <w:lang w:eastAsia="es-MX"/>
              </w:rPr>
              <w:t>DEVENGADO</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9F37A6" w:rsidRPr="009F37A6" w:rsidRDefault="009F37A6" w:rsidP="009F37A6">
            <w:pPr>
              <w:spacing w:after="0"/>
              <w:jc w:val="center"/>
              <w:rPr>
                <w:rFonts w:ascii="Calibri" w:hAnsi="Calibri" w:cs="Calibri"/>
                <w:b/>
                <w:bCs/>
                <w:color w:val="000000"/>
                <w:sz w:val="16"/>
                <w:szCs w:val="16"/>
                <w:lang w:eastAsia="es-MX"/>
              </w:rPr>
            </w:pPr>
            <w:r w:rsidRPr="009F37A6">
              <w:rPr>
                <w:rFonts w:ascii="Calibri" w:hAnsi="Calibri" w:cs="Calibri"/>
                <w:b/>
                <w:bCs/>
                <w:color w:val="000000"/>
                <w:sz w:val="16"/>
                <w:szCs w:val="16"/>
                <w:lang w:eastAsia="es-MX"/>
              </w:rPr>
              <w:t>PAGADO</w:t>
            </w:r>
          </w:p>
        </w:tc>
        <w:tc>
          <w:tcPr>
            <w:tcW w:w="1140" w:type="dxa"/>
            <w:vMerge/>
            <w:tcBorders>
              <w:top w:val="nil"/>
              <w:left w:val="single" w:sz="4" w:space="0" w:color="000000"/>
              <w:bottom w:val="single" w:sz="4" w:space="0" w:color="000000"/>
              <w:right w:val="single" w:sz="4" w:space="0" w:color="000000"/>
            </w:tcBorders>
            <w:vAlign w:val="center"/>
            <w:hideMark/>
          </w:tcPr>
          <w:p w:rsidR="009F37A6" w:rsidRPr="009F37A6" w:rsidRDefault="009F37A6" w:rsidP="009F37A6">
            <w:pPr>
              <w:spacing w:after="0"/>
              <w:jc w:val="left"/>
              <w:rPr>
                <w:rFonts w:ascii="Calibri" w:hAnsi="Calibri" w:cs="Calibri"/>
                <w:b/>
                <w:bCs/>
                <w:color w:val="000000"/>
                <w:sz w:val="16"/>
                <w:szCs w:val="16"/>
                <w:lang w:eastAsia="es-MX"/>
              </w:rPr>
            </w:pPr>
          </w:p>
        </w:tc>
      </w:tr>
      <w:tr w:rsidR="009F37A6" w:rsidRPr="009F37A6" w:rsidTr="009F37A6">
        <w:trPr>
          <w:trHeight w:val="300"/>
          <w:tblHeader/>
          <w:jc w:val="center"/>
        </w:trPr>
        <w:tc>
          <w:tcPr>
            <w:tcW w:w="4800" w:type="dxa"/>
            <w:vMerge/>
            <w:tcBorders>
              <w:top w:val="nil"/>
              <w:left w:val="single" w:sz="4" w:space="0" w:color="000000"/>
              <w:bottom w:val="single" w:sz="4" w:space="0" w:color="000000"/>
              <w:right w:val="single" w:sz="4" w:space="0" w:color="000000"/>
            </w:tcBorders>
            <w:vAlign w:val="center"/>
            <w:hideMark/>
          </w:tcPr>
          <w:p w:rsidR="009F37A6" w:rsidRPr="009F37A6" w:rsidRDefault="009F37A6" w:rsidP="009F37A6">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rsidR="009F37A6" w:rsidRPr="009F37A6" w:rsidRDefault="009F37A6" w:rsidP="009F37A6">
            <w:pPr>
              <w:spacing w:after="0"/>
              <w:jc w:val="left"/>
              <w:rPr>
                <w:rFonts w:ascii="Calibri" w:hAnsi="Calibri" w:cs="Calibri"/>
                <w:b/>
                <w:bCs/>
                <w:color w:val="000000"/>
                <w:sz w:val="16"/>
                <w:szCs w:val="16"/>
                <w:lang w:eastAsia="es-MX"/>
              </w:rPr>
            </w:pPr>
          </w:p>
        </w:tc>
        <w:tc>
          <w:tcPr>
            <w:tcW w:w="1360" w:type="dxa"/>
            <w:tcBorders>
              <w:top w:val="nil"/>
              <w:left w:val="nil"/>
              <w:bottom w:val="single" w:sz="4" w:space="0" w:color="000000"/>
              <w:right w:val="single" w:sz="4" w:space="0" w:color="000000"/>
            </w:tcBorders>
            <w:shd w:val="clear" w:color="000000" w:fill="C8C8C8"/>
            <w:vAlign w:val="center"/>
            <w:hideMark/>
          </w:tcPr>
          <w:p w:rsidR="009F37A6" w:rsidRPr="009F37A6" w:rsidRDefault="009F37A6" w:rsidP="009F37A6">
            <w:pPr>
              <w:spacing w:after="0"/>
              <w:jc w:val="center"/>
              <w:rPr>
                <w:rFonts w:ascii="Calibri" w:hAnsi="Calibri" w:cs="Calibri"/>
                <w:b/>
                <w:bCs/>
                <w:color w:val="000000"/>
                <w:sz w:val="16"/>
                <w:szCs w:val="16"/>
                <w:lang w:eastAsia="es-MX"/>
              </w:rPr>
            </w:pPr>
            <w:r w:rsidRPr="009F37A6">
              <w:rPr>
                <w:rFonts w:ascii="Calibri" w:hAnsi="Calibri" w:cs="Calibri"/>
                <w:b/>
                <w:bCs/>
                <w:color w:val="000000"/>
                <w:sz w:val="16"/>
                <w:szCs w:val="16"/>
                <w:lang w:eastAsia="es-MX"/>
              </w:rPr>
              <w:t>(REDUCCIONES)</w:t>
            </w:r>
          </w:p>
        </w:tc>
        <w:tc>
          <w:tcPr>
            <w:tcW w:w="1460" w:type="dxa"/>
            <w:vMerge/>
            <w:tcBorders>
              <w:top w:val="nil"/>
              <w:left w:val="single" w:sz="4" w:space="0" w:color="000000"/>
              <w:bottom w:val="single" w:sz="4" w:space="0" w:color="000000"/>
              <w:right w:val="single" w:sz="4" w:space="0" w:color="000000"/>
            </w:tcBorders>
            <w:vAlign w:val="center"/>
            <w:hideMark/>
          </w:tcPr>
          <w:p w:rsidR="009F37A6" w:rsidRPr="009F37A6" w:rsidRDefault="009F37A6" w:rsidP="009F37A6">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rsidR="009F37A6" w:rsidRPr="009F37A6" w:rsidRDefault="009F37A6" w:rsidP="009F37A6">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rsidR="009F37A6" w:rsidRPr="009F37A6" w:rsidRDefault="009F37A6" w:rsidP="009F37A6">
            <w:pPr>
              <w:spacing w:after="0"/>
              <w:jc w:val="left"/>
              <w:rPr>
                <w:rFonts w:ascii="Calibri" w:hAnsi="Calibri" w:cs="Calibri"/>
                <w:b/>
                <w:bCs/>
                <w:color w:val="000000"/>
                <w:sz w:val="16"/>
                <w:szCs w:val="16"/>
                <w:lang w:eastAsia="es-MX"/>
              </w:rPr>
            </w:pPr>
          </w:p>
        </w:tc>
        <w:tc>
          <w:tcPr>
            <w:tcW w:w="1140" w:type="dxa"/>
            <w:vMerge/>
            <w:tcBorders>
              <w:top w:val="nil"/>
              <w:left w:val="single" w:sz="4" w:space="0" w:color="000000"/>
              <w:bottom w:val="single" w:sz="4" w:space="0" w:color="000000"/>
              <w:right w:val="single" w:sz="4" w:space="0" w:color="000000"/>
            </w:tcBorders>
            <w:vAlign w:val="center"/>
            <w:hideMark/>
          </w:tcPr>
          <w:p w:rsidR="009F37A6" w:rsidRPr="009F37A6" w:rsidRDefault="009F37A6" w:rsidP="009F37A6">
            <w:pPr>
              <w:spacing w:after="0"/>
              <w:jc w:val="left"/>
              <w:rPr>
                <w:rFonts w:ascii="Calibri" w:hAnsi="Calibri" w:cs="Calibri"/>
                <w:b/>
                <w:bCs/>
                <w:color w:val="000000"/>
                <w:sz w:val="16"/>
                <w:szCs w:val="16"/>
                <w:lang w:eastAsia="es-MX"/>
              </w:rPr>
            </w:pPr>
          </w:p>
        </w:tc>
      </w:tr>
      <w:tr w:rsidR="009F37A6" w:rsidRPr="009F37A6" w:rsidTr="009F37A6">
        <w:trPr>
          <w:trHeight w:val="402"/>
          <w:tblHeader/>
          <w:jc w:val="center"/>
        </w:trPr>
        <w:tc>
          <w:tcPr>
            <w:tcW w:w="4800" w:type="dxa"/>
            <w:vMerge/>
            <w:tcBorders>
              <w:top w:val="nil"/>
              <w:left w:val="single" w:sz="4" w:space="0" w:color="000000"/>
              <w:bottom w:val="single" w:sz="4" w:space="0" w:color="000000"/>
              <w:right w:val="single" w:sz="4" w:space="0" w:color="000000"/>
            </w:tcBorders>
            <w:vAlign w:val="center"/>
            <w:hideMark/>
          </w:tcPr>
          <w:p w:rsidR="009F37A6" w:rsidRPr="009F37A6" w:rsidRDefault="009F37A6" w:rsidP="009F37A6">
            <w:pPr>
              <w:spacing w:after="0"/>
              <w:jc w:val="left"/>
              <w:rPr>
                <w:rFonts w:ascii="Calibri" w:hAnsi="Calibri" w:cs="Calibri"/>
                <w:b/>
                <w:bCs/>
                <w:color w:val="000000"/>
                <w:sz w:val="16"/>
                <w:szCs w:val="16"/>
                <w:lang w:eastAsia="es-MX"/>
              </w:rPr>
            </w:pPr>
          </w:p>
        </w:tc>
        <w:tc>
          <w:tcPr>
            <w:tcW w:w="1460" w:type="dxa"/>
            <w:tcBorders>
              <w:top w:val="nil"/>
              <w:left w:val="nil"/>
              <w:bottom w:val="single" w:sz="4" w:space="0" w:color="000000"/>
              <w:right w:val="single" w:sz="4" w:space="0" w:color="000000"/>
            </w:tcBorders>
            <w:shd w:val="clear" w:color="000000" w:fill="C8C8C8"/>
            <w:vAlign w:val="center"/>
            <w:hideMark/>
          </w:tcPr>
          <w:p w:rsidR="009F37A6" w:rsidRPr="009F37A6" w:rsidRDefault="009F37A6" w:rsidP="009F37A6">
            <w:pPr>
              <w:spacing w:after="0"/>
              <w:jc w:val="center"/>
              <w:rPr>
                <w:rFonts w:ascii="Calibri" w:hAnsi="Calibri" w:cs="Calibri"/>
                <w:b/>
                <w:bCs/>
                <w:color w:val="000000"/>
                <w:sz w:val="16"/>
                <w:szCs w:val="16"/>
                <w:lang w:eastAsia="es-MX"/>
              </w:rPr>
            </w:pPr>
            <w:r w:rsidRPr="009F37A6">
              <w:rPr>
                <w:rFonts w:ascii="Calibri" w:hAnsi="Calibri" w:cs="Calibri"/>
                <w:b/>
                <w:bCs/>
                <w:color w:val="000000"/>
                <w:sz w:val="16"/>
                <w:szCs w:val="16"/>
                <w:lang w:eastAsia="es-MX"/>
              </w:rPr>
              <w:t>1</w:t>
            </w:r>
          </w:p>
        </w:tc>
        <w:tc>
          <w:tcPr>
            <w:tcW w:w="1360" w:type="dxa"/>
            <w:tcBorders>
              <w:top w:val="nil"/>
              <w:left w:val="nil"/>
              <w:bottom w:val="single" w:sz="4" w:space="0" w:color="000000"/>
              <w:right w:val="single" w:sz="4" w:space="0" w:color="000000"/>
            </w:tcBorders>
            <w:shd w:val="clear" w:color="000000" w:fill="C8C8C8"/>
            <w:vAlign w:val="center"/>
            <w:hideMark/>
          </w:tcPr>
          <w:p w:rsidR="009F37A6" w:rsidRPr="009F37A6" w:rsidRDefault="009F37A6" w:rsidP="009F37A6">
            <w:pPr>
              <w:spacing w:after="0"/>
              <w:jc w:val="center"/>
              <w:rPr>
                <w:rFonts w:ascii="Calibri" w:hAnsi="Calibri" w:cs="Calibri"/>
                <w:b/>
                <w:bCs/>
                <w:color w:val="000000"/>
                <w:sz w:val="16"/>
                <w:szCs w:val="16"/>
                <w:lang w:eastAsia="es-MX"/>
              </w:rPr>
            </w:pPr>
            <w:r w:rsidRPr="009F37A6">
              <w:rPr>
                <w:rFonts w:ascii="Calibri" w:hAnsi="Calibri" w:cs="Calibri"/>
                <w:b/>
                <w:bCs/>
                <w:color w:val="000000"/>
                <w:sz w:val="16"/>
                <w:szCs w:val="16"/>
                <w:lang w:eastAsia="es-MX"/>
              </w:rPr>
              <w:t>2</w:t>
            </w:r>
          </w:p>
        </w:tc>
        <w:tc>
          <w:tcPr>
            <w:tcW w:w="1460" w:type="dxa"/>
            <w:tcBorders>
              <w:top w:val="nil"/>
              <w:left w:val="nil"/>
              <w:bottom w:val="single" w:sz="4" w:space="0" w:color="000000"/>
              <w:right w:val="single" w:sz="4" w:space="0" w:color="000000"/>
            </w:tcBorders>
            <w:shd w:val="clear" w:color="000000" w:fill="C8C8C8"/>
            <w:vAlign w:val="center"/>
            <w:hideMark/>
          </w:tcPr>
          <w:p w:rsidR="009F37A6" w:rsidRPr="009F37A6" w:rsidRDefault="009F37A6" w:rsidP="009F37A6">
            <w:pPr>
              <w:spacing w:after="0"/>
              <w:jc w:val="center"/>
              <w:rPr>
                <w:rFonts w:ascii="Calibri" w:hAnsi="Calibri" w:cs="Calibri"/>
                <w:b/>
                <w:bCs/>
                <w:color w:val="000000"/>
                <w:sz w:val="16"/>
                <w:szCs w:val="16"/>
                <w:lang w:eastAsia="es-MX"/>
              </w:rPr>
            </w:pPr>
            <w:r w:rsidRPr="009F37A6">
              <w:rPr>
                <w:rFonts w:ascii="Calibri" w:hAnsi="Calibri" w:cs="Calibri"/>
                <w:b/>
                <w:bCs/>
                <w:color w:val="000000"/>
                <w:sz w:val="16"/>
                <w:szCs w:val="16"/>
                <w:lang w:eastAsia="es-MX"/>
              </w:rPr>
              <w:t>3 = (1 + 2)</w:t>
            </w:r>
          </w:p>
        </w:tc>
        <w:tc>
          <w:tcPr>
            <w:tcW w:w="1460" w:type="dxa"/>
            <w:tcBorders>
              <w:top w:val="nil"/>
              <w:left w:val="nil"/>
              <w:bottom w:val="single" w:sz="4" w:space="0" w:color="000000"/>
              <w:right w:val="single" w:sz="4" w:space="0" w:color="000000"/>
            </w:tcBorders>
            <w:shd w:val="clear" w:color="000000" w:fill="C8C8C8"/>
            <w:vAlign w:val="center"/>
            <w:hideMark/>
          </w:tcPr>
          <w:p w:rsidR="009F37A6" w:rsidRPr="009F37A6" w:rsidRDefault="009F37A6" w:rsidP="009F37A6">
            <w:pPr>
              <w:spacing w:after="0"/>
              <w:jc w:val="center"/>
              <w:rPr>
                <w:rFonts w:ascii="Calibri" w:hAnsi="Calibri" w:cs="Calibri"/>
                <w:b/>
                <w:bCs/>
                <w:color w:val="000000"/>
                <w:sz w:val="16"/>
                <w:szCs w:val="16"/>
                <w:lang w:eastAsia="es-MX"/>
              </w:rPr>
            </w:pPr>
            <w:r w:rsidRPr="009F37A6">
              <w:rPr>
                <w:rFonts w:ascii="Calibri" w:hAnsi="Calibri" w:cs="Calibri"/>
                <w:b/>
                <w:bCs/>
                <w:color w:val="000000"/>
                <w:sz w:val="16"/>
                <w:szCs w:val="16"/>
                <w:lang w:eastAsia="es-MX"/>
              </w:rPr>
              <w:t>4</w:t>
            </w:r>
          </w:p>
        </w:tc>
        <w:tc>
          <w:tcPr>
            <w:tcW w:w="1460" w:type="dxa"/>
            <w:tcBorders>
              <w:top w:val="nil"/>
              <w:left w:val="nil"/>
              <w:bottom w:val="single" w:sz="4" w:space="0" w:color="000000"/>
              <w:right w:val="single" w:sz="4" w:space="0" w:color="000000"/>
            </w:tcBorders>
            <w:shd w:val="clear" w:color="000000" w:fill="C8C8C8"/>
            <w:vAlign w:val="center"/>
            <w:hideMark/>
          </w:tcPr>
          <w:p w:rsidR="009F37A6" w:rsidRPr="009F37A6" w:rsidRDefault="009F37A6" w:rsidP="009F37A6">
            <w:pPr>
              <w:spacing w:after="0"/>
              <w:jc w:val="center"/>
              <w:rPr>
                <w:rFonts w:ascii="Calibri" w:hAnsi="Calibri" w:cs="Calibri"/>
                <w:b/>
                <w:bCs/>
                <w:color w:val="000000"/>
                <w:sz w:val="16"/>
                <w:szCs w:val="16"/>
                <w:lang w:eastAsia="es-MX"/>
              </w:rPr>
            </w:pPr>
            <w:r w:rsidRPr="009F37A6">
              <w:rPr>
                <w:rFonts w:ascii="Calibri" w:hAnsi="Calibri" w:cs="Calibri"/>
                <w:b/>
                <w:bCs/>
                <w:color w:val="000000"/>
                <w:sz w:val="16"/>
                <w:szCs w:val="16"/>
                <w:lang w:eastAsia="es-MX"/>
              </w:rPr>
              <w:t>5</w:t>
            </w:r>
          </w:p>
        </w:tc>
        <w:tc>
          <w:tcPr>
            <w:tcW w:w="1140" w:type="dxa"/>
            <w:tcBorders>
              <w:top w:val="nil"/>
              <w:left w:val="nil"/>
              <w:bottom w:val="single" w:sz="4" w:space="0" w:color="000000"/>
              <w:right w:val="single" w:sz="4" w:space="0" w:color="000000"/>
            </w:tcBorders>
            <w:shd w:val="clear" w:color="000000" w:fill="C8C8C8"/>
            <w:vAlign w:val="center"/>
            <w:hideMark/>
          </w:tcPr>
          <w:p w:rsidR="009F37A6" w:rsidRPr="009F37A6" w:rsidRDefault="009F37A6" w:rsidP="009F37A6">
            <w:pPr>
              <w:spacing w:after="0"/>
              <w:jc w:val="center"/>
              <w:rPr>
                <w:rFonts w:ascii="Calibri" w:hAnsi="Calibri" w:cs="Calibri"/>
                <w:b/>
                <w:bCs/>
                <w:color w:val="000000"/>
                <w:sz w:val="16"/>
                <w:szCs w:val="16"/>
                <w:lang w:eastAsia="es-MX"/>
              </w:rPr>
            </w:pPr>
            <w:r w:rsidRPr="009F37A6">
              <w:rPr>
                <w:rFonts w:ascii="Calibri" w:hAnsi="Calibri" w:cs="Calibri"/>
                <w:b/>
                <w:bCs/>
                <w:color w:val="000000"/>
                <w:sz w:val="16"/>
                <w:szCs w:val="16"/>
                <w:lang w:eastAsia="es-MX"/>
              </w:rPr>
              <w:t>6 = (3 - 4)</w:t>
            </w:r>
          </w:p>
        </w:tc>
      </w:tr>
      <w:tr w:rsidR="009F37A6" w:rsidRPr="009F37A6" w:rsidTr="009F37A6">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9F37A6" w:rsidRPr="009F37A6" w:rsidRDefault="009F37A6" w:rsidP="009F37A6">
            <w:pPr>
              <w:spacing w:after="0"/>
              <w:jc w:val="left"/>
              <w:rPr>
                <w:rFonts w:ascii="Calibri" w:hAnsi="Calibri" w:cs="Calibri"/>
                <w:color w:val="000000"/>
                <w:sz w:val="16"/>
                <w:szCs w:val="16"/>
                <w:lang w:eastAsia="es-MX"/>
              </w:rPr>
            </w:pPr>
            <w:r w:rsidRPr="009F37A6">
              <w:rPr>
                <w:rFonts w:ascii="Calibri" w:hAnsi="Calibri" w:cs="Calibri"/>
                <w:color w:val="000000"/>
                <w:sz w:val="16"/>
                <w:szCs w:val="16"/>
                <w:lang w:eastAsia="es-MX"/>
              </w:rPr>
              <w:t>PODER LEGISLATIVO</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241,700,000.00</w:t>
            </w:r>
          </w:p>
        </w:tc>
        <w:tc>
          <w:tcPr>
            <w:tcW w:w="13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67,288,358.86</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308,988,358.86</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300,013,813.52</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300,013,813.52</w:t>
            </w:r>
          </w:p>
        </w:tc>
        <w:tc>
          <w:tcPr>
            <w:tcW w:w="114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8,974,545.34</w:t>
            </w:r>
          </w:p>
        </w:tc>
      </w:tr>
      <w:tr w:rsidR="009F37A6" w:rsidRPr="009F37A6" w:rsidTr="009F37A6">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9F37A6" w:rsidRPr="009F37A6" w:rsidRDefault="009F37A6" w:rsidP="009F37A6">
            <w:pPr>
              <w:spacing w:after="0"/>
              <w:jc w:val="left"/>
              <w:rPr>
                <w:rFonts w:ascii="Calibri" w:hAnsi="Calibri" w:cs="Calibri"/>
                <w:color w:val="000000"/>
                <w:sz w:val="16"/>
                <w:szCs w:val="16"/>
                <w:lang w:eastAsia="es-MX"/>
              </w:rPr>
            </w:pPr>
            <w:r w:rsidRPr="009F37A6">
              <w:rPr>
                <w:rFonts w:ascii="Calibri" w:hAnsi="Calibri" w:cs="Calibri"/>
                <w:color w:val="000000"/>
                <w:sz w:val="16"/>
                <w:szCs w:val="16"/>
                <w:lang w:eastAsia="es-MX"/>
              </w:rPr>
              <w:t>PODER JUDICIAL</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220,000,000.00</w:t>
            </w:r>
          </w:p>
        </w:tc>
        <w:tc>
          <w:tcPr>
            <w:tcW w:w="13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47,751,431.77</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267,751,431.77</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253,759,092.69</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253,759,092.69</w:t>
            </w:r>
          </w:p>
        </w:tc>
        <w:tc>
          <w:tcPr>
            <w:tcW w:w="114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13,992,339.08</w:t>
            </w:r>
          </w:p>
        </w:tc>
      </w:tr>
      <w:tr w:rsidR="009F37A6" w:rsidRPr="009F37A6" w:rsidTr="009F37A6">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9F37A6" w:rsidRPr="009F37A6" w:rsidRDefault="009F37A6" w:rsidP="009F37A6">
            <w:pPr>
              <w:spacing w:after="0"/>
              <w:jc w:val="left"/>
              <w:rPr>
                <w:rFonts w:ascii="Calibri" w:hAnsi="Calibri" w:cs="Calibri"/>
                <w:color w:val="000000"/>
                <w:sz w:val="16"/>
                <w:szCs w:val="16"/>
                <w:lang w:eastAsia="es-MX"/>
              </w:rPr>
            </w:pPr>
            <w:r w:rsidRPr="009F37A6">
              <w:rPr>
                <w:rFonts w:ascii="Calibri" w:hAnsi="Calibri" w:cs="Calibri"/>
                <w:color w:val="000000"/>
                <w:sz w:val="16"/>
                <w:szCs w:val="16"/>
                <w:lang w:eastAsia="es-MX"/>
              </w:rPr>
              <w:t xml:space="preserve">UNIVERSIDAD </w:t>
            </w:r>
            <w:r w:rsidR="00577A68" w:rsidRPr="009F37A6">
              <w:rPr>
                <w:rFonts w:ascii="Calibri" w:hAnsi="Calibri" w:cs="Calibri"/>
                <w:color w:val="000000"/>
                <w:sz w:val="16"/>
                <w:szCs w:val="16"/>
                <w:lang w:eastAsia="es-MX"/>
              </w:rPr>
              <w:t>AUTÓNOMA</w:t>
            </w:r>
            <w:r w:rsidRPr="009F37A6">
              <w:rPr>
                <w:rFonts w:ascii="Calibri" w:hAnsi="Calibri" w:cs="Calibri"/>
                <w:color w:val="000000"/>
                <w:sz w:val="16"/>
                <w:szCs w:val="16"/>
                <w:lang w:eastAsia="es-MX"/>
              </w:rPr>
              <w:t xml:space="preserve"> DE TLAXCALA</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100,422,984.80</w:t>
            </w:r>
          </w:p>
        </w:tc>
        <w:tc>
          <w:tcPr>
            <w:tcW w:w="13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696,684,447.44</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797,107,432.24</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797,107,432.24</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797,107,432.24</w:t>
            </w:r>
          </w:p>
        </w:tc>
        <w:tc>
          <w:tcPr>
            <w:tcW w:w="114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0.00</w:t>
            </w:r>
          </w:p>
        </w:tc>
      </w:tr>
      <w:tr w:rsidR="009F37A6" w:rsidRPr="009F37A6" w:rsidTr="009F37A6">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9F37A6" w:rsidRPr="009F37A6" w:rsidRDefault="009F37A6" w:rsidP="009F37A6">
            <w:pPr>
              <w:spacing w:after="0"/>
              <w:jc w:val="left"/>
              <w:rPr>
                <w:rFonts w:ascii="Calibri" w:hAnsi="Calibri" w:cs="Calibri"/>
                <w:color w:val="000000"/>
                <w:sz w:val="16"/>
                <w:szCs w:val="16"/>
                <w:lang w:eastAsia="es-MX"/>
              </w:rPr>
            </w:pPr>
            <w:r w:rsidRPr="009F37A6">
              <w:rPr>
                <w:rFonts w:ascii="Calibri" w:hAnsi="Calibri" w:cs="Calibri"/>
                <w:color w:val="000000"/>
                <w:sz w:val="16"/>
                <w:szCs w:val="16"/>
                <w:lang w:eastAsia="es-MX"/>
              </w:rPr>
              <w:t>DESPACHO DEL GOBERNADOR</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90,617,000.00</w:t>
            </w:r>
          </w:p>
        </w:tc>
        <w:tc>
          <w:tcPr>
            <w:tcW w:w="13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-3,999,209.43</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86,617,790.57</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86,617,790.57</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86,617,790.57</w:t>
            </w:r>
          </w:p>
        </w:tc>
        <w:tc>
          <w:tcPr>
            <w:tcW w:w="114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0.00</w:t>
            </w:r>
          </w:p>
        </w:tc>
      </w:tr>
      <w:tr w:rsidR="009F37A6" w:rsidRPr="009F37A6" w:rsidTr="009F37A6">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9F37A6" w:rsidRPr="009F37A6" w:rsidRDefault="009F37A6" w:rsidP="009F37A6">
            <w:pPr>
              <w:spacing w:after="0"/>
              <w:jc w:val="left"/>
              <w:rPr>
                <w:rFonts w:ascii="Calibri" w:hAnsi="Calibri" w:cs="Calibri"/>
                <w:color w:val="000000"/>
                <w:sz w:val="16"/>
                <w:szCs w:val="16"/>
                <w:lang w:eastAsia="es-MX"/>
              </w:rPr>
            </w:pPr>
            <w:r w:rsidRPr="009F37A6">
              <w:rPr>
                <w:rFonts w:ascii="Calibri" w:hAnsi="Calibri" w:cs="Calibri"/>
                <w:color w:val="000000"/>
                <w:sz w:val="16"/>
                <w:szCs w:val="16"/>
                <w:lang w:eastAsia="es-MX"/>
              </w:rPr>
              <w:t>SECRETARÍA DE GOBIERNO</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592,454,000.00</w:t>
            </w:r>
          </w:p>
        </w:tc>
        <w:tc>
          <w:tcPr>
            <w:tcW w:w="13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21,588,430.66</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614,042,430.66</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614,042,430.66</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611,836,098.92</w:t>
            </w:r>
          </w:p>
        </w:tc>
        <w:tc>
          <w:tcPr>
            <w:tcW w:w="114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0.00</w:t>
            </w:r>
          </w:p>
        </w:tc>
      </w:tr>
      <w:tr w:rsidR="009F37A6" w:rsidRPr="009F37A6" w:rsidTr="009F37A6">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9F37A6" w:rsidRPr="009F37A6" w:rsidRDefault="009F37A6" w:rsidP="009F37A6">
            <w:pPr>
              <w:spacing w:after="0"/>
              <w:jc w:val="left"/>
              <w:rPr>
                <w:rFonts w:ascii="Calibri" w:hAnsi="Calibri" w:cs="Calibri"/>
                <w:color w:val="000000"/>
                <w:sz w:val="16"/>
                <w:szCs w:val="16"/>
                <w:lang w:eastAsia="es-MX"/>
              </w:rPr>
            </w:pPr>
            <w:r w:rsidRPr="009F37A6">
              <w:rPr>
                <w:rFonts w:ascii="Calibri" w:hAnsi="Calibri" w:cs="Calibri"/>
                <w:color w:val="000000"/>
                <w:sz w:val="16"/>
                <w:szCs w:val="16"/>
                <w:lang w:eastAsia="es-MX"/>
              </w:rPr>
              <w:t>OFICIALÍA MAYOR DE GOBIERNO</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207,796,782.31</w:t>
            </w:r>
          </w:p>
        </w:tc>
        <w:tc>
          <w:tcPr>
            <w:tcW w:w="13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-58,818,148.16</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148,978,634.15</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148,978,634.15</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137,307,902.04</w:t>
            </w:r>
          </w:p>
        </w:tc>
        <w:tc>
          <w:tcPr>
            <w:tcW w:w="114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0.00</w:t>
            </w:r>
          </w:p>
        </w:tc>
      </w:tr>
      <w:tr w:rsidR="009F37A6" w:rsidRPr="009F37A6" w:rsidTr="009F37A6">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9F37A6" w:rsidRPr="009F37A6" w:rsidRDefault="009F37A6" w:rsidP="009F37A6">
            <w:pPr>
              <w:spacing w:after="0"/>
              <w:jc w:val="left"/>
              <w:rPr>
                <w:rFonts w:ascii="Calibri" w:hAnsi="Calibri" w:cs="Calibri"/>
                <w:color w:val="000000"/>
                <w:sz w:val="16"/>
                <w:szCs w:val="16"/>
                <w:lang w:eastAsia="es-MX"/>
              </w:rPr>
            </w:pPr>
            <w:r w:rsidRPr="009F37A6">
              <w:rPr>
                <w:rFonts w:ascii="Calibri" w:hAnsi="Calibri" w:cs="Calibri"/>
                <w:color w:val="000000"/>
                <w:sz w:val="16"/>
                <w:szCs w:val="16"/>
                <w:lang w:eastAsia="es-MX"/>
              </w:rPr>
              <w:t>PROCURADURÍA GENERAL DE JUSTICIA</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141,145,169.08</w:t>
            </w:r>
          </w:p>
        </w:tc>
        <w:tc>
          <w:tcPr>
            <w:tcW w:w="13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202,272.62</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141,347,441.70</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141,347,441.70</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141,347,441.70</w:t>
            </w:r>
          </w:p>
        </w:tc>
        <w:tc>
          <w:tcPr>
            <w:tcW w:w="114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0.00</w:t>
            </w:r>
          </w:p>
        </w:tc>
      </w:tr>
      <w:tr w:rsidR="009F37A6" w:rsidRPr="009F37A6" w:rsidTr="009F37A6">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9F37A6" w:rsidRPr="009F37A6" w:rsidRDefault="009F37A6" w:rsidP="009F37A6">
            <w:pPr>
              <w:spacing w:after="0"/>
              <w:jc w:val="left"/>
              <w:rPr>
                <w:rFonts w:ascii="Calibri" w:hAnsi="Calibri" w:cs="Calibri"/>
                <w:color w:val="000000"/>
                <w:sz w:val="16"/>
                <w:szCs w:val="16"/>
                <w:lang w:eastAsia="es-MX"/>
              </w:rPr>
            </w:pPr>
            <w:r w:rsidRPr="009F37A6">
              <w:rPr>
                <w:rFonts w:ascii="Calibri" w:hAnsi="Calibri" w:cs="Calibri"/>
                <w:color w:val="000000"/>
                <w:sz w:val="16"/>
                <w:szCs w:val="16"/>
                <w:lang w:eastAsia="es-MX"/>
              </w:rPr>
              <w:t>SECRETARÍA DE PLANEACIÓN Y FINANZAS</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2,060,045,015.58</w:t>
            </w:r>
          </w:p>
        </w:tc>
        <w:tc>
          <w:tcPr>
            <w:tcW w:w="13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4,727,362.96</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2,064,772,378.54</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2,064,772,378.54</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451,864,359.20</w:t>
            </w:r>
          </w:p>
        </w:tc>
        <w:tc>
          <w:tcPr>
            <w:tcW w:w="114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0.00</w:t>
            </w:r>
          </w:p>
        </w:tc>
      </w:tr>
      <w:tr w:rsidR="009F37A6" w:rsidRPr="009F37A6" w:rsidTr="009F37A6">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9F37A6" w:rsidRPr="009F37A6" w:rsidRDefault="009F37A6" w:rsidP="009F37A6">
            <w:pPr>
              <w:spacing w:after="0"/>
              <w:jc w:val="left"/>
              <w:rPr>
                <w:rFonts w:ascii="Calibri" w:hAnsi="Calibri" w:cs="Calibri"/>
                <w:color w:val="000000"/>
                <w:sz w:val="16"/>
                <w:szCs w:val="16"/>
                <w:lang w:eastAsia="es-MX"/>
              </w:rPr>
            </w:pPr>
            <w:r w:rsidRPr="009F37A6">
              <w:rPr>
                <w:rFonts w:ascii="Calibri" w:hAnsi="Calibri" w:cs="Calibri"/>
                <w:color w:val="000000"/>
                <w:sz w:val="16"/>
                <w:szCs w:val="16"/>
                <w:lang w:eastAsia="es-MX"/>
              </w:rPr>
              <w:t>MUNICIPIOS</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3,257,634,072.44</w:t>
            </w:r>
          </w:p>
        </w:tc>
        <w:tc>
          <w:tcPr>
            <w:tcW w:w="13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876,014,253.77</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4,133,648,326.21</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4,125,152,365.88</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4,125,152,365.88</w:t>
            </w:r>
          </w:p>
        </w:tc>
        <w:tc>
          <w:tcPr>
            <w:tcW w:w="114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8,495,960.33</w:t>
            </w:r>
          </w:p>
        </w:tc>
      </w:tr>
      <w:tr w:rsidR="009F37A6" w:rsidRPr="009F37A6" w:rsidTr="009F37A6">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9F37A6" w:rsidRPr="009F37A6" w:rsidRDefault="009F37A6" w:rsidP="009F37A6">
            <w:pPr>
              <w:spacing w:after="0"/>
              <w:jc w:val="left"/>
              <w:rPr>
                <w:rFonts w:ascii="Calibri" w:hAnsi="Calibri" w:cs="Calibri"/>
                <w:color w:val="000000"/>
                <w:sz w:val="16"/>
                <w:szCs w:val="16"/>
                <w:lang w:eastAsia="es-MX"/>
              </w:rPr>
            </w:pPr>
            <w:r w:rsidRPr="009F37A6">
              <w:rPr>
                <w:rFonts w:ascii="Calibri" w:hAnsi="Calibri" w:cs="Calibri"/>
                <w:color w:val="000000"/>
                <w:sz w:val="16"/>
                <w:szCs w:val="16"/>
                <w:lang w:eastAsia="es-MX"/>
              </w:rPr>
              <w:t>SECRETARÍA DE DESARROLLO ECONÓMICO</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46,923,544.00</w:t>
            </w:r>
          </w:p>
        </w:tc>
        <w:tc>
          <w:tcPr>
            <w:tcW w:w="13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39,385,413.94</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86,308,957.94</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86,308,957.94</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85,768,957.94</w:t>
            </w:r>
          </w:p>
        </w:tc>
        <w:tc>
          <w:tcPr>
            <w:tcW w:w="114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0.00</w:t>
            </w:r>
          </w:p>
        </w:tc>
      </w:tr>
      <w:tr w:rsidR="009F37A6" w:rsidRPr="009F37A6" w:rsidTr="009F37A6">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9F37A6" w:rsidRPr="009F37A6" w:rsidRDefault="009F37A6" w:rsidP="009F37A6">
            <w:pPr>
              <w:spacing w:after="0"/>
              <w:jc w:val="left"/>
              <w:rPr>
                <w:rFonts w:ascii="Calibri" w:hAnsi="Calibri" w:cs="Calibri"/>
                <w:color w:val="000000"/>
                <w:sz w:val="16"/>
                <w:szCs w:val="16"/>
                <w:lang w:eastAsia="es-MX"/>
              </w:rPr>
            </w:pPr>
            <w:r w:rsidRPr="009F37A6">
              <w:rPr>
                <w:rFonts w:ascii="Calibri" w:hAnsi="Calibri" w:cs="Calibri"/>
                <w:color w:val="000000"/>
                <w:sz w:val="16"/>
                <w:szCs w:val="16"/>
                <w:lang w:eastAsia="es-MX"/>
              </w:rPr>
              <w:t>SECRETARÍA DE TURISMO</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32,022,651.62</w:t>
            </w:r>
          </w:p>
        </w:tc>
        <w:tc>
          <w:tcPr>
            <w:tcW w:w="13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31,004,096.22</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63,026,747.84</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63,026,747.84</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49,440,112.63</w:t>
            </w:r>
          </w:p>
        </w:tc>
        <w:tc>
          <w:tcPr>
            <w:tcW w:w="114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0.00</w:t>
            </w:r>
          </w:p>
        </w:tc>
      </w:tr>
      <w:tr w:rsidR="009F37A6" w:rsidRPr="009F37A6" w:rsidTr="009F37A6">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9F37A6" w:rsidRPr="009F37A6" w:rsidRDefault="009F37A6" w:rsidP="009F37A6">
            <w:pPr>
              <w:spacing w:after="0"/>
              <w:jc w:val="left"/>
              <w:rPr>
                <w:rFonts w:ascii="Calibri" w:hAnsi="Calibri" w:cs="Calibri"/>
                <w:color w:val="000000"/>
                <w:sz w:val="16"/>
                <w:szCs w:val="16"/>
                <w:lang w:eastAsia="es-MX"/>
              </w:rPr>
            </w:pPr>
            <w:r w:rsidRPr="009F37A6">
              <w:rPr>
                <w:rFonts w:ascii="Calibri" w:hAnsi="Calibri" w:cs="Calibri"/>
                <w:color w:val="000000"/>
                <w:sz w:val="16"/>
                <w:szCs w:val="16"/>
                <w:lang w:eastAsia="es-MX"/>
              </w:rPr>
              <w:t>SECRETARÍA DE OBRAS PÚBLICAS DESARROLLO URBANO Y VIVIENDA</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625,477,272.19</w:t>
            </w:r>
          </w:p>
        </w:tc>
        <w:tc>
          <w:tcPr>
            <w:tcW w:w="13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697,571,993.63</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1,323,049,265.82</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1,323,049,265.82</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433,452,757.54</w:t>
            </w:r>
          </w:p>
        </w:tc>
        <w:tc>
          <w:tcPr>
            <w:tcW w:w="114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0.00</w:t>
            </w:r>
          </w:p>
        </w:tc>
      </w:tr>
      <w:tr w:rsidR="009F37A6" w:rsidRPr="009F37A6" w:rsidTr="009F37A6">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9F37A6" w:rsidRPr="009F37A6" w:rsidRDefault="009F37A6" w:rsidP="009F37A6">
            <w:pPr>
              <w:spacing w:after="0"/>
              <w:jc w:val="left"/>
              <w:rPr>
                <w:rFonts w:ascii="Calibri" w:hAnsi="Calibri" w:cs="Calibri"/>
                <w:color w:val="000000"/>
                <w:sz w:val="16"/>
                <w:szCs w:val="16"/>
                <w:lang w:eastAsia="es-MX"/>
              </w:rPr>
            </w:pPr>
            <w:r w:rsidRPr="009F37A6">
              <w:rPr>
                <w:rFonts w:ascii="Calibri" w:hAnsi="Calibri" w:cs="Calibri"/>
                <w:color w:val="000000"/>
                <w:sz w:val="16"/>
                <w:szCs w:val="16"/>
                <w:lang w:eastAsia="es-MX"/>
              </w:rPr>
              <w:t>SECRETARÍA DE EDUCACIÓN PÚBLICA</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1,028,775,000.00</w:t>
            </w:r>
          </w:p>
        </w:tc>
        <w:tc>
          <w:tcPr>
            <w:tcW w:w="13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67,991,210.27</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1,096,766,210.27</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1,096,766,210.27</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1,008,901,541.37</w:t>
            </w:r>
          </w:p>
        </w:tc>
        <w:tc>
          <w:tcPr>
            <w:tcW w:w="114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0.00</w:t>
            </w:r>
          </w:p>
        </w:tc>
      </w:tr>
      <w:tr w:rsidR="009F37A6" w:rsidRPr="009F37A6" w:rsidTr="009F37A6">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9F37A6" w:rsidRPr="009F37A6" w:rsidRDefault="009F37A6" w:rsidP="009F37A6">
            <w:pPr>
              <w:spacing w:after="0"/>
              <w:jc w:val="left"/>
              <w:rPr>
                <w:rFonts w:ascii="Calibri" w:hAnsi="Calibri" w:cs="Calibri"/>
                <w:color w:val="000000"/>
                <w:sz w:val="16"/>
                <w:szCs w:val="16"/>
                <w:lang w:eastAsia="es-MX"/>
              </w:rPr>
            </w:pPr>
            <w:r w:rsidRPr="009F37A6">
              <w:rPr>
                <w:rFonts w:ascii="Calibri" w:hAnsi="Calibri" w:cs="Calibri"/>
                <w:color w:val="000000"/>
                <w:sz w:val="16"/>
                <w:szCs w:val="16"/>
                <w:lang w:eastAsia="es-MX"/>
              </w:rPr>
              <w:t>SECRETARÍA DE COMUNICACIONES Y TRANSPORTES</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96,061,445.57</w:t>
            </w:r>
          </w:p>
        </w:tc>
        <w:tc>
          <w:tcPr>
            <w:tcW w:w="13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3,967,490.96</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100,028,936.53</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100,028,936.53</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84,474,759.65</w:t>
            </w:r>
          </w:p>
        </w:tc>
        <w:tc>
          <w:tcPr>
            <w:tcW w:w="114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0.00</w:t>
            </w:r>
          </w:p>
        </w:tc>
      </w:tr>
      <w:tr w:rsidR="009F37A6" w:rsidRPr="009F37A6" w:rsidTr="009F37A6">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9F37A6" w:rsidRPr="009F37A6" w:rsidRDefault="009F37A6" w:rsidP="009F37A6">
            <w:pPr>
              <w:spacing w:after="0"/>
              <w:jc w:val="left"/>
              <w:rPr>
                <w:rFonts w:ascii="Calibri" w:hAnsi="Calibri" w:cs="Calibri"/>
                <w:color w:val="000000"/>
                <w:sz w:val="16"/>
                <w:szCs w:val="16"/>
                <w:lang w:eastAsia="es-MX"/>
              </w:rPr>
            </w:pPr>
            <w:r w:rsidRPr="009F37A6">
              <w:rPr>
                <w:rFonts w:ascii="Calibri" w:hAnsi="Calibri" w:cs="Calibri"/>
                <w:color w:val="000000"/>
                <w:sz w:val="16"/>
                <w:szCs w:val="16"/>
                <w:lang w:eastAsia="es-MX"/>
              </w:rPr>
              <w:t>O.P.D SALUD DE TLAXCALA</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1,666,879,971.00</w:t>
            </w:r>
          </w:p>
        </w:tc>
        <w:tc>
          <w:tcPr>
            <w:tcW w:w="13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494,097,728.31</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2,160,977,699.31</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2,160,977,699.31</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2,160,977,699.31</w:t>
            </w:r>
          </w:p>
        </w:tc>
        <w:tc>
          <w:tcPr>
            <w:tcW w:w="114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0.00</w:t>
            </w:r>
          </w:p>
        </w:tc>
      </w:tr>
      <w:tr w:rsidR="009F37A6" w:rsidRPr="009F37A6" w:rsidTr="009F37A6">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9F37A6" w:rsidRPr="009F37A6" w:rsidRDefault="009F37A6" w:rsidP="009F37A6">
            <w:pPr>
              <w:spacing w:after="0"/>
              <w:jc w:val="left"/>
              <w:rPr>
                <w:rFonts w:ascii="Calibri" w:hAnsi="Calibri" w:cs="Calibri"/>
                <w:color w:val="000000"/>
                <w:sz w:val="16"/>
                <w:szCs w:val="16"/>
                <w:lang w:eastAsia="es-MX"/>
              </w:rPr>
            </w:pPr>
            <w:r w:rsidRPr="009F37A6">
              <w:rPr>
                <w:rFonts w:ascii="Calibri" w:hAnsi="Calibri" w:cs="Calibri"/>
                <w:color w:val="000000"/>
                <w:sz w:val="16"/>
                <w:szCs w:val="16"/>
                <w:lang w:eastAsia="es-MX"/>
              </w:rPr>
              <w:t>CONTRALORÍA DEL EJECUTIVO</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29,768,700.00</w:t>
            </w:r>
          </w:p>
        </w:tc>
        <w:tc>
          <w:tcPr>
            <w:tcW w:w="13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3,990,324.06</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33,759,024.06</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33,759,024.06</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33,759,024.06</w:t>
            </w:r>
          </w:p>
        </w:tc>
        <w:tc>
          <w:tcPr>
            <w:tcW w:w="114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0.00</w:t>
            </w:r>
          </w:p>
        </w:tc>
      </w:tr>
      <w:tr w:rsidR="009F37A6" w:rsidRPr="009F37A6" w:rsidTr="009F37A6">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9F37A6" w:rsidRPr="009F37A6" w:rsidRDefault="009F37A6" w:rsidP="009F37A6">
            <w:pPr>
              <w:spacing w:after="0"/>
              <w:jc w:val="left"/>
              <w:rPr>
                <w:rFonts w:ascii="Calibri" w:hAnsi="Calibri" w:cs="Calibri"/>
                <w:color w:val="000000"/>
                <w:sz w:val="16"/>
                <w:szCs w:val="16"/>
                <w:lang w:eastAsia="es-MX"/>
              </w:rPr>
            </w:pPr>
            <w:r w:rsidRPr="009F37A6">
              <w:rPr>
                <w:rFonts w:ascii="Calibri" w:hAnsi="Calibri" w:cs="Calibri"/>
                <w:color w:val="000000"/>
                <w:sz w:val="16"/>
                <w:szCs w:val="16"/>
                <w:lang w:eastAsia="es-MX"/>
              </w:rPr>
              <w:t>SECRETARÍA DE FOMENTO AGROPECUARIO</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203,508,200.00</w:t>
            </w:r>
          </w:p>
        </w:tc>
        <w:tc>
          <w:tcPr>
            <w:tcW w:w="13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82,533,589.19</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286,041,789.19</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286,041,789.19</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264,941,124.81</w:t>
            </w:r>
          </w:p>
        </w:tc>
        <w:tc>
          <w:tcPr>
            <w:tcW w:w="114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0.00</w:t>
            </w:r>
          </w:p>
        </w:tc>
      </w:tr>
      <w:tr w:rsidR="009F37A6" w:rsidRPr="009F37A6" w:rsidTr="009F37A6">
        <w:trPr>
          <w:trHeight w:val="450"/>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9F37A6" w:rsidRPr="009F37A6" w:rsidRDefault="009F37A6" w:rsidP="009F37A6">
            <w:pPr>
              <w:spacing w:after="0"/>
              <w:jc w:val="left"/>
              <w:rPr>
                <w:rFonts w:ascii="Calibri" w:hAnsi="Calibri" w:cs="Calibri"/>
                <w:color w:val="000000"/>
                <w:sz w:val="16"/>
                <w:szCs w:val="16"/>
                <w:lang w:eastAsia="es-MX"/>
              </w:rPr>
            </w:pPr>
            <w:r w:rsidRPr="009F37A6">
              <w:rPr>
                <w:rFonts w:ascii="Calibri" w:hAnsi="Calibri" w:cs="Calibri"/>
                <w:color w:val="000000"/>
                <w:sz w:val="16"/>
                <w:szCs w:val="16"/>
                <w:lang w:eastAsia="es-MX"/>
              </w:rPr>
              <w:lastRenderedPageBreak/>
              <w:t>SISTEMA ESTATAL DE PROMOCIÓN DEL EMPLEO Y DESARROLLO COMUNITARIO</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34,942,600.00</w:t>
            </w:r>
          </w:p>
        </w:tc>
        <w:tc>
          <w:tcPr>
            <w:tcW w:w="13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-4,315,104.95</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30,627,495.05</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30,627,495.05</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30,537,527.88</w:t>
            </w:r>
          </w:p>
        </w:tc>
        <w:tc>
          <w:tcPr>
            <w:tcW w:w="114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0.00</w:t>
            </w:r>
          </w:p>
        </w:tc>
      </w:tr>
      <w:tr w:rsidR="009F37A6" w:rsidRPr="009F37A6" w:rsidTr="009F37A6">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9F37A6" w:rsidRPr="009F37A6" w:rsidRDefault="009F37A6" w:rsidP="009F37A6">
            <w:pPr>
              <w:spacing w:after="0"/>
              <w:jc w:val="left"/>
              <w:rPr>
                <w:rFonts w:ascii="Calibri" w:hAnsi="Calibri" w:cs="Calibri"/>
                <w:color w:val="000000"/>
                <w:sz w:val="16"/>
                <w:szCs w:val="16"/>
                <w:lang w:eastAsia="es-MX"/>
              </w:rPr>
            </w:pPr>
            <w:r w:rsidRPr="009F37A6">
              <w:rPr>
                <w:rFonts w:ascii="Calibri" w:hAnsi="Calibri" w:cs="Calibri"/>
                <w:color w:val="000000"/>
                <w:sz w:val="16"/>
                <w:szCs w:val="16"/>
                <w:lang w:eastAsia="es-MX"/>
              </w:rPr>
              <w:t>COORDINACIÓN GENERAL DE INFORMACIÓN Y RELACIONES PÚBLICAS</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23,573,179.59</w:t>
            </w:r>
          </w:p>
        </w:tc>
        <w:tc>
          <w:tcPr>
            <w:tcW w:w="13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-1,611,466.81</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21,961,712.78</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21,961,712.78</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21,945,472.78</w:t>
            </w:r>
          </w:p>
        </w:tc>
        <w:tc>
          <w:tcPr>
            <w:tcW w:w="114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0.00</w:t>
            </w:r>
          </w:p>
        </w:tc>
      </w:tr>
      <w:tr w:rsidR="009F37A6" w:rsidRPr="009F37A6" w:rsidTr="009F37A6">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9F37A6" w:rsidRPr="009F37A6" w:rsidRDefault="009F37A6" w:rsidP="009F37A6">
            <w:pPr>
              <w:spacing w:after="0"/>
              <w:jc w:val="left"/>
              <w:rPr>
                <w:rFonts w:ascii="Calibri" w:hAnsi="Calibri" w:cs="Calibri"/>
                <w:color w:val="000000"/>
                <w:sz w:val="16"/>
                <w:szCs w:val="16"/>
                <w:lang w:eastAsia="es-MX"/>
              </w:rPr>
            </w:pPr>
            <w:r w:rsidRPr="009F37A6">
              <w:rPr>
                <w:rFonts w:ascii="Calibri" w:hAnsi="Calibri" w:cs="Calibri"/>
                <w:color w:val="000000"/>
                <w:sz w:val="16"/>
                <w:szCs w:val="16"/>
                <w:lang w:eastAsia="es-MX"/>
              </w:rPr>
              <w:t>COORDINACIÓN GENERAL DE ECOLOGÍA</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67,405,146.58</w:t>
            </w:r>
          </w:p>
        </w:tc>
        <w:tc>
          <w:tcPr>
            <w:tcW w:w="13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-4,666,981.25</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62,738,165.33</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62,738,165.33</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62,738,165.33</w:t>
            </w:r>
          </w:p>
        </w:tc>
        <w:tc>
          <w:tcPr>
            <w:tcW w:w="114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0.00</w:t>
            </w:r>
          </w:p>
        </w:tc>
      </w:tr>
      <w:tr w:rsidR="009F37A6" w:rsidRPr="009F37A6" w:rsidTr="009F37A6">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9F37A6" w:rsidRPr="009F37A6" w:rsidRDefault="009F37A6" w:rsidP="009F37A6">
            <w:pPr>
              <w:spacing w:after="0"/>
              <w:jc w:val="left"/>
              <w:rPr>
                <w:rFonts w:ascii="Calibri" w:hAnsi="Calibri" w:cs="Calibri"/>
                <w:color w:val="000000"/>
                <w:sz w:val="16"/>
                <w:szCs w:val="16"/>
                <w:lang w:eastAsia="es-MX"/>
              </w:rPr>
            </w:pPr>
            <w:r w:rsidRPr="009F37A6">
              <w:rPr>
                <w:rFonts w:ascii="Calibri" w:hAnsi="Calibri" w:cs="Calibri"/>
                <w:color w:val="000000"/>
                <w:sz w:val="16"/>
                <w:szCs w:val="16"/>
                <w:lang w:eastAsia="es-MX"/>
              </w:rPr>
              <w:t>COMISIÓN ESTATAL DE DERECHOS HUMANOS</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21,366,660.40</w:t>
            </w:r>
          </w:p>
        </w:tc>
        <w:tc>
          <w:tcPr>
            <w:tcW w:w="13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2,968,124.75</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24,334,785.15</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24,334,785.15</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24,334,785.15</w:t>
            </w:r>
          </w:p>
        </w:tc>
        <w:tc>
          <w:tcPr>
            <w:tcW w:w="114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0.00</w:t>
            </w:r>
          </w:p>
        </w:tc>
      </w:tr>
      <w:tr w:rsidR="009F37A6" w:rsidRPr="009F37A6" w:rsidTr="009F37A6">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9F37A6" w:rsidRPr="009F37A6" w:rsidRDefault="009F37A6" w:rsidP="009F37A6">
            <w:pPr>
              <w:spacing w:after="0"/>
              <w:jc w:val="left"/>
              <w:rPr>
                <w:rFonts w:ascii="Calibri" w:hAnsi="Calibri" w:cs="Calibri"/>
                <w:color w:val="000000"/>
                <w:sz w:val="16"/>
                <w:szCs w:val="16"/>
                <w:lang w:eastAsia="es-MX"/>
              </w:rPr>
            </w:pPr>
            <w:r w:rsidRPr="009F37A6">
              <w:rPr>
                <w:rFonts w:ascii="Calibri" w:hAnsi="Calibri" w:cs="Calibri"/>
                <w:color w:val="000000"/>
                <w:sz w:val="16"/>
                <w:szCs w:val="16"/>
                <w:lang w:eastAsia="es-MX"/>
              </w:rPr>
              <w:t>INSTITUTO TLAXCALTECA DE ELECCIONES</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75,000,000.00</w:t>
            </w:r>
          </w:p>
        </w:tc>
        <w:tc>
          <w:tcPr>
            <w:tcW w:w="13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39,396,809.00</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114,396,809.00</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114,396,809.00</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114,396,809.00</w:t>
            </w:r>
          </w:p>
        </w:tc>
        <w:tc>
          <w:tcPr>
            <w:tcW w:w="114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0.00</w:t>
            </w:r>
          </w:p>
        </w:tc>
      </w:tr>
      <w:tr w:rsidR="009F37A6" w:rsidRPr="009F37A6" w:rsidTr="009F37A6">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9F37A6" w:rsidRPr="009F37A6" w:rsidRDefault="009F37A6" w:rsidP="009F37A6">
            <w:pPr>
              <w:spacing w:after="0"/>
              <w:jc w:val="left"/>
              <w:rPr>
                <w:rFonts w:ascii="Calibri" w:hAnsi="Calibri" w:cs="Calibri"/>
                <w:color w:val="000000"/>
                <w:sz w:val="16"/>
                <w:szCs w:val="16"/>
                <w:lang w:eastAsia="es-MX"/>
              </w:rPr>
            </w:pPr>
            <w:r w:rsidRPr="009F37A6">
              <w:rPr>
                <w:rFonts w:ascii="Calibri" w:hAnsi="Calibri" w:cs="Calibri"/>
                <w:color w:val="000000"/>
                <w:sz w:val="16"/>
                <w:szCs w:val="16"/>
                <w:lang w:eastAsia="es-MX"/>
              </w:rPr>
              <w:t>COORDINACIÓN ESTATAL DE PROTECCIÓN CIVIL</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9,116,000.00</w:t>
            </w:r>
          </w:p>
        </w:tc>
        <w:tc>
          <w:tcPr>
            <w:tcW w:w="13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-430,850.42</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8,685,149.58</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8,685,149.58</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8,685,149.58</w:t>
            </w:r>
          </w:p>
        </w:tc>
        <w:tc>
          <w:tcPr>
            <w:tcW w:w="114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0.00</w:t>
            </w:r>
          </w:p>
        </w:tc>
      </w:tr>
      <w:tr w:rsidR="009F37A6" w:rsidRPr="009F37A6" w:rsidTr="009F37A6">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9F37A6" w:rsidRPr="009F37A6" w:rsidRDefault="009F37A6" w:rsidP="009F37A6">
            <w:pPr>
              <w:spacing w:after="0"/>
              <w:jc w:val="left"/>
              <w:rPr>
                <w:rFonts w:ascii="Calibri" w:hAnsi="Calibri" w:cs="Calibri"/>
                <w:color w:val="000000"/>
                <w:sz w:val="16"/>
                <w:szCs w:val="16"/>
                <w:lang w:eastAsia="es-MX"/>
              </w:rPr>
            </w:pPr>
            <w:r w:rsidRPr="009F37A6">
              <w:rPr>
                <w:rFonts w:ascii="Calibri" w:hAnsi="Calibri" w:cs="Calibri"/>
                <w:color w:val="000000"/>
                <w:sz w:val="16"/>
                <w:szCs w:val="16"/>
                <w:lang w:eastAsia="es-MX"/>
              </w:rPr>
              <w:t>CONSEJO ESTATAL DE POBLACIÓN</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3,395,000.00</w:t>
            </w:r>
          </w:p>
        </w:tc>
        <w:tc>
          <w:tcPr>
            <w:tcW w:w="13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3,395,000.00</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3,395,000.00</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3,395,000.00</w:t>
            </w:r>
          </w:p>
        </w:tc>
        <w:tc>
          <w:tcPr>
            <w:tcW w:w="114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0.00</w:t>
            </w:r>
          </w:p>
        </w:tc>
      </w:tr>
      <w:tr w:rsidR="009F37A6" w:rsidRPr="009F37A6" w:rsidTr="009F37A6">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9F37A6" w:rsidRPr="009F37A6" w:rsidRDefault="009F37A6" w:rsidP="009F37A6">
            <w:pPr>
              <w:spacing w:after="0"/>
              <w:jc w:val="left"/>
              <w:rPr>
                <w:rFonts w:ascii="Calibri" w:hAnsi="Calibri" w:cs="Calibri"/>
                <w:color w:val="000000"/>
                <w:sz w:val="16"/>
                <w:szCs w:val="16"/>
                <w:lang w:eastAsia="es-MX"/>
              </w:rPr>
            </w:pPr>
            <w:r w:rsidRPr="009F37A6">
              <w:rPr>
                <w:rFonts w:ascii="Calibri" w:hAnsi="Calibri" w:cs="Calibri"/>
                <w:color w:val="000000"/>
                <w:sz w:val="16"/>
                <w:szCs w:val="16"/>
                <w:lang w:eastAsia="es-MX"/>
              </w:rPr>
              <w:t>COMISIÓN EJECUTIVA DEL SISTEMA ESTATAL DE SEGURIDAD PÚBLICA</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172,298,648.00</w:t>
            </w:r>
          </w:p>
        </w:tc>
        <w:tc>
          <w:tcPr>
            <w:tcW w:w="13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150,023,640.71</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322,322,288.71</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322,322,288.71</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62,444,489.13</w:t>
            </w:r>
          </w:p>
        </w:tc>
        <w:tc>
          <w:tcPr>
            <w:tcW w:w="114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0.00</w:t>
            </w:r>
          </w:p>
        </w:tc>
      </w:tr>
      <w:tr w:rsidR="009F37A6" w:rsidRPr="009F37A6" w:rsidTr="009F37A6">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9F37A6" w:rsidRPr="009F37A6" w:rsidRDefault="009F37A6" w:rsidP="009F37A6">
            <w:pPr>
              <w:spacing w:after="0"/>
              <w:jc w:val="left"/>
              <w:rPr>
                <w:rFonts w:ascii="Calibri" w:hAnsi="Calibri" w:cs="Calibri"/>
                <w:color w:val="000000"/>
                <w:sz w:val="16"/>
                <w:szCs w:val="16"/>
                <w:lang w:eastAsia="es-MX"/>
              </w:rPr>
            </w:pPr>
            <w:r w:rsidRPr="009F37A6">
              <w:rPr>
                <w:rFonts w:ascii="Calibri" w:hAnsi="Calibri" w:cs="Calibri"/>
                <w:color w:val="000000"/>
                <w:sz w:val="16"/>
                <w:szCs w:val="16"/>
                <w:lang w:eastAsia="es-MX"/>
              </w:rPr>
              <w:t>INSTITUTO DE CATASTRO</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5,200,672.66</w:t>
            </w:r>
          </w:p>
        </w:tc>
        <w:tc>
          <w:tcPr>
            <w:tcW w:w="13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27,602.00</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5,228,274.66</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5,228,274.66</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5,165,334.65</w:t>
            </w:r>
          </w:p>
        </w:tc>
        <w:tc>
          <w:tcPr>
            <w:tcW w:w="114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0.00</w:t>
            </w:r>
          </w:p>
        </w:tc>
      </w:tr>
      <w:tr w:rsidR="009F37A6" w:rsidRPr="009F37A6" w:rsidTr="009F37A6">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9F37A6" w:rsidRPr="009F37A6" w:rsidRDefault="009F37A6" w:rsidP="009F37A6">
            <w:pPr>
              <w:spacing w:after="0"/>
              <w:jc w:val="left"/>
              <w:rPr>
                <w:rFonts w:ascii="Calibri" w:hAnsi="Calibri" w:cs="Calibri"/>
                <w:color w:val="000000"/>
                <w:sz w:val="16"/>
                <w:szCs w:val="16"/>
                <w:lang w:eastAsia="es-MX"/>
              </w:rPr>
            </w:pPr>
            <w:r w:rsidRPr="009F37A6">
              <w:rPr>
                <w:rFonts w:ascii="Calibri" w:hAnsi="Calibri" w:cs="Calibri"/>
                <w:color w:val="000000"/>
                <w:sz w:val="16"/>
                <w:szCs w:val="16"/>
                <w:lang w:eastAsia="es-MX"/>
              </w:rPr>
              <w:t>FIDEICOMISO DE LA CIUDAD INDUSTRIAL DE XICOHTENCATL</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4,138,000.00</w:t>
            </w:r>
          </w:p>
        </w:tc>
        <w:tc>
          <w:tcPr>
            <w:tcW w:w="13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-206,900.00</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3,931,100.00</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3,931,100.00</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3,931,100.00</w:t>
            </w:r>
          </w:p>
        </w:tc>
        <w:tc>
          <w:tcPr>
            <w:tcW w:w="114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0.00</w:t>
            </w:r>
          </w:p>
        </w:tc>
      </w:tr>
      <w:tr w:rsidR="009F37A6" w:rsidRPr="009F37A6" w:rsidTr="009F37A6">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9F37A6" w:rsidRPr="009F37A6" w:rsidRDefault="009F37A6" w:rsidP="009F37A6">
            <w:pPr>
              <w:spacing w:after="0"/>
              <w:jc w:val="left"/>
              <w:rPr>
                <w:rFonts w:ascii="Calibri" w:hAnsi="Calibri" w:cs="Calibri"/>
                <w:color w:val="000000"/>
                <w:sz w:val="16"/>
                <w:szCs w:val="16"/>
                <w:lang w:eastAsia="es-MX"/>
              </w:rPr>
            </w:pPr>
            <w:r w:rsidRPr="009F37A6">
              <w:rPr>
                <w:rFonts w:ascii="Calibri" w:hAnsi="Calibri" w:cs="Calibri"/>
                <w:color w:val="000000"/>
                <w:sz w:val="16"/>
                <w:szCs w:val="16"/>
                <w:lang w:eastAsia="es-MX"/>
              </w:rPr>
              <w:t>FONDO MACRO PARA EL DESARROLLO INTEGRAL DE TLAXCALA</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10,966,400.00</w:t>
            </w:r>
          </w:p>
        </w:tc>
        <w:tc>
          <w:tcPr>
            <w:tcW w:w="13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10,268.00</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10,976,668.00</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10,976,668.00</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10,908,357.26</w:t>
            </w:r>
          </w:p>
        </w:tc>
        <w:tc>
          <w:tcPr>
            <w:tcW w:w="114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0.00</w:t>
            </w:r>
          </w:p>
        </w:tc>
      </w:tr>
      <w:tr w:rsidR="009F37A6" w:rsidRPr="009F37A6" w:rsidTr="009F37A6">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9F37A6" w:rsidRPr="009F37A6" w:rsidRDefault="009F37A6" w:rsidP="009F37A6">
            <w:pPr>
              <w:spacing w:after="0"/>
              <w:jc w:val="left"/>
              <w:rPr>
                <w:rFonts w:ascii="Calibri" w:hAnsi="Calibri" w:cs="Calibri"/>
                <w:color w:val="000000"/>
                <w:sz w:val="16"/>
                <w:szCs w:val="16"/>
                <w:lang w:eastAsia="es-MX"/>
              </w:rPr>
            </w:pPr>
            <w:r w:rsidRPr="009F37A6">
              <w:rPr>
                <w:rFonts w:ascii="Calibri" w:hAnsi="Calibri" w:cs="Calibri"/>
                <w:color w:val="000000"/>
                <w:sz w:val="16"/>
                <w:szCs w:val="16"/>
                <w:lang w:eastAsia="es-MX"/>
              </w:rPr>
              <w:t>COORDINACIÓN DE RADIO CINE Y TELEVISIÓN</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27,395,606.00</w:t>
            </w:r>
          </w:p>
        </w:tc>
        <w:tc>
          <w:tcPr>
            <w:tcW w:w="13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-2,867,732.88</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24,527,873.12</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24,527,873.12</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24,527,873.12</w:t>
            </w:r>
          </w:p>
        </w:tc>
        <w:tc>
          <w:tcPr>
            <w:tcW w:w="114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0.00</w:t>
            </w:r>
          </w:p>
        </w:tc>
      </w:tr>
      <w:tr w:rsidR="009F37A6" w:rsidRPr="009F37A6" w:rsidTr="009F37A6">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9F37A6" w:rsidRPr="009F37A6" w:rsidRDefault="009F37A6" w:rsidP="009F37A6">
            <w:pPr>
              <w:spacing w:after="0"/>
              <w:jc w:val="left"/>
              <w:rPr>
                <w:rFonts w:ascii="Calibri" w:hAnsi="Calibri" w:cs="Calibri"/>
                <w:color w:val="000000"/>
                <w:sz w:val="16"/>
                <w:szCs w:val="16"/>
                <w:lang w:eastAsia="es-MX"/>
              </w:rPr>
            </w:pPr>
            <w:r w:rsidRPr="009F37A6">
              <w:rPr>
                <w:rFonts w:ascii="Calibri" w:hAnsi="Calibri" w:cs="Calibri"/>
                <w:color w:val="000000"/>
                <w:sz w:val="16"/>
                <w:szCs w:val="16"/>
                <w:lang w:eastAsia="es-MX"/>
              </w:rPr>
              <w:t>INSTITUTO TLAXCALTECA DE DESARROLLO TAURINO</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2,235,000.00</w:t>
            </w:r>
          </w:p>
        </w:tc>
        <w:tc>
          <w:tcPr>
            <w:tcW w:w="13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427,358.09</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2,662,358.09</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2,662,358.09</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2,662,358.09</w:t>
            </w:r>
          </w:p>
        </w:tc>
        <w:tc>
          <w:tcPr>
            <w:tcW w:w="114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0.00</w:t>
            </w:r>
          </w:p>
        </w:tc>
      </w:tr>
      <w:tr w:rsidR="009F37A6" w:rsidRPr="009F37A6" w:rsidTr="009F37A6">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9F37A6" w:rsidRPr="009F37A6" w:rsidRDefault="009F37A6" w:rsidP="009F37A6">
            <w:pPr>
              <w:spacing w:after="0"/>
              <w:jc w:val="left"/>
              <w:rPr>
                <w:rFonts w:ascii="Calibri" w:hAnsi="Calibri" w:cs="Calibri"/>
                <w:color w:val="000000"/>
                <w:sz w:val="16"/>
                <w:szCs w:val="16"/>
                <w:lang w:eastAsia="es-MX"/>
              </w:rPr>
            </w:pPr>
            <w:r w:rsidRPr="009F37A6">
              <w:rPr>
                <w:rFonts w:ascii="Calibri" w:hAnsi="Calibri" w:cs="Calibri"/>
                <w:color w:val="000000"/>
                <w:sz w:val="16"/>
                <w:szCs w:val="16"/>
                <w:lang w:eastAsia="es-MX"/>
              </w:rPr>
              <w:t>INSTITUTO TLAXCALTECA DE LA CULTURA</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38,299,678.00</w:t>
            </w:r>
          </w:p>
        </w:tc>
        <w:tc>
          <w:tcPr>
            <w:tcW w:w="13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10,576,064.57</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48,875,742.57</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48,875,742.57</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47,757,488.17</w:t>
            </w:r>
          </w:p>
        </w:tc>
        <w:tc>
          <w:tcPr>
            <w:tcW w:w="114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0.00</w:t>
            </w:r>
          </w:p>
        </w:tc>
      </w:tr>
      <w:tr w:rsidR="009F37A6" w:rsidRPr="009F37A6" w:rsidTr="009F37A6">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9F37A6" w:rsidRPr="009F37A6" w:rsidRDefault="009F37A6" w:rsidP="009F37A6">
            <w:pPr>
              <w:spacing w:after="0"/>
              <w:jc w:val="left"/>
              <w:rPr>
                <w:rFonts w:ascii="Calibri" w:hAnsi="Calibri" w:cs="Calibri"/>
                <w:color w:val="000000"/>
                <w:sz w:val="16"/>
                <w:szCs w:val="16"/>
                <w:lang w:eastAsia="es-MX"/>
              </w:rPr>
            </w:pPr>
            <w:r w:rsidRPr="009F37A6">
              <w:rPr>
                <w:rFonts w:ascii="Calibri" w:hAnsi="Calibri" w:cs="Calibri"/>
                <w:color w:val="000000"/>
                <w:sz w:val="16"/>
                <w:szCs w:val="16"/>
                <w:lang w:eastAsia="es-MX"/>
              </w:rPr>
              <w:t>INSTITUTO DEL DEPORTE DE TLAXCALA</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20,301,660.00</w:t>
            </w:r>
          </w:p>
        </w:tc>
        <w:tc>
          <w:tcPr>
            <w:tcW w:w="13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-629,374.45</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19,672,285.55</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19,672,285.55</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19,672,285.55</w:t>
            </w:r>
          </w:p>
        </w:tc>
        <w:tc>
          <w:tcPr>
            <w:tcW w:w="114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0.00</w:t>
            </w:r>
          </w:p>
        </w:tc>
      </w:tr>
      <w:tr w:rsidR="009F37A6" w:rsidRPr="009F37A6" w:rsidTr="009F37A6">
        <w:trPr>
          <w:trHeight w:val="450"/>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9F37A6" w:rsidRPr="009F37A6" w:rsidRDefault="009F37A6" w:rsidP="009F37A6">
            <w:pPr>
              <w:spacing w:after="0"/>
              <w:jc w:val="left"/>
              <w:rPr>
                <w:rFonts w:ascii="Calibri" w:hAnsi="Calibri" w:cs="Calibri"/>
                <w:color w:val="000000"/>
                <w:sz w:val="16"/>
                <w:szCs w:val="16"/>
                <w:lang w:eastAsia="es-MX"/>
              </w:rPr>
            </w:pPr>
            <w:r w:rsidRPr="009F37A6">
              <w:rPr>
                <w:rFonts w:ascii="Calibri" w:hAnsi="Calibri" w:cs="Calibri"/>
                <w:color w:val="000000"/>
                <w:sz w:val="16"/>
                <w:szCs w:val="16"/>
                <w:lang w:eastAsia="es-MX"/>
              </w:rPr>
              <w:t>COORDINACIÓN DE SERVICIO SOCIAL DE INSTITUCIONES DE EDUCACIÓN SUPERIOR</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1,340,870.00</w:t>
            </w:r>
          </w:p>
        </w:tc>
        <w:tc>
          <w:tcPr>
            <w:tcW w:w="13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1,340,870.00</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1,340,870.00</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1,340,870.00</w:t>
            </w:r>
          </w:p>
        </w:tc>
        <w:tc>
          <w:tcPr>
            <w:tcW w:w="114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0.00</w:t>
            </w:r>
          </w:p>
        </w:tc>
      </w:tr>
      <w:tr w:rsidR="009F37A6" w:rsidRPr="009F37A6" w:rsidTr="009F37A6">
        <w:trPr>
          <w:trHeight w:val="450"/>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9F37A6" w:rsidRPr="009F37A6" w:rsidRDefault="009F37A6" w:rsidP="009F37A6">
            <w:pPr>
              <w:spacing w:after="0"/>
              <w:jc w:val="left"/>
              <w:rPr>
                <w:rFonts w:ascii="Calibri" w:hAnsi="Calibri" w:cs="Calibri"/>
                <w:color w:val="000000"/>
                <w:sz w:val="16"/>
                <w:szCs w:val="16"/>
                <w:lang w:eastAsia="es-MX"/>
              </w:rPr>
            </w:pPr>
            <w:r w:rsidRPr="009F37A6">
              <w:rPr>
                <w:rFonts w:ascii="Calibri" w:hAnsi="Calibri" w:cs="Calibri"/>
                <w:color w:val="000000"/>
                <w:sz w:val="16"/>
                <w:szCs w:val="16"/>
                <w:lang w:eastAsia="es-MX"/>
              </w:rPr>
              <w:t>COLEGIO DE ESTUDIOS CIENTÍFICOS Y TECNOLÓGICOS DEL ESTADO DE TLAXCALA</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156,605,000.00</w:t>
            </w:r>
          </w:p>
        </w:tc>
        <w:tc>
          <w:tcPr>
            <w:tcW w:w="13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279,002,804.33</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435,607,804.33</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435,607,804.33</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435,607,804.33</w:t>
            </w:r>
          </w:p>
        </w:tc>
        <w:tc>
          <w:tcPr>
            <w:tcW w:w="114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0.00</w:t>
            </w:r>
          </w:p>
        </w:tc>
      </w:tr>
      <w:tr w:rsidR="009F37A6" w:rsidRPr="009F37A6" w:rsidTr="009F37A6">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9F37A6" w:rsidRPr="009F37A6" w:rsidRDefault="009F37A6" w:rsidP="009F37A6">
            <w:pPr>
              <w:spacing w:after="0"/>
              <w:jc w:val="left"/>
              <w:rPr>
                <w:rFonts w:ascii="Calibri" w:hAnsi="Calibri" w:cs="Calibri"/>
                <w:color w:val="000000"/>
                <w:sz w:val="16"/>
                <w:szCs w:val="16"/>
                <w:lang w:eastAsia="es-MX"/>
              </w:rPr>
            </w:pPr>
            <w:r w:rsidRPr="009F37A6">
              <w:rPr>
                <w:rFonts w:ascii="Calibri" w:hAnsi="Calibri" w:cs="Calibri"/>
                <w:color w:val="000000"/>
                <w:sz w:val="16"/>
                <w:szCs w:val="16"/>
                <w:lang w:eastAsia="es-MX"/>
              </w:rPr>
              <w:t>COLEGIO DE BACHILLERES DEL ESTADO DE TLAXCALA</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190,209,481.00</w:t>
            </w:r>
          </w:p>
        </w:tc>
        <w:tc>
          <w:tcPr>
            <w:tcW w:w="13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261,047,471.72</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451,256,952.72</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451,256,952.72</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451,256,952.72</w:t>
            </w:r>
          </w:p>
        </w:tc>
        <w:tc>
          <w:tcPr>
            <w:tcW w:w="114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0.00</w:t>
            </w:r>
          </w:p>
        </w:tc>
      </w:tr>
      <w:tr w:rsidR="009F37A6" w:rsidRPr="009F37A6" w:rsidTr="009F37A6">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9F37A6" w:rsidRPr="009F37A6" w:rsidRDefault="009F37A6" w:rsidP="009F37A6">
            <w:pPr>
              <w:spacing w:after="0"/>
              <w:jc w:val="left"/>
              <w:rPr>
                <w:rFonts w:ascii="Calibri" w:hAnsi="Calibri" w:cs="Calibri"/>
                <w:color w:val="000000"/>
                <w:sz w:val="16"/>
                <w:szCs w:val="16"/>
                <w:lang w:eastAsia="es-MX"/>
              </w:rPr>
            </w:pPr>
            <w:r w:rsidRPr="009F37A6">
              <w:rPr>
                <w:rFonts w:ascii="Calibri" w:hAnsi="Calibri" w:cs="Calibri"/>
                <w:color w:val="000000"/>
                <w:sz w:val="16"/>
                <w:szCs w:val="16"/>
                <w:lang w:eastAsia="es-MX"/>
              </w:rPr>
              <w:t>INSTITUTO TLAXCALTECA DE LA INFRAESTRUCTURA FÍSICA EDUCATIVA</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163,712,864.94</w:t>
            </w:r>
          </w:p>
        </w:tc>
        <w:tc>
          <w:tcPr>
            <w:tcW w:w="13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-5,124,224.97</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158,588,639.97</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158,588,639.97</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158,588,639.97</w:t>
            </w:r>
          </w:p>
        </w:tc>
        <w:tc>
          <w:tcPr>
            <w:tcW w:w="114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0.00</w:t>
            </w:r>
          </w:p>
        </w:tc>
      </w:tr>
      <w:tr w:rsidR="009F37A6" w:rsidRPr="009F37A6" w:rsidTr="009F37A6">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9F37A6" w:rsidRPr="009F37A6" w:rsidRDefault="009F37A6" w:rsidP="009F37A6">
            <w:pPr>
              <w:spacing w:after="0"/>
              <w:jc w:val="left"/>
              <w:rPr>
                <w:rFonts w:ascii="Calibri" w:hAnsi="Calibri" w:cs="Calibri"/>
                <w:color w:val="000000"/>
                <w:sz w:val="16"/>
                <w:szCs w:val="16"/>
                <w:lang w:eastAsia="es-MX"/>
              </w:rPr>
            </w:pPr>
            <w:r w:rsidRPr="009F37A6">
              <w:rPr>
                <w:rFonts w:ascii="Calibri" w:hAnsi="Calibri" w:cs="Calibri"/>
                <w:color w:val="000000"/>
                <w:sz w:val="16"/>
                <w:szCs w:val="16"/>
                <w:lang w:eastAsia="es-MX"/>
              </w:rPr>
              <w:lastRenderedPageBreak/>
              <w:t>UNIVERSIDAD POLITÉCNICA DE TLAXCALA</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47,806,000.00</w:t>
            </w:r>
          </w:p>
        </w:tc>
        <w:tc>
          <w:tcPr>
            <w:tcW w:w="13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1,400,000.00</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49,206,000.00</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49,206,000.00</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49,206,000.00</w:t>
            </w:r>
          </w:p>
        </w:tc>
        <w:tc>
          <w:tcPr>
            <w:tcW w:w="114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0.00</w:t>
            </w:r>
          </w:p>
        </w:tc>
      </w:tr>
      <w:tr w:rsidR="009F37A6" w:rsidRPr="009F37A6" w:rsidTr="009F37A6">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9F37A6" w:rsidRPr="009F37A6" w:rsidRDefault="009F37A6" w:rsidP="009F37A6">
            <w:pPr>
              <w:spacing w:after="0"/>
              <w:jc w:val="left"/>
              <w:rPr>
                <w:rFonts w:ascii="Calibri" w:hAnsi="Calibri" w:cs="Calibri"/>
                <w:color w:val="000000"/>
                <w:sz w:val="16"/>
                <w:szCs w:val="16"/>
                <w:lang w:eastAsia="es-MX"/>
              </w:rPr>
            </w:pPr>
            <w:r w:rsidRPr="009F37A6">
              <w:rPr>
                <w:rFonts w:ascii="Calibri" w:hAnsi="Calibri" w:cs="Calibri"/>
                <w:color w:val="000000"/>
                <w:sz w:val="16"/>
                <w:szCs w:val="16"/>
                <w:lang w:eastAsia="es-MX"/>
              </w:rPr>
              <w:t>INSTITUTO TECNOLÓGICO SUPERIOR DE TLAXCO</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12,591,161.00</w:t>
            </w:r>
          </w:p>
        </w:tc>
        <w:tc>
          <w:tcPr>
            <w:tcW w:w="13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-70,479.57</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12,520,681.43</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12,520,681.43</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12,520,681.43</w:t>
            </w:r>
          </w:p>
        </w:tc>
        <w:tc>
          <w:tcPr>
            <w:tcW w:w="114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0.00</w:t>
            </w:r>
          </w:p>
        </w:tc>
      </w:tr>
      <w:tr w:rsidR="009F37A6" w:rsidRPr="009F37A6" w:rsidTr="009F37A6">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9F37A6" w:rsidRPr="009F37A6" w:rsidRDefault="009F37A6" w:rsidP="009F37A6">
            <w:pPr>
              <w:spacing w:after="0"/>
              <w:jc w:val="left"/>
              <w:rPr>
                <w:rFonts w:ascii="Calibri" w:hAnsi="Calibri" w:cs="Calibri"/>
                <w:color w:val="000000"/>
                <w:sz w:val="16"/>
                <w:szCs w:val="16"/>
                <w:lang w:eastAsia="es-MX"/>
              </w:rPr>
            </w:pPr>
            <w:r w:rsidRPr="009F37A6">
              <w:rPr>
                <w:rFonts w:ascii="Calibri" w:hAnsi="Calibri" w:cs="Calibri"/>
                <w:color w:val="000000"/>
                <w:sz w:val="16"/>
                <w:szCs w:val="16"/>
                <w:lang w:eastAsia="es-MX"/>
              </w:rPr>
              <w:t>UNIVERSIDAD TECNOLÓGICA DE TLAXCALA</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34,100,000.00</w:t>
            </w:r>
          </w:p>
        </w:tc>
        <w:tc>
          <w:tcPr>
            <w:tcW w:w="13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4,002,335.62</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38,102,335.62</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38,102,335.62</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38,102,335.62</w:t>
            </w:r>
          </w:p>
        </w:tc>
        <w:tc>
          <w:tcPr>
            <w:tcW w:w="114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0.00</w:t>
            </w:r>
          </w:p>
        </w:tc>
      </w:tr>
      <w:tr w:rsidR="009F37A6" w:rsidRPr="009F37A6" w:rsidTr="009F37A6">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9F37A6" w:rsidRPr="009F37A6" w:rsidRDefault="009F37A6" w:rsidP="009F37A6">
            <w:pPr>
              <w:spacing w:after="0"/>
              <w:jc w:val="left"/>
              <w:rPr>
                <w:rFonts w:ascii="Calibri" w:hAnsi="Calibri" w:cs="Calibri"/>
                <w:color w:val="000000"/>
                <w:sz w:val="16"/>
                <w:szCs w:val="16"/>
                <w:lang w:eastAsia="es-MX"/>
              </w:rPr>
            </w:pPr>
            <w:r w:rsidRPr="009F37A6">
              <w:rPr>
                <w:rFonts w:ascii="Calibri" w:hAnsi="Calibri" w:cs="Calibri"/>
                <w:color w:val="000000"/>
                <w:sz w:val="16"/>
                <w:szCs w:val="16"/>
                <w:lang w:eastAsia="es-MX"/>
              </w:rPr>
              <w:t>INSTITUTO TLAXCALTECA PARA LA EDUCACIÓN DE LOS ADULTOS</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54,117,126.00</w:t>
            </w:r>
          </w:p>
        </w:tc>
        <w:tc>
          <w:tcPr>
            <w:tcW w:w="13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17,728,349.53</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71,845,475.53</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71,845,475.53</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71,845,475.53</w:t>
            </w:r>
          </w:p>
        </w:tc>
        <w:tc>
          <w:tcPr>
            <w:tcW w:w="114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0.00</w:t>
            </w:r>
          </w:p>
        </w:tc>
      </w:tr>
      <w:tr w:rsidR="009F37A6" w:rsidRPr="009F37A6" w:rsidTr="009F37A6">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9F37A6" w:rsidRPr="009F37A6" w:rsidRDefault="009F37A6" w:rsidP="009F37A6">
            <w:pPr>
              <w:spacing w:after="0"/>
              <w:jc w:val="left"/>
              <w:rPr>
                <w:rFonts w:ascii="Calibri" w:hAnsi="Calibri" w:cs="Calibri"/>
                <w:color w:val="000000"/>
                <w:sz w:val="16"/>
                <w:szCs w:val="16"/>
                <w:lang w:eastAsia="es-MX"/>
              </w:rPr>
            </w:pPr>
            <w:r w:rsidRPr="009F37A6">
              <w:rPr>
                <w:rFonts w:ascii="Calibri" w:hAnsi="Calibri" w:cs="Calibri"/>
                <w:color w:val="000000"/>
                <w:sz w:val="16"/>
                <w:szCs w:val="16"/>
                <w:lang w:eastAsia="es-MX"/>
              </w:rPr>
              <w:t>CENTRO DE EDUCACIÓN CONTINUA Y A DISTANCIA</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8,639,000.00</w:t>
            </w:r>
          </w:p>
        </w:tc>
        <w:tc>
          <w:tcPr>
            <w:tcW w:w="13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-1,931,846.75</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6,707,153.25</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6,707,153.25</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6,707,153.25</w:t>
            </w:r>
          </w:p>
        </w:tc>
        <w:tc>
          <w:tcPr>
            <w:tcW w:w="114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0.00</w:t>
            </w:r>
          </w:p>
        </w:tc>
      </w:tr>
      <w:tr w:rsidR="009F37A6" w:rsidRPr="009F37A6" w:rsidTr="009F37A6">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9F37A6" w:rsidRPr="009F37A6" w:rsidRDefault="009F37A6" w:rsidP="009F37A6">
            <w:pPr>
              <w:spacing w:after="0"/>
              <w:jc w:val="left"/>
              <w:rPr>
                <w:rFonts w:ascii="Calibri" w:hAnsi="Calibri" w:cs="Calibri"/>
                <w:color w:val="000000"/>
                <w:sz w:val="16"/>
                <w:szCs w:val="16"/>
                <w:lang w:eastAsia="es-MX"/>
              </w:rPr>
            </w:pPr>
            <w:r w:rsidRPr="009F37A6">
              <w:rPr>
                <w:rFonts w:ascii="Calibri" w:hAnsi="Calibri" w:cs="Calibri"/>
                <w:color w:val="000000"/>
                <w:sz w:val="16"/>
                <w:szCs w:val="16"/>
                <w:lang w:eastAsia="es-MX"/>
              </w:rPr>
              <w:t>EL COLEGIO DE TLAXCALA A.C.</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15,187,660.00</w:t>
            </w:r>
          </w:p>
        </w:tc>
        <w:tc>
          <w:tcPr>
            <w:tcW w:w="13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-1,463,864.28</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13,723,795.72</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13,723,795.72</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13,723,795.72</w:t>
            </w:r>
          </w:p>
        </w:tc>
        <w:tc>
          <w:tcPr>
            <w:tcW w:w="114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0.00</w:t>
            </w:r>
          </w:p>
        </w:tc>
      </w:tr>
      <w:tr w:rsidR="009F37A6" w:rsidRPr="009F37A6" w:rsidTr="009F37A6">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9F37A6" w:rsidRPr="009F37A6" w:rsidRDefault="009F37A6" w:rsidP="009F37A6">
            <w:pPr>
              <w:spacing w:after="0"/>
              <w:jc w:val="left"/>
              <w:rPr>
                <w:rFonts w:ascii="Calibri" w:hAnsi="Calibri" w:cs="Calibri"/>
                <w:color w:val="000000"/>
                <w:sz w:val="16"/>
                <w:szCs w:val="16"/>
                <w:lang w:eastAsia="es-MX"/>
              </w:rPr>
            </w:pPr>
            <w:r w:rsidRPr="009F37A6">
              <w:rPr>
                <w:rFonts w:ascii="Calibri" w:hAnsi="Calibri" w:cs="Calibri"/>
                <w:color w:val="000000"/>
                <w:sz w:val="16"/>
                <w:szCs w:val="16"/>
                <w:lang w:eastAsia="es-MX"/>
              </w:rPr>
              <w:t>INSTITUTO ESTATAL DE LA MUJER</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6,195,969.37</w:t>
            </w:r>
          </w:p>
        </w:tc>
        <w:tc>
          <w:tcPr>
            <w:tcW w:w="13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13,174,675.31</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19,370,644.68</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19,370,644.68</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19,370,644.68</w:t>
            </w:r>
          </w:p>
        </w:tc>
        <w:tc>
          <w:tcPr>
            <w:tcW w:w="114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0.00</w:t>
            </w:r>
          </w:p>
        </w:tc>
      </w:tr>
      <w:tr w:rsidR="009F37A6" w:rsidRPr="009F37A6" w:rsidTr="009F37A6">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9F37A6" w:rsidRPr="009F37A6" w:rsidRDefault="009F37A6" w:rsidP="009F37A6">
            <w:pPr>
              <w:spacing w:after="0"/>
              <w:jc w:val="left"/>
              <w:rPr>
                <w:rFonts w:ascii="Calibri" w:hAnsi="Calibri" w:cs="Calibri"/>
                <w:color w:val="000000"/>
                <w:sz w:val="16"/>
                <w:szCs w:val="16"/>
                <w:lang w:eastAsia="es-MX"/>
              </w:rPr>
            </w:pPr>
            <w:r w:rsidRPr="009F37A6">
              <w:rPr>
                <w:rFonts w:ascii="Calibri" w:hAnsi="Calibri" w:cs="Calibri"/>
                <w:color w:val="000000"/>
                <w:sz w:val="16"/>
                <w:szCs w:val="16"/>
                <w:lang w:eastAsia="es-MX"/>
              </w:rPr>
              <w:t>SISTEMA ESTATAL PARA EL DESARROLLO INTEGRAL DE LA FAMILIA</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183,213,384.00</w:t>
            </w:r>
          </w:p>
        </w:tc>
        <w:tc>
          <w:tcPr>
            <w:tcW w:w="13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12,789,785.45</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196,003,169.45</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196,003,169.45</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196,003,169.45</w:t>
            </w:r>
          </w:p>
        </w:tc>
        <w:tc>
          <w:tcPr>
            <w:tcW w:w="114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0.00</w:t>
            </w:r>
          </w:p>
        </w:tc>
      </w:tr>
      <w:tr w:rsidR="009F37A6" w:rsidRPr="009F37A6" w:rsidTr="009F37A6">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9F37A6" w:rsidRPr="009F37A6" w:rsidRDefault="009F37A6" w:rsidP="009F37A6">
            <w:pPr>
              <w:spacing w:after="0"/>
              <w:jc w:val="left"/>
              <w:rPr>
                <w:rFonts w:ascii="Calibri" w:hAnsi="Calibri" w:cs="Calibri"/>
                <w:color w:val="000000"/>
                <w:sz w:val="16"/>
                <w:szCs w:val="16"/>
                <w:lang w:eastAsia="es-MX"/>
              </w:rPr>
            </w:pPr>
            <w:r w:rsidRPr="009F37A6">
              <w:rPr>
                <w:rFonts w:ascii="Calibri" w:hAnsi="Calibri" w:cs="Calibri"/>
                <w:color w:val="000000"/>
                <w:sz w:val="16"/>
                <w:szCs w:val="16"/>
                <w:lang w:eastAsia="es-MX"/>
              </w:rPr>
              <w:t>INSTITUTO TLAXCALTECA PARA PERSONAS CON DISCAPACIDAD</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8,343,672.84</w:t>
            </w:r>
          </w:p>
        </w:tc>
        <w:tc>
          <w:tcPr>
            <w:tcW w:w="13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699.62</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8,344,372.46</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8,344,372.46</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8,197,503.50</w:t>
            </w:r>
          </w:p>
        </w:tc>
        <w:tc>
          <w:tcPr>
            <w:tcW w:w="114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0.00</w:t>
            </w:r>
          </w:p>
        </w:tc>
      </w:tr>
      <w:tr w:rsidR="009F37A6" w:rsidRPr="009F37A6" w:rsidTr="009F37A6">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9F37A6" w:rsidRPr="009F37A6" w:rsidRDefault="009F37A6" w:rsidP="009F37A6">
            <w:pPr>
              <w:spacing w:after="0"/>
              <w:jc w:val="left"/>
              <w:rPr>
                <w:rFonts w:ascii="Calibri" w:hAnsi="Calibri" w:cs="Calibri"/>
                <w:color w:val="000000"/>
                <w:sz w:val="16"/>
                <w:szCs w:val="16"/>
                <w:lang w:eastAsia="es-MX"/>
              </w:rPr>
            </w:pPr>
            <w:r w:rsidRPr="009F37A6">
              <w:rPr>
                <w:rFonts w:ascii="Calibri" w:hAnsi="Calibri" w:cs="Calibri"/>
                <w:color w:val="000000"/>
                <w:sz w:val="16"/>
                <w:szCs w:val="16"/>
                <w:lang w:eastAsia="es-MX"/>
              </w:rPr>
              <w:t>INSTITUTO TLAXCALTECA DE ASISTENCIA ESPECIALIZADA A LA SALUD</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28,812,600.00</w:t>
            </w:r>
          </w:p>
        </w:tc>
        <w:tc>
          <w:tcPr>
            <w:tcW w:w="13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-399,759.52</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28,412,840.48</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28,412,840.48</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28,403,280.48</w:t>
            </w:r>
          </w:p>
        </w:tc>
        <w:tc>
          <w:tcPr>
            <w:tcW w:w="114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0.00</w:t>
            </w:r>
          </w:p>
        </w:tc>
      </w:tr>
      <w:tr w:rsidR="009F37A6" w:rsidRPr="009F37A6" w:rsidTr="009F37A6">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9F37A6" w:rsidRPr="009F37A6" w:rsidRDefault="009F37A6" w:rsidP="009F37A6">
            <w:pPr>
              <w:spacing w:after="0"/>
              <w:jc w:val="left"/>
              <w:rPr>
                <w:rFonts w:ascii="Calibri" w:hAnsi="Calibri" w:cs="Calibri"/>
                <w:color w:val="000000"/>
                <w:sz w:val="16"/>
                <w:szCs w:val="16"/>
                <w:lang w:eastAsia="es-MX"/>
              </w:rPr>
            </w:pPr>
            <w:r w:rsidRPr="009F37A6">
              <w:rPr>
                <w:rFonts w:ascii="Calibri" w:hAnsi="Calibri" w:cs="Calibri"/>
                <w:color w:val="000000"/>
                <w:sz w:val="16"/>
                <w:szCs w:val="16"/>
                <w:lang w:eastAsia="es-MX"/>
              </w:rPr>
              <w:t>COMISIÓN ESTATAL DE ARBITRAJE MÉDICO</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2,409,908.00</w:t>
            </w:r>
          </w:p>
        </w:tc>
        <w:tc>
          <w:tcPr>
            <w:tcW w:w="13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-54,121.85</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2,355,786.15</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2,355,786.15</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2,355,786.15</w:t>
            </w:r>
          </w:p>
        </w:tc>
        <w:tc>
          <w:tcPr>
            <w:tcW w:w="114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0.00</w:t>
            </w:r>
          </w:p>
        </w:tc>
      </w:tr>
      <w:tr w:rsidR="009F37A6" w:rsidRPr="009F37A6" w:rsidTr="009F37A6">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9F37A6" w:rsidRPr="009F37A6" w:rsidRDefault="009F37A6" w:rsidP="009F37A6">
            <w:pPr>
              <w:spacing w:after="0"/>
              <w:jc w:val="left"/>
              <w:rPr>
                <w:rFonts w:ascii="Calibri" w:hAnsi="Calibri" w:cs="Calibri"/>
                <w:color w:val="000000"/>
                <w:sz w:val="16"/>
                <w:szCs w:val="16"/>
                <w:lang w:eastAsia="es-MX"/>
              </w:rPr>
            </w:pPr>
            <w:r w:rsidRPr="009F37A6">
              <w:rPr>
                <w:rFonts w:ascii="Calibri" w:hAnsi="Calibri" w:cs="Calibri"/>
                <w:color w:val="000000"/>
                <w:sz w:val="16"/>
                <w:szCs w:val="16"/>
                <w:lang w:eastAsia="es-MX"/>
              </w:rPr>
              <w:t>COMISIÓN EJECUTIVA DE ATENCIÓN A VICTIMAS Y OFENDIDOS</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2,972,300.00</w:t>
            </w:r>
          </w:p>
        </w:tc>
        <w:tc>
          <w:tcPr>
            <w:tcW w:w="13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2,972,300.00</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2,972,300.00</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2,972,300.00</w:t>
            </w:r>
          </w:p>
        </w:tc>
        <w:tc>
          <w:tcPr>
            <w:tcW w:w="114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0.00</w:t>
            </w:r>
          </w:p>
        </w:tc>
      </w:tr>
      <w:tr w:rsidR="009F37A6" w:rsidRPr="009F37A6" w:rsidTr="009F37A6">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9F37A6" w:rsidRPr="009F37A6" w:rsidRDefault="009F37A6" w:rsidP="009F37A6">
            <w:pPr>
              <w:spacing w:after="0"/>
              <w:jc w:val="left"/>
              <w:rPr>
                <w:rFonts w:ascii="Calibri" w:hAnsi="Calibri" w:cs="Calibri"/>
                <w:color w:val="000000"/>
                <w:sz w:val="16"/>
                <w:szCs w:val="16"/>
                <w:lang w:eastAsia="es-MX"/>
              </w:rPr>
            </w:pPr>
            <w:r w:rsidRPr="009F37A6">
              <w:rPr>
                <w:rFonts w:ascii="Calibri" w:hAnsi="Calibri" w:cs="Calibri"/>
                <w:color w:val="000000"/>
                <w:sz w:val="16"/>
                <w:szCs w:val="16"/>
                <w:lang w:eastAsia="es-MX"/>
              </w:rPr>
              <w:t>INSTITUTO TLAXCALTECA DE LA JUVENTUD</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8,285,000.00</w:t>
            </w:r>
          </w:p>
        </w:tc>
        <w:tc>
          <w:tcPr>
            <w:tcW w:w="13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1,170,762.00</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9,455,762.00</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9,455,762.00</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9,227,557.16</w:t>
            </w:r>
          </w:p>
        </w:tc>
        <w:tc>
          <w:tcPr>
            <w:tcW w:w="114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0.00</w:t>
            </w:r>
          </w:p>
        </w:tc>
      </w:tr>
      <w:tr w:rsidR="009F37A6" w:rsidRPr="009F37A6" w:rsidTr="009F37A6">
        <w:trPr>
          <w:trHeight w:val="450"/>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9F37A6" w:rsidRPr="009F37A6" w:rsidRDefault="009F37A6" w:rsidP="009F37A6">
            <w:pPr>
              <w:spacing w:after="0"/>
              <w:jc w:val="left"/>
              <w:rPr>
                <w:rFonts w:ascii="Calibri" w:hAnsi="Calibri" w:cs="Calibri"/>
                <w:color w:val="000000"/>
                <w:sz w:val="16"/>
                <w:szCs w:val="16"/>
                <w:lang w:eastAsia="es-MX"/>
              </w:rPr>
            </w:pPr>
            <w:r w:rsidRPr="009F37A6">
              <w:rPr>
                <w:rFonts w:ascii="Calibri" w:hAnsi="Calibri" w:cs="Calibri"/>
                <w:color w:val="000000"/>
                <w:sz w:val="16"/>
                <w:szCs w:val="16"/>
                <w:lang w:eastAsia="es-MX"/>
              </w:rPr>
              <w:t>INSTITUTO DE CAPACITACIÓN PARA EL TRABAJO DEL ESTADO DE TLAXCALA</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30,409,000.00</w:t>
            </w:r>
          </w:p>
        </w:tc>
        <w:tc>
          <w:tcPr>
            <w:tcW w:w="13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43,587,249.68</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73,996,249.68</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73,996,249.68</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73,996,249.68</w:t>
            </w:r>
          </w:p>
        </w:tc>
        <w:tc>
          <w:tcPr>
            <w:tcW w:w="114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0.00</w:t>
            </w:r>
          </w:p>
        </w:tc>
      </w:tr>
      <w:tr w:rsidR="009F37A6" w:rsidRPr="009F37A6" w:rsidTr="009F37A6">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9F37A6" w:rsidRPr="009F37A6" w:rsidRDefault="009F37A6" w:rsidP="009F37A6">
            <w:pPr>
              <w:spacing w:after="0"/>
              <w:jc w:val="left"/>
              <w:rPr>
                <w:rFonts w:ascii="Calibri" w:hAnsi="Calibri" w:cs="Calibri"/>
                <w:color w:val="000000"/>
                <w:sz w:val="16"/>
                <w:szCs w:val="16"/>
                <w:lang w:eastAsia="es-MX"/>
              </w:rPr>
            </w:pPr>
            <w:r w:rsidRPr="009F37A6">
              <w:rPr>
                <w:rFonts w:ascii="Calibri" w:hAnsi="Calibri" w:cs="Calibri"/>
                <w:color w:val="000000"/>
                <w:sz w:val="16"/>
                <w:szCs w:val="16"/>
                <w:lang w:eastAsia="es-MX"/>
              </w:rPr>
              <w:t>UNIDAD DE SERVICIOS EDUCATIVOS DE TLAXCALA</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5,484,178,285.00</w:t>
            </w:r>
          </w:p>
        </w:tc>
        <w:tc>
          <w:tcPr>
            <w:tcW w:w="13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379,763,678.90</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5,863,941,963.90</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5,863,941,963.90</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5,863,941,963.90</w:t>
            </w:r>
          </w:p>
        </w:tc>
        <w:tc>
          <w:tcPr>
            <w:tcW w:w="114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0.00</w:t>
            </w:r>
          </w:p>
        </w:tc>
      </w:tr>
      <w:tr w:rsidR="009F37A6" w:rsidRPr="009F37A6" w:rsidTr="009F37A6">
        <w:trPr>
          <w:trHeight w:val="450"/>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9F37A6" w:rsidRPr="009F37A6" w:rsidRDefault="009F37A6" w:rsidP="009F37A6">
            <w:pPr>
              <w:spacing w:after="0"/>
              <w:jc w:val="left"/>
              <w:rPr>
                <w:rFonts w:ascii="Calibri" w:hAnsi="Calibri" w:cs="Calibri"/>
                <w:color w:val="000000"/>
                <w:sz w:val="16"/>
                <w:szCs w:val="16"/>
                <w:lang w:eastAsia="es-MX"/>
              </w:rPr>
            </w:pPr>
            <w:r w:rsidRPr="009F37A6">
              <w:rPr>
                <w:rFonts w:ascii="Calibri" w:hAnsi="Calibri" w:cs="Calibri"/>
                <w:color w:val="000000"/>
                <w:sz w:val="16"/>
                <w:szCs w:val="16"/>
                <w:lang w:eastAsia="es-MX"/>
              </w:rPr>
              <w:t>COLEGIO DE EDUCACIÓN PROFESIONAL TÉCNICA DEL ESTADO DE TLAXCALA</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56,594,679.00</w:t>
            </w:r>
          </w:p>
        </w:tc>
        <w:tc>
          <w:tcPr>
            <w:tcW w:w="13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2,080,580.93</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58,675,259.93</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58,675,259.93</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58,675,259.93</w:t>
            </w:r>
          </w:p>
        </w:tc>
        <w:tc>
          <w:tcPr>
            <w:tcW w:w="114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0.00</w:t>
            </w:r>
          </w:p>
        </w:tc>
      </w:tr>
      <w:tr w:rsidR="009F37A6" w:rsidRPr="009F37A6" w:rsidTr="009F37A6">
        <w:trPr>
          <w:trHeight w:val="450"/>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9F37A6" w:rsidRPr="009F37A6" w:rsidRDefault="009F37A6" w:rsidP="009F37A6">
            <w:pPr>
              <w:spacing w:after="0"/>
              <w:jc w:val="left"/>
              <w:rPr>
                <w:rFonts w:ascii="Calibri" w:hAnsi="Calibri" w:cs="Calibri"/>
                <w:color w:val="000000"/>
                <w:sz w:val="16"/>
                <w:szCs w:val="16"/>
                <w:lang w:eastAsia="es-MX"/>
              </w:rPr>
            </w:pPr>
            <w:r w:rsidRPr="009F37A6">
              <w:rPr>
                <w:rFonts w:ascii="Calibri" w:hAnsi="Calibri" w:cs="Calibri"/>
                <w:color w:val="000000"/>
                <w:sz w:val="16"/>
                <w:szCs w:val="16"/>
                <w:lang w:eastAsia="es-MX"/>
              </w:rPr>
              <w:t>INSTITUTO DE ACCESO A LA INFORMACIÓN PÚBLICA Y PROTECCIÓN DE DATOS PERSONALES PARA EL ESTADO DE TLAXCALA</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12,890,000.00</w:t>
            </w:r>
          </w:p>
        </w:tc>
        <w:tc>
          <w:tcPr>
            <w:tcW w:w="13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838,121.00</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13,728,121.00</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13,728,121.00</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13,728,121.00</w:t>
            </w:r>
          </w:p>
        </w:tc>
        <w:tc>
          <w:tcPr>
            <w:tcW w:w="114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0.00</w:t>
            </w:r>
          </w:p>
        </w:tc>
      </w:tr>
      <w:tr w:rsidR="009F37A6" w:rsidRPr="009F37A6" w:rsidTr="009F37A6">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9F37A6" w:rsidRPr="009F37A6" w:rsidRDefault="009F37A6" w:rsidP="009F37A6">
            <w:pPr>
              <w:spacing w:after="0"/>
              <w:jc w:val="left"/>
              <w:rPr>
                <w:rFonts w:ascii="Calibri" w:hAnsi="Calibri" w:cs="Calibri"/>
                <w:color w:val="000000"/>
                <w:sz w:val="16"/>
                <w:szCs w:val="16"/>
                <w:lang w:eastAsia="es-MX"/>
              </w:rPr>
            </w:pPr>
            <w:r w:rsidRPr="009F37A6">
              <w:rPr>
                <w:rFonts w:ascii="Calibri" w:hAnsi="Calibri" w:cs="Calibri"/>
                <w:color w:val="000000"/>
                <w:sz w:val="16"/>
                <w:szCs w:val="16"/>
                <w:lang w:eastAsia="es-MX"/>
              </w:rPr>
              <w:t>TRIBUNAL DE CONCILIACIÓN Y ARBITRAJE DEL ESTADO</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11,560,804.58</w:t>
            </w:r>
          </w:p>
        </w:tc>
        <w:tc>
          <w:tcPr>
            <w:tcW w:w="13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1,599,048.00</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13,159,852.58</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13,159,852.58</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13,159,852.58</w:t>
            </w:r>
          </w:p>
        </w:tc>
        <w:tc>
          <w:tcPr>
            <w:tcW w:w="114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0.00</w:t>
            </w:r>
          </w:p>
        </w:tc>
      </w:tr>
      <w:tr w:rsidR="009F37A6" w:rsidRPr="009F37A6" w:rsidTr="009F37A6">
        <w:trPr>
          <w:trHeight w:val="450"/>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9F37A6" w:rsidRPr="009F37A6" w:rsidRDefault="009F37A6" w:rsidP="009F37A6">
            <w:pPr>
              <w:spacing w:after="0"/>
              <w:jc w:val="left"/>
              <w:rPr>
                <w:rFonts w:ascii="Calibri" w:hAnsi="Calibri" w:cs="Calibri"/>
                <w:color w:val="000000"/>
                <w:sz w:val="16"/>
                <w:szCs w:val="16"/>
                <w:lang w:eastAsia="es-MX"/>
              </w:rPr>
            </w:pPr>
            <w:r w:rsidRPr="009F37A6">
              <w:rPr>
                <w:rFonts w:ascii="Calibri" w:hAnsi="Calibri" w:cs="Calibri"/>
                <w:color w:val="000000"/>
                <w:sz w:val="16"/>
                <w:szCs w:val="16"/>
                <w:lang w:eastAsia="es-MX"/>
              </w:rPr>
              <w:t>INSTITUTO INMOBILIARIO DE DESARROLLO URBANO Y VIVIENDA DEL ESTADO DE TLAXCALA</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21,196,000.00</w:t>
            </w:r>
          </w:p>
        </w:tc>
        <w:tc>
          <w:tcPr>
            <w:tcW w:w="13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20,949,722.53</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42,145,722.53</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42,145,722.53</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42,145,722.53</w:t>
            </w:r>
          </w:p>
        </w:tc>
        <w:tc>
          <w:tcPr>
            <w:tcW w:w="114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0.00</w:t>
            </w:r>
          </w:p>
        </w:tc>
      </w:tr>
      <w:tr w:rsidR="009F37A6" w:rsidRPr="009F37A6" w:rsidTr="009F37A6">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9F37A6" w:rsidRPr="009F37A6" w:rsidRDefault="009F37A6" w:rsidP="009F37A6">
            <w:pPr>
              <w:spacing w:after="0"/>
              <w:jc w:val="left"/>
              <w:rPr>
                <w:rFonts w:ascii="Calibri" w:hAnsi="Calibri" w:cs="Calibri"/>
                <w:color w:val="000000"/>
                <w:sz w:val="16"/>
                <w:szCs w:val="16"/>
                <w:lang w:eastAsia="es-MX"/>
              </w:rPr>
            </w:pPr>
            <w:r w:rsidRPr="009F37A6">
              <w:rPr>
                <w:rFonts w:ascii="Calibri" w:hAnsi="Calibri" w:cs="Calibri"/>
                <w:color w:val="000000"/>
                <w:sz w:val="16"/>
                <w:szCs w:val="16"/>
                <w:lang w:eastAsia="es-MX"/>
              </w:rPr>
              <w:lastRenderedPageBreak/>
              <w:t>COMISIÓN ESTATAL DE AGUA DE TLAXCALA</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23,800,000.00</w:t>
            </w:r>
          </w:p>
        </w:tc>
        <w:tc>
          <w:tcPr>
            <w:tcW w:w="13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-7,499,915.00</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16,300,085.00</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16,300,085.00</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16,300,085.00</w:t>
            </w:r>
          </w:p>
        </w:tc>
        <w:tc>
          <w:tcPr>
            <w:tcW w:w="114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0.00</w:t>
            </w:r>
          </w:p>
        </w:tc>
      </w:tr>
      <w:tr w:rsidR="009F37A6" w:rsidRPr="009F37A6" w:rsidTr="009F37A6">
        <w:trPr>
          <w:trHeight w:val="450"/>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9F37A6" w:rsidRPr="009F37A6" w:rsidRDefault="009F37A6" w:rsidP="009F37A6">
            <w:pPr>
              <w:spacing w:after="0"/>
              <w:jc w:val="left"/>
              <w:rPr>
                <w:rFonts w:ascii="Calibri" w:hAnsi="Calibri" w:cs="Calibri"/>
                <w:color w:val="000000"/>
                <w:sz w:val="16"/>
                <w:szCs w:val="16"/>
                <w:lang w:eastAsia="es-MX"/>
              </w:rPr>
            </w:pPr>
            <w:r w:rsidRPr="009F37A6">
              <w:rPr>
                <w:rFonts w:ascii="Calibri" w:hAnsi="Calibri" w:cs="Calibri"/>
                <w:color w:val="000000"/>
                <w:sz w:val="16"/>
                <w:szCs w:val="16"/>
                <w:lang w:eastAsia="es-MX"/>
              </w:rPr>
              <w:t>CENTRO DE SERVICIOS INTEGRALES PARA EL TRATAMIENTO DE AGUAS RESIDUALES DEL ESTADO DE TLAXCALA</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46,150,521.00</w:t>
            </w:r>
          </w:p>
        </w:tc>
        <w:tc>
          <w:tcPr>
            <w:tcW w:w="13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4,568,294.02</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50,718,815.02</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50,718,815.02</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50,718,815.02</w:t>
            </w:r>
          </w:p>
        </w:tc>
        <w:tc>
          <w:tcPr>
            <w:tcW w:w="114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0.00</w:t>
            </w:r>
          </w:p>
        </w:tc>
      </w:tr>
      <w:tr w:rsidR="009F37A6" w:rsidRPr="009F37A6" w:rsidTr="009F37A6">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9F37A6" w:rsidRPr="009F37A6" w:rsidRDefault="009F37A6" w:rsidP="009F37A6">
            <w:pPr>
              <w:spacing w:after="0"/>
              <w:jc w:val="left"/>
              <w:rPr>
                <w:rFonts w:ascii="Calibri" w:hAnsi="Calibri" w:cs="Calibri"/>
                <w:color w:val="000000"/>
                <w:sz w:val="16"/>
                <w:szCs w:val="16"/>
                <w:lang w:eastAsia="es-MX"/>
              </w:rPr>
            </w:pPr>
            <w:r w:rsidRPr="009F37A6">
              <w:rPr>
                <w:rFonts w:ascii="Calibri" w:hAnsi="Calibri" w:cs="Calibri"/>
                <w:color w:val="000000"/>
                <w:sz w:val="16"/>
                <w:szCs w:val="16"/>
                <w:lang w:eastAsia="es-MX"/>
              </w:rPr>
              <w:t>UNIVERSIDAD POLITÉCNICA DE TLAXCALA REGIÓN PONIENTE</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9,650,138.00</w:t>
            </w:r>
          </w:p>
        </w:tc>
        <w:tc>
          <w:tcPr>
            <w:tcW w:w="13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2,376,910.53</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12,027,048.53</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12,027,048.53</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12,027,048.53</w:t>
            </w:r>
          </w:p>
        </w:tc>
        <w:tc>
          <w:tcPr>
            <w:tcW w:w="114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0.00</w:t>
            </w:r>
          </w:p>
        </w:tc>
      </w:tr>
      <w:tr w:rsidR="009F37A6" w:rsidRPr="009F37A6" w:rsidTr="009F37A6">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9F37A6" w:rsidRPr="009F37A6" w:rsidRDefault="009F37A6" w:rsidP="009F37A6">
            <w:pPr>
              <w:spacing w:after="0"/>
              <w:jc w:val="left"/>
              <w:rPr>
                <w:rFonts w:ascii="Calibri" w:hAnsi="Calibri" w:cs="Calibri"/>
                <w:color w:val="000000"/>
                <w:sz w:val="16"/>
                <w:szCs w:val="16"/>
                <w:lang w:eastAsia="es-MX"/>
              </w:rPr>
            </w:pPr>
            <w:r w:rsidRPr="009F37A6">
              <w:rPr>
                <w:rFonts w:ascii="Calibri" w:hAnsi="Calibri" w:cs="Calibri"/>
                <w:color w:val="000000"/>
                <w:sz w:val="16"/>
                <w:szCs w:val="16"/>
                <w:lang w:eastAsia="es-MX"/>
              </w:rPr>
              <w:t>RÉGIMEN ESTATAL DE PROTECCIÓN SOCIAL EN SALUD EN TLAXCALA</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315,909,000.00</w:t>
            </w:r>
          </w:p>
        </w:tc>
        <w:tc>
          <w:tcPr>
            <w:tcW w:w="13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742,663,356.22</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1,058,572,356.22</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1,058,572,356.22</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1,058,572,356.22</w:t>
            </w:r>
          </w:p>
        </w:tc>
        <w:tc>
          <w:tcPr>
            <w:tcW w:w="114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0.00</w:t>
            </w:r>
          </w:p>
        </w:tc>
      </w:tr>
      <w:tr w:rsidR="009F37A6" w:rsidRPr="009F37A6" w:rsidTr="009F37A6">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9F37A6" w:rsidRPr="009F37A6" w:rsidRDefault="009F37A6" w:rsidP="009F37A6">
            <w:pPr>
              <w:spacing w:after="0"/>
              <w:jc w:val="left"/>
              <w:rPr>
                <w:rFonts w:ascii="Calibri" w:hAnsi="Calibri" w:cs="Calibri"/>
                <w:color w:val="000000"/>
                <w:sz w:val="16"/>
                <w:szCs w:val="16"/>
                <w:lang w:eastAsia="es-MX"/>
              </w:rPr>
            </w:pPr>
            <w:r w:rsidRPr="009F37A6">
              <w:rPr>
                <w:rFonts w:ascii="Calibri" w:hAnsi="Calibri" w:cs="Calibri"/>
                <w:color w:val="000000"/>
                <w:sz w:val="16"/>
                <w:szCs w:val="16"/>
                <w:lang w:eastAsia="es-MX"/>
              </w:rPr>
              <w:t>TRIBUNAL ELECTORAL DE TLAXCALA</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20,760,299.00</w:t>
            </w:r>
          </w:p>
        </w:tc>
        <w:tc>
          <w:tcPr>
            <w:tcW w:w="13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7,990,633.24</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28,750,932.24</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28,750,932.24</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28,750,932.24</w:t>
            </w:r>
          </w:p>
        </w:tc>
        <w:tc>
          <w:tcPr>
            <w:tcW w:w="114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0.00</w:t>
            </w:r>
          </w:p>
        </w:tc>
      </w:tr>
      <w:tr w:rsidR="009F37A6" w:rsidRPr="009F37A6" w:rsidTr="009F37A6">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9F37A6" w:rsidRPr="009F37A6" w:rsidRDefault="009F37A6" w:rsidP="009F37A6">
            <w:pPr>
              <w:spacing w:after="0"/>
              <w:jc w:val="left"/>
              <w:rPr>
                <w:rFonts w:ascii="Calibri" w:hAnsi="Calibri" w:cs="Calibri"/>
                <w:color w:val="000000"/>
                <w:sz w:val="16"/>
                <w:szCs w:val="16"/>
                <w:lang w:eastAsia="es-MX"/>
              </w:rPr>
            </w:pPr>
            <w:r w:rsidRPr="009F37A6">
              <w:rPr>
                <w:rFonts w:ascii="Calibri" w:hAnsi="Calibri" w:cs="Calibri"/>
                <w:color w:val="000000"/>
                <w:sz w:val="16"/>
                <w:szCs w:val="16"/>
                <w:lang w:eastAsia="es-MX"/>
              </w:rPr>
              <w:t xml:space="preserve">CASA DE LAS </w:t>
            </w:r>
            <w:r w:rsidR="00577A68" w:rsidRPr="009F37A6">
              <w:rPr>
                <w:rFonts w:ascii="Calibri" w:hAnsi="Calibri" w:cs="Calibri"/>
                <w:color w:val="000000"/>
                <w:sz w:val="16"/>
                <w:szCs w:val="16"/>
                <w:lang w:eastAsia="es-MX"/>
              </w:rPr>
              <w:t>ARTESANÍAS</w:t>
            </w:r>
            <w:r w:rsidRPr="009F37A6">
              <w:rPr>
                <w:rFonts w:ascii="Calibri" w:hAnsi="Calibri" w:cs="Calibri"/>
                <w:color w:val="000000"/>
                <w:sz w:val="16"/>
                <w:szCs w:val="16"/>
                <w:lang w:eastAsia="es-MX"/>
              </w:rPr>
              <w:t xml:space="preserve"> DE TLAXCALA</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10,974,000.00</w:t>
            </w:r>
          </w:p>
        </w:tc>
        <w:tc>
          <w:tcPr>
            <w:tcW w:w="13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-606,129.98</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10,367,870.02</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10,367,870.02</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10,367,870.02</w:t>
            </w:r>
          </w:p>
        </w:tc>
        <w:tc>
          <w:tcPr>
            <w:tcW w:w="114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0.00</w:t>
            </w:r>
          </w:p>
        </w:tc>
      </w:tr>
      <w:tr w:rsidR="009F37A6" w:rsidRPr="009F37A6" w:rsidTr="009F37A6">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bottom"/>
            <w:hideMark/>
          </w:tcPr>
          <w:p w:rsidR="009F37A6" w:rsidRPr="009F37A6" w:rsidRDefault="009F37A6" w:rsidP="009F37A6">
            <w:pPr>
              <w:spacing w:after="0"/>
              <w:jc w:val="left"/>
              <w:rPr>
                <w:rFonts w:ascii="Calibri" w:hAnsi="Calibri" w:cs="Calibri"/>
                <w:color w:val="000000"/>
                <w:sz w:val="16"/>
                <w:szCs w:val="16"/>
                <w:lang w:eastAsia="es-MX"/>
              </w:rPr>
            </w:pPr>
            <w:r w:rsidRPr="009F37A6">
              <w:rPr>
                <w:rFonts w:ascii="Calibri" w:hAnsi="Calibri" w:cs="Calibri"/>
                <w:color w:val="000000"/>
                <w:sz w:val="16"/>
                <w:szCs w:val="16"/>
                <w:lang w:eastAsia="es-MX"/>
              </w:rPr>
              <w:t>SECRETARÍA DE POLÍTICAS PÚBLICAS Y PARTICIPACIÓN CIUDADANA</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10,223,470.86</w:t>
            </w:r>
          </w:p>
        </w:tc>
        <w:tc>
          <w:tcPr>
            <w:tcW w:w="13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4,571,159.97</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14,794,630.83</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14,794,630.83</w:t>
            </w:r>
          </w:p>
        </w:tc>
        <w:tc>
          <w:tcPr>
            <w:tcW w:w="146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14,794,630.83</w:t>
            </w:r>
          </w:p>
        </w:tc>
        <w:tc>
          <w:tcPr>
            <w:tcW w:w="1140" w:type="dxa"/>
            <w:tcBorders>
              <w:top w:val="nil"/>
              <w:left w:val="nil"/>
              <w:bottom w:val="single" w:sz="4" w:space="0" w:color="000000"/>
              <w:right w:val="single" w:sz="4" w:space="0" w:color="000000"/>
            </w:tcBorders>
            <w:shd w:val="clear" w:color="auto" w:fill="auto"/>
            <w:vAlign w:val="bottom"/>
            <w:hideMark/>
          </w:tcPr>
          <w:p w:rsidR="009F37A6" w:rsidRPr="009F37A6" w:rsidRDefault="009F37A6" w:rsidP="009F37A6">
            <w:pPr>
              <w:spacing w:after="0"/>
              <w:jc w:val="right"/>
              <w:rPr>
                <w:rFonts w:ascii="Calibri" w:hAnsi="Calibri" w:cs="Calibri"/>
                <w:color w:val="000000"/>
                <w:sz w:val="16"/>
                <w:szCs w:val="16"/>
                <w:lang w:eastAsia="es-MX"/>
              </w:rPr>
            </w:pPr>
            <w:r w:rsidRPr="009F37A6">
              <w:rPr>
                <w:rFonts w:ascii="Calibri" w:hAnsi="Calibri" w:cs="Calibri"/>
                <w:color w:val="000000"/>
                <w:sz w:val="16"/>
                <w:szCs w:val="16"/>
                <w:lang w:eastAsia="es-MX"/>
              </w:rPr>
              <w:t>0.00</w:t>
            </w:r>
          </w:p>
        </w:tc>
      </w:tr>
      <w:tr w:rsidR="009F37A6" w:rsidRPr="009F37A6" w:rsidTr="009F37A6">
        <w:trPr>
          <w:trHeight w:val="402"/>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9F37A6" w:rsidRPr="009F37A6" w:rsidRDefault="009F37A6" w:rsidP="009F37A6">
            <w:pPr>
              <w:spacing w:after="0"/>
              <w:jc w:val="right"/>
              <w:rPr>
                <w:rFonts w:ascii="Calibri" w:hAnsi="Calibri" w:cs="Calibri"/>
                <w:b/>
                <w:bCs/>
                <w:color w:val="000000"/>
                <w:sz w:val="16"/>
                <w:szCs w:val="16"/>
                <w:lang w:eastAsia="es-MX"/>
              </w:rPr>
            </w:pPr>
            <w:r w:rsidRPr="009F37A6">
              <w:rPr>
                <w:rFonts w:ascii="Calibri" w:hAnsi="Calibri" w:cs="Calibri"/>
                <w:b/>
                <w:bCs/>
                <w:color w:val="000000"/>
                <w:sz w:val="16"/>
                <w:szCs w:val="16"/>
                <w:lang w:eastAsia="es-MX"/>
              </w:rPr>
              <w:t>TOTAL DEL GASTO</w:t>
            </w:r>
          </w:p>
        </w:tc>
        <w:tc>
          <w:tcPr>
            <w:tcW w:w="1460" w:type="dxa"/>
            <w:tcBorders>
              <w:top w:val="nil"/>
              <w:left w:val="nil"/>
              <w:bottom w:val="single" w:sz="4" w:space="0" w:color="000000"/>
              <w:right w:val="single" w:sz="4" w:space="0" w:color="000000"/>
            </w:tcBorders>
            <w:shd w:val="clear" w:color="auto" w:fill="auto"/>
            <w:vAlign w:val="center"/>
            <w:hideMark/>
          </w:tcPr>
          <w:p w:rsidR="009F37A6" w:rsidRPr="009F37A6" w:rsidRDefault="009F37A6" w:rsidP="009F37A6">
            <w:pPr>
              <w:spacing w:after="0"/>
              <w:jc w:val="right"/>
              <w:rPr>
                <w:rFonts w:ascii="Calibri" w:hAnsi="Calibri" w:cs="Calibri"/>
                <w:b/>
                <w:bCs/>
                <w:color w:val="000000"/>
                <w:sz w:val="16"/>
                <w:szCs w:val="16"/>
                <w:lang w:eastAsia="es-MX"/>
              </w:rPr>
            </w:pPr>
            <w:r w:rsidRPr="009F37A6">
              <w:rPr>
                <w:rFonts w:ascii="Calibri" w:hAnsi="Calibri" w:cs="Calibri"/>
                <w:b/>
                <w:bCs/>
                <w:color w:val="000000"/>
                <w:sz w:val="16"/>
                <w:szCs w:val="16"/>
                <w:lang w:eastAsia="es-MX"/>
              </w:rPr>
              <w:t>18,135,704,254.41</w:t>
            </w:r>
          </w:p>
        </w:tc>
        <w:tc>
          <w:tcPr>
            <w:tcW w:w="1360" w:type="dxa"/>
            <w:tcBorders>
              <w:top w:val="nil"/>
              <w:left w:val="nil"/>
              <w:bottom w:val="single" w:sz="4" w:space="0" w:color="000000"/>
              <w:right w:val="single" w:sz="4" w:space="0" w:color="000000"/>
            </w:tcBorders>
            <w:shd w:val="clear" w:color="auto" w:fill="auto"/>
            <w:vAlign w:val="center"/>
            <w:hideMark/>
          </w:tcPr>
          <w:p w:rsidR="009F37A6" w:rsidRPr="009F37A6" w:rsidRDefault="009F37A6" w:rsidP="009F37A6">
            <w:pPr>
              <w:spacing w:after="0"/>
              <w:jc w:val="right"/>
              <w:rPr>
                <w:rFonts w:ascii="Calibri" w:hAnsi="Calibri" w:cs="Calibri"/>
                <w:b/>
                <w:bCs/>
                <w:color w:val="000000"/>
                <w:sz w:val="16"/>
                <w:szCs w:val="16"/>
                <w:lang w:eastAsia="es-MX"/>
              </w:rPr>
            </w:pPr>
            <w:r w:rsidRPr="009F37A6">
              <w:rPr>
                <w:rFonts w:ascii="Calibri" w:hAnsi="Calibri" w:cs="Calibri"/>
                <w:b/>
                <w:bCs/>
                <w:color w:val="000000"/>
                <w:sz w:val="16"/>
                <w:szCs w:val="16"/>
                <w:lang w:eastAsia="es-MX"/>
              </w:rPr>
              <w:t>5,044,837,800.11</w:t>
            </w:r>
          </w:p>
        </w:tc>
        <w:tc>
          <w:tcPr>
            <w:tcW w:w="1460" w:type="dxa"/>
            <w:tcBorders>
              <w:top w:val="nil"/>
              <w:left w:val="nil"/>
              <w:bottom w:val="single" w:sz="4" w:space="0" w:color="000000"/>
              <w:right w:val="single" w:sz="4" w:space="0" w:color="000000"/>
            </w:tcBorders>
            <w:shd w:val="clear" w:color="auto" w:fill="auto"/>
            <w:vAlign w:val="center"/>
            <w:hideMark/>
          </w:tcPr>
          <w:p w:rsidR="009F37A6" w:rsidRPr="009F37A6" w:rsidRDefault="009F37A6" w:rsidP="009F37A6">
            <w:pPr>
              <w:spacing w:after="0"/>
              <w:jc w:val="right"/>
              <w:rPr>
                <w:rFonts w:ascii="Calibri" w:hAnsi="Calibri" w:cs="Calibri"/>
                <w:b/>
                <w:bCs/>
                <w:color w:val="000000"/>
                <w:sz w:val="16"/>
                <w:szCs w:val="16"/>
                <w:lang w:eastAsia="es-MX"/>
              </w:rPr>
            </w:pPr>
            <w:r w:rsidRPr="009F37A6">
              <w:rPr>
                <w:rFonts w:ascii="Calibri" w:hAnsi="Calibri" w:cs="Calibri"/>
                <w:b/>
                <w:bCs/>
                <w:color w:val="000000"/>
                <w:sz w:val="16"/>
                <w:szCs w:val="16"/>
                <w:lang w:eastAsia="es-MX"/>
              </w:rPr>
              <w:t>23,180,542,054.52</w:t>
            </w:r>
          </w:p>
        </w:tc>
        <w:tc>
          <w:tcPr>
            <w:tcW w:w="1460" w:type="dxa"/>
            <w:tcBorders>
              <w:top w:val="nil"/>
              <w:left w:val="nil"/>
              <w:bottom w:val="single" w:sz="4" w:space="0" w:color="000000"/>
              <w:right w:val="single" w:sz="4" w:space="0" w:color="000000"/>
            </w:tcBorders>
            <w:shd w:val="clear" w:color="auto" w:fill="auto"/>
            <w:vAlign w:val="center"/>
            <w:hideMark/>
          </w:tcPr>
          <w:p w:rsidR="009F37A6" w:rsidRPr="009F37A6" w:rsidRDefault="009F37A6" w:rsidP="009F37A6">
            <w:pPr>
              <w:spacing w:after="0"/>
              <w:jc w:val="right"/>
              <w:rPr>
                <w:rFonts w:ascii="Calibri" w:hAnsi="Calibri" w:cs="Calibri"/>
                <w:b/>
                <w:bCs/>
                <w:color w:val="000000"/>
                <w:sz w:val="16"/>
                <w:szCs w:val="16"/>
                <w:lang w:eastAsia="es-MX"/>
              </w:rPr>
            </w:pPr>
            <w:r w:rsidRPr="009F37A6">
              <w:rPr>
                <w:rFonts w:ascii="Calibri" w:hAnsi="Calibri" w:cs="Calibri"/>
                <w:b/>
                <w:bCs/>
                <w:color w:val="000000"/>
                <w:sz w:val="16"/>
                <w:szCs w:val="16"/>
                <w:lang w:eastAsia="es-MX"/>
              </w:rPr>
              <w:t>23,149,079,209.77</w:t>
            </w:r>
          </w:p>
        </w:tc>
        <w:tc>
          <w:tcPr>
            <w:tcW w:w="1460" w:type="dxa"/>
            <w:tcBorders>
              <w:top w:val="nil"/>
              <w:left w:val="nil"/>
              <w:bottom w:val="single" w:sz="4" w:space="0" w:color="000000"/>
              <w:right w:val="single" w:sz="4" w:space="0" w:color="000000"/>
            </w:tcBorders>
            <w:shd w:val="clear" w:color="auto" w:fill="auto"/>
            <w:vAlign w:val="center"/>
            <w:hideMark/>
          </w:tcPr>
          <w:p w:rsidR="009F37A6" w:rsidRPr="009F37A6" w:rsidRDefault="009F37A6" w:rsidP="009F37A6">
            <w:pPr>
              <w:spacing w:after="0"/>
              <w:jc w:val="right"/>
              <w:rPr>
                <w:rFonts w:ascii="Calibri" w:hAnsi="Calibri" w:cs="Calibri"/>
                <w:b/>
                <w:bCs/>
                <w:color w:val="000000"/>
                <w:sz w:val="16"/>
                <w:szCs w:val="16"/>
                <w:lang w:eastAsia="es-MX"/>
              </w:rPr>
            </w:pPr>
            <w:r w:rsidRPr="009F37A6">
              <w:rPr>
                <w:rFonts w:ascii="Calibri" w:hAnsi="Calibri" w:cs="Calibri"/>
                <w:b/>
                <w:bCs/>
                <w:color w:val="000000"/>
                <w:sz w:val="16"/>
                <w:szCs w:val="16"/>
                <w:lang w:eastAsia="es-MX"/>
              </w:rPr>
              <w:t>20,232,433,327.23</w:t>
            </w:r>
          </w:p>
        </w:tc>
        <w:tc>
          <w:tcPr>
            <w:tcW w:w="1140" w:type="dxa"/>
            <w:tcBorders>
              <w:top w:val="nil"/>
              <w:left w:val="nil"/>
              <w:bottom w:val="single" w:sz="4" w:space="0" w:color="000000"/>
              <w:right w:val="single" w:sz="4" w:space="0" w:color="000000"/>
            </w:tcBorders>
            <w:shd w:val="clear" w:color="auto" w:fill="auto"/>
            <w:vAlign w:val="center"/>
            <w:hideMark/>
          </w:tcPr>
          <w:p w:rsidR="009F37A6" w:rsidRPr="009F37A6" w:rsidRDefault="009F37A6" w:rsidP="009F37A6">
            <w:pPr>
              <w:spacing w:after="0"/>
              <w:jc w:val="right"/>
              <w:rPr>
                <w:rFonts w:ascii="Calibri" w:hAnsi="Calibri" w:cs="Calibri"/>
                <w:b/>
                <w:bCs/>
                <w:color w:val="000000"/>
                <w:sz w:val="16"/>
                <w:szCs w:val="16"/>
                <w:lang w:eastAsia="es-MX"/>
              </w:rPr>
            </w:pPr>
            <w:r w:rsidRPr="009F37A6">
              <w:rPr>
                <w:rFonts w:ascii="Calibri" w:hAnsi="Calibri" w:cs="Calibri"/>
                <w:b/>
                <w:bCs/>
                <w:color w:val="000000"/>
                <w:sz w:val="16"/>
                <w:szCs w:val="16"/>
                <w:lang w:eastAsia="es-MX"/>
              </w:rPr>
              <w:t>31,462,844.75</w:t>
            </w:r>
          </w:p>
        </w:tc>
      </w:tr>
    </w:tbl>
    <w:p w:rsidR="006220EC" w:rsidRDefault="006220EC" w:rsidP="007B6CFC">
      <w:pPr>
        <w:spacing w:after="0" w:line="250" w:lineRule="exact"/>
      </w:pPr>
    </w:p>
    <w:p w:rsidR="006220EC" w:rsidRDefault="006220EC" w:rsidP="007B6CFC">
      <w:pPr>
        <w:spacing w:after="0" w:line="250" w:lineRule="exact"/>
      </w:pPr>
    </w:p>
    <w:p w:rsidR="006220EC" w:rsidRDefault="006220EC" w:rsidP="007B6CFC">
      <w:pPr>
        <w:spacing w:after="0" w:line="250" w:lineRule="exact"/>
      </w:pPr>
    </w:p>
    <w:p w:rsidR="006220EC" w:rsidRDefault="006220EC" w:rsidP="007B6CFC">
      <w:pPr>
        <w:spacing w:after="0" w:line="250" w:lineRule="exact"/>
      </w:pPr>
    </w:p>
    <w:p w:rsidR="00F677A6" w:rsidRDefault="00F677A6" w:rsidP="007B6CFC">
      <w:pPr>
        <w:spacing w:after="0" w:line="250" w:lineRule="exact"/>
      </w:pPr>
    </w:p>
    <w:p w:rsidR="00F677A6" w:rsidRDefault="00F677A6" w:rsidP="007B6CFC">
      <w:pPr>
        <w:spacing w:after="0" w:line="250" w:lineRule="exact"/>
      </w:pPr>
    </w:p>
    <w:p w:rsidR="007B6CFC" w:rsidRDefault="007B6CFC" w:rsidP="007B6CFC">
      <w:pPr>
        <w:spacing w:after="0" w:line="250" w:lineRule="exact"/>
      </w:pPr>
    </w:p>
    <w:p w:rsidR="007B6CFC" w:rsidRDefault="007B6CFC" w:rsidP="007B6CFC">
      <w:pPr>
        <w:spacing w:after="0" w:line="250" w:lineRule="exact"/>
      </w:pPr>
    </w:p>
    <w:p w:rsidR="007B6CFC" w:rsidRDefault="007B6CFC" w:rsidP="007B6CFC"/>
    <w:p w:rsidR="007B6CFC" w:rsidRPr="001E4968" w:rsidRDefault="007B6CFC" w:rsidP="00EF7B1E">
      <w:pPr>
        <w:spacing w:after="200" w:line="276" w:lineRule="auto"/>
        <w:jc w:val="center"/>
        <w:rPr>
          <w:rFonts w:cs="Arial"/>
          <w:b/>
          <w:bCs/>
          <w:color w:val="800000"/>
          <w:sz w:val="18"/>
          <w:szCs w:val="18"/>
        </w:rPr>
      </w:pPr>
      <w:r>
        <w:br w:type="page"/>
      </w:r>
      <w:r w:rsidRPr="001E4968">
        <w:rPr>
          <w:rFonts w:cs="Arial"/>
          <w:b/>
          <w:bCs/>
          <w:color w:val="800000"/>
          <w:sz w:val="18"/>
          <w:szCs w:val="18"/>
        </w:rPr>
        <w:lastRenderedPageBreak/>
        <w:t>GASTO PROGRAMABLE EN CLASIFICACIÓN FUNCIONAL</w:t>
      </w:r>
    </w:p>
    <w:p w:rsidR="007B6CFC" w:rsidRDefault="007B6CFC" w:rsidP="007B6CFC">
      <w:pPr>
        <w:autoSpaceDE w:val="0"/>
        <w:autoSpaceDN w:val="0"/>
        <w:adjustRightInd w:val="0"/>
        <w:spacing w:before="80" w:after="0" w:line="250" w:lineRule="exact"/>
        <w:rPr>
          <w:rFonts w:eastAsia="Calibri" w:cs="Arial"/>
          <w:sz w:val="18"/>
          <w:szCs w:val="18"/>
          <w:lang w:eastAsia="en-US"/>
        </w:rPr>
      </w:pPr>
      <w:r w:rsidRPr="00233FD5">
        <w:rPr>
          <w:rFonts w:cs="Arial"/>
          <w:color w:val="000000"/>
          <w:sz w:val="18"/>
          <w:szCs w:val="18"/>
          <w:lang w:val="es-ES_tradnl"/>
        </w:rPr>
        <w:t>La distribución funcional del gasto, muestra que conforme a las prioridades establecidas</w:t>
      </w:r>
      <w:r w:rsidRPr="00233FD5">
        <w:rPr>
          <w:rFonts w:eastAsia="Calibri" w:cs="Arial"/>
          <w:sz w:val="18"/>
          <w:szCs w:val="18"/>
          <w:lang w:eastAsia="en-US"/>
        </w:rPr>
        <w:t xml:space="preserve">, </w:t>
      </w:r>
      <w:r w:rsidR="005238BE">
        <w:rPr>
          <w:rFonts w:eastAsia="Calibri" w:cs="Arial"/>
          <w:sz w:val="18"/>
          <w:szCs w:val="18"/>
          <w:lang w:eastAsia="en-US"/>
        </w:rPr>
        <w:t>6</w:t>
      </w:r>
      <w:r w:rsidR="00DE5DC4">
        <w:rPr>
          <w:rFonts w:eastAsia="Calibri" w:cs="Arial"/>
          <w:sz w:val="18"/>
          <w:szCs w:val="18"/>
          <w:lang w:eastAsia="en-US"/>
        </w:rPr>
        <w:t>2</w:t>
      </w:r>
      <w:r>
        <w:rPr>
          <w:rFonts w:eastAsia="Calibri" w:cs="Arial"/>
          <w:color w:val="000000"/>
          <w:sz w:val="18"/>
          <w:szCs w:val="18"/>
          <w:lang w:eastAsia="en-US"/>
        </w:rPr>
        <w:t>.</w:t>
      </w:r>
      <w:r w:rsidR="00DE5DC4">
        <w:rPr>
          <w:rFonts w:eastAsia="Calibri" w:cs="Arial"/>
          <w:color w:val="000000"/>
          <w:sz w:val="18"/>
          <w:szCs w:val="18"/>
          <w:lang w:eastAsia="en-US"/>
        </w:rPr>
        <w:t>0</w:t>
      </w:r>
      <w:r w:rsidRPr="00233FD5">
        <w:rPr>
          <w:rFonts w:eastAsia="Calibri" w:cs="Arial"/>
          <w:sz w:val="18"/>
          <w:szCs w:val="18"/>
          <w:lang w:eastAsia="en-US"/>
        </w:rPr>
        <w:t xml:space="preserve"> % de las erogaciones programables se canalizó a las funciones de desarrollo social; a las de gobierno </w:t>
      </w:r>
      <w:r w:rsidR="005238BE">
        <w:rPr>
          <w:rFonts w:eastAsia="Calibri" w:cs="Arial"/>
          <w:sz w:val="18"/>
          <w:szCs w:val="18"/>
          <w:lang w:eastAsia="en-US"/>
        </w:rPr>
        <w:t>3</w:t>
      </w:r>
      <w:r w:rsidR="00276F9E">
        <w:rPr>
          <w:rFonts w:eastAsia="Calibri" w:cs="Arial"/>
          <w:sz w:val="18"/>
          <w:szCs w:val="18"/>
          <w:lang w:eastAsia="en-US"/>
        </w:rPr>
        <w:t>5</w:t>
      </w:r>
      <w:r w:rsidR="009A6D26">
        <w:rPr>
          <w:rFonts w:eastAsia="Calibri" w:cs="Arial"/>
          <w:sz w:val="18"/>
          <w:szCs w:val="18"/>
          <w:lang w:eastAsia="en-US"/>
        </w:rPr>
        <w:t>.</w:t>
      </w:r>
      <w:r w:rsidR="00276F9E">
        <w:rPr>
          <w:rFonts w:eastAsia="Calibri" w:cs="Arial"/>
          <w:sz w:val="18"/>
          <w:szCs w:val="18"/>
          <w:lang w:eastAsia="en-US"/>
        </w:rPr>
        <w:t>6</w:t>
      </w:r>
      <w:r w:rsidRPr="00233FD5">
        <w:rPr>
          <w:rFonts w:eastAsia="Calibri" w:cs="Arial"/>
          <w:sz w:val="18"/>
          <w:szCs w:val="18"/>
          <w:lang w:eastAsia="en-US"/>
        </w:rPr>
        <w:t xml:space="preserve"> % y </w:t>
      </w:r>
      <w:r w:rsidR="00276F9E">
        <w:rPr>
          <w:rFonts w:eastAsia="Calibri" w:cs="Arial"/>
          <w:sz w:val="18"/>
          <w:szCs w:val="18"/>
          <w:lang w:eastAsia="en-US"/>
        </w:rPr>
        <w:t>2</w:t>
      </w:r>
      <w:r w:rsidRPr="00233FD5">
        <w:rPr>
          <w:rFonts w:eastAsia="Calibri" w:cs="Arial"/>
          <w:sz w:val="18"/>
          <w:szCs w:val="18"/>
          <w:lang w:eastAsia="en-US"/>
        </w:rPr>
        <w:t>.</w:t>
      </w:r>
      <w:r w:rsidR="00DE5DC4">
        <w:rPr>
          <w:rFonts w:eastAsia="Calibri" w:cs="Arial"/>
          <w:sz w:val="18"/>
          <w:szCs w:val="18"/>
          <w:lang w:eastAsia="en-US"/>
        </w:rPr>
        <w:t>4</w:t>
      </w:r>
      <w:r w:rsidRPr="00233FD5">
        <w:rPr>
          <w:rFonts w:eastAsia="Calibri" w:cs="Arial"/>
          <w:sz w:val="18"/>
          <w:szCs w:val="18"/>
          <w:lang w:eastAsia="en-US"/>
        </w:rPr>
        <w:t xml:space="preserve"> % a las de desarrollo económico.</w:t>
      </w:r>
      <w:r w:rsidRPr="00BC1D48">
        <w:rPr>
          <w:rFonts w:eastAsia="Calibri" w:cs="Arial"/>
          <w:sz w:val="18"/>
          <w:szCs w:val="18"/>
          <w:lang w:eastAsia="en-US"/>
        </w:rPr>
        <w:t xml:space="preserve"> </w:t>
      </w:r>
    </w:p>
    <w:p w:rsidR="0031579F" w:rsidRDefault="0031579F" w:rsidP="007B6CFC">
      <w:pPr>
        <w:autoSpaceDE w:val="0"/>
        <w:autoSpaceDN w:val="0"/>
        <w:adjustRightInd w:val="0"/>
        <w:spacing w:before="80" w:after="0" w:line="250" w:lineRule="exact"/>
        <w:rPr>
          <w:rFonts w:eastAsia="Calibri" w:cs="Arial"/>
          <w:sz w:val="18"/>
          <w:szCs w:val="18"/>
          <w:lang w:eastAsia="en-US"/>
        </w:rPr>
      </w:pPr>
    </w:p>
    <w:tbl>
      <w:tblPr>
        <w:tblW w:w="4863" w:type="pct"/>
        <w:jc w:val="center"/>
        <w:tblCellMar>
          <w:left w:w="70" w:type="dxa"/>
          <w:right w:w="70" w:type="dxa"/>
        </w:tblCellMar>
        <w:tblLook w:val="04A0" w:firstRow="1" w:lastRow="0" w:firstColumn="1" w:lastColumn="0" w:noHBand="0" w:noVBand="1"/>
      </w:tblPr>
      <w:tblGrid>
        <w:gridCol w:w="1451"/>
        <w:gridCol w:w="3628"/>
        <w:gridCol w:w="1361"/>
        <w:gridCol w:w="1314"/>
        <w:gridCol w:w="1361"/>
        <w:gridCol w:w="1361"/>
        <w:gridCol w:w="1361"/>
        <w:gridCol w:w="1077"/>
      </w:tblGrid>
      <w:tr w:rsidR="00CF711D" w:rsidRPr="00CF711D" w:rsidTr="000D45F9">
        <w:trPr>
          <w:trHeight w:val="285"/>
          <w:tblHeader/>
          <w:jc w:val="center"/>
        </w:trPr>
        <w:tc>
          <w:tcPr>
            <w:tcW w:w="5000" w:type="pct"/>
            <w:gridSpan w:val="8"/>
            <w:tcBorders>
              <w:top w:val="nil"/>
              <w:left w:val="nil"/>
              <w:bottom w:val="nil"/>
              <w:right w:val="nil"/>
            </w:tcBorders>
            <w:shd w:val="clear" w:color="000000" w:fill="9A1C1D"/>
            <w:vAlign w:val="center"/>
            <w:hideMark/>
          </w:tcPr>
          <w:p w:rsidR="00CF711D" w:rsidRPr="00CF711D" w:rsidRDefault="00CF711D" w:rsidP="00CF711D">
            <w:pPr>
              <w:spacing w:after="0"/>
              <w:jc w:val="center"/>
              <w:rPr>
                <w:rFonts w:ascii="Calibri" w:hAnsi="Calibri" w:cs="Calibri"/>
                <w:b/>
                <w:bCs/>
                <w:color w:val="FFFFFF"/>
                <w:sz w:val="16"/>
                <w:szCs w:val="16"/>
                <w:lang w:eastAsia="es-MX"/>
              </w:rPr>
            </w:pPr>
            <w:r w:rsidRPr="00CF711D">
              <w:rPr>
                <w:rFonts w:ascii="Calibri" w:hAnsi="Calibri" w:cs="Calibri"/>
                <w:b/>
                <w:bCs/>
                <w:color w:val="FFFFFF"/>
                <w:sz w:val="16"/>
                <w:szCs w:val="16"/>
                <w:lang w:eastAsia="es-MX"/>
              </w:rPr>
              <w:t>CUENTA PUBLICA 2018</w:t>
            </w:r>
          </w:p>
        </w:tc>
      </w:tr>
      <w:tr w:rsidR="00CF711D" w:rsidRPr="00CF711D" w:rsidTr="000D45F9">
        <w:trPr>
          <w:trHeight w:val="285"/>
          <w:tblHeader/>
          <w:jc w:val="center"/>
        </w:trPr>
        <w:tc>
          <w:tcPr>
            <w:tcW w:w="5000" w:type="pct"/>
            <w:gridSpan w:val="8"/>
            <w:tcBorders>
              <w:top w:val="nil"/>
              <w:left w:val="nil"/>
              <w:bottom w:val="nil"/>
              <w:right w:val="nil"/>
            </w:tcBorders>
            <w:shd w:val="clear" w:color="000000" w:fill="9A1C1D"/>
            <w:vAlign w:val="center"/>
            <w:hideMark/>
          </w:tcPr>
          <w:p w:rsidR="00CF711D" w:rsidRPr="00CF711D" w:rsidRDefault="00CF711D" w:rsidP="00CF711D">
            <w:pPr>
              <w:spacing w:after="0"/>
              <w:jc w:val="center"/>
              <w:rPr>
                <w:rFonts w:ascii="Calibri" w:hAnsi="Calibri" w:cs="Calibri"/>
                <w:b/>
                <w:bCs/>
                <w:color w:val="FFFFFF"/>
                <w:sz w:val="16"/>
                <w:szCs w:val="16"/>
                <w:lang w:eastAsia="es-MX"/>
              </w:rPr>
            </w:pPr>
            <w:r w:rsidRPr="00CF711D">
              <w:rPr>
                <w:rFonts w:ascii="Calibri" w:hAnsi="Calibri" w:cs="Calibri"/>
                <w:b/>
                <w:bCs/>
                <w:color w:val="FFFFFF"/>
                <w:sz w:val="16"/>
                <w:szCs w:val="16"/>
                <w:lang w:eastAsia="es-MX"/>
              </w:rPr>
              <w:t>PODER EJECUTIVO</w:t>
            </w:r>
          </w:p>
        </w:tc>
      </w:tr>
      <w:tr w:rsidR="00CF711D" w:rsidRPr="00CF711D" w:rsidTr="000D45F9">
        <w:trPr>
          <w:trHeight w:val="285"/>
          <w:tblHeader/>
          <w:jc w:val="center"/>
        </w:trPr>
        <w:tc>
          <w:tcPr>
            <w:tcW w:w="5000" w:type="pct"/>
            <w:gridSpan w:val="8"/>
            <w:tcBorders>
              <w:top w:val="nil"/>
              <w:left w:val="nil"/>
              <w:bottom w:val="nil"/>
              <w:right w:val="nil"/>
            </w:tcBorders>
            <w:shd w:val="clear" w:color="000000" w:fill="9A1C1D"/>
            <w:vAlign w:val="center"/>
            <w:hideMark/>
          </w:tcPr>
          <w:p w:rsidR="00CF711D" w:rsidRPr="00CF711D" w:rsidRDefault="00CF711D" w:rsidP="00CF711D">
            <w:pPr>
              <w:spacing w:after="0"/>
              <w:jc w:val="center"/>
              <w:rPr>
                <w:rFonts w:ascii="Calibri" w:hAnsi="Calibri" w:cs="Calibri"/>
                <w:b/>
                <w:bCs/>
                <w:color w:val="FFFFFF"/>
                <w:sz w:val="16"/>
                <w:szCs w:val="16"/>
                <w:lang w:eastAsia="es-MX"/>
              </w:rPr>
            </w:pPr>
            <w:r w:rsidRPr="00CF711D">
              <w:rPr>
                <w:rFonts w:ascii="Calibri" w:hAnsi="Calibri" w:cs="Calibri"/>
                <w:b/>
                <w:bCs/>
                <w:color w:val="FFFFFF"/>
                <w:sz w:val="16"/>
                <w:szCs w:val="16"/>
                <w:lang w:eastAsia="es-MX"/>
              </w:rPr>
              <w:t>ESTADO ANALÍTICO DEL EJERCICIO DEL PRESUPUESTO DE EGRESOS</w:t>
            </w:r>
          </w:p>
        </w:tc>
      </w:tr>
      <w:tr w:rsidR="00CF711D" w:rsidRPr="00CF711D" w:rsidTr="000D45F9">
        <w:trPr>
          <w:trHeight w:val="285"/>
          <w:tblHeader/>
          <w:jc w:val="center"/>
        </w:trPr>
        <w:tc>
          <w:tcPr>
            <w:tcW w:w="5000" w:type="pct"/>
            <w:gridSpan w:val="8"/>
            <w:tcBorders>
              <w:top w:val="nil"/>
              <w:left w:val="nil"/>
              <w:bottom w:val="nil"/>
              <w:right w:val="nil"/>
            </w:tcBorders>
            <w:shd w:val="clear" w:color="000000" w:fill="9A1C1D"/>
            <w:vAlign w:val="center"/>
            <w:hideMark/>
          </w:tcPr>
          <w:p w:rsidR="00CF711D" w:rsidRPr="00CF711D" w:rsidRDefault="00CF711D" w:rsidP="00CF711D">
            <w:pPr>
              <w:spacing w:after="0"/>
              <w:jc w:val="center"/>
              <w:rPr>
                <w:rFonts w:ascii="Calibri" w:hAnsi="Calibri" w:cs="Calibri"/>
                <w:b/>
                <w:bCs/>
                <w:color w:val="FFFFFF"/>
                <w:sz w:val="16"/>
                <w:szCs w:val="16"/>
                <w:lang w:eastAsia="es-MX"/>
              </w:rPr>
            </w:pPr>
            <w:r w:rsidRPr="00CF711D">
              <w:rPr>
                <w:rFonts w:ascii="Calibri" w:hAnsi="Calibri" w:cs="Calibri"/>
                <w:b/>
                <w:bCs/>
                <w:color w:val="FFFFFF"/>
                <w:sz w:val="16"/>
                <w:szCs w:val="16"/>
                <w:lang w:eastAsia="es-MX"/>
              </w:rPr>
              <w:t xml:space="preserve">CLASIFICACIÓN FUNCIONAL (FINALIDAD Y </w:t>
            </w:r>
            <w:r w:rsidR="00577A68" w:rsidRPr="00CF711D">
              <w:rPr>
                <w:rFonts w:ascii="Calibri" w:hAnsi="Calibri" w:cs="Calibri"/>
                <w:b/>
                <w:bCs/>
                <w:color w:val="FFFFFF"/>
                <w:sz w:val="16"/>
                <w:szCs w:val="16"/>
                <w:lang w:eastAsia="es-MX"/>
              </w:rPr>
              <w:t>FUNCIÓN</w:t>
            </w:r>
            <w:r w:rsidRPr="00CF711D">
              <w:rPr>
                <w:rFonts w:ascii="Calibri" w:hAnsi="Calibri" w:cs="Calibri"/>
                <w:b/>
                <w:bCs/>
                <w:color w:val="FFFFFF"/>
                <w:sz w:val="16"/>
                <w:szCs w:val="16"/>
                <w:lang w:eastAsia="es-MX"/>
              </w:rPr>
              <w:t>)</w:t>
            </w:r>
          </w:p>
        </w:tc>
      </w:tr>
      <w:tr w:rsidR="00CF711D" w:rsidRPr="00CF711D" w:rsidTr="000D45F9">
        <w:trPr>
          <w:trHeight w:val="285"/>
          <w:tblHeader/>
          <w:jc w:val="center"/>
        </w:trPr>
        <w:tc>
          <w:tcPr>
            <w:tcW w:w="5000" w:type="pct"/>
            <w:gridSpan w:val="8"/>
            <w:tcBorders>
              <w:top w:val="nil"/>
              <w:left w:val="nil"/>
              <w:bottom w:val="nil"/>
              <w:right w:val="nil"/>
            </w:tcBorders>
            <w:shd w:val="clear" w:color="000000" w:fill="9A1C1D"/>
            <w:vAlign w:val="center"/>
            <w:hideMark/>
          </w:tcPr>
          <w:p w:rsidR="00CF711D" w:rsidRPr="00CF711D" w:rsidRDefault="00CF711D" w:rsidP="00CF711D">
            <w:pPr>
              <w:spacing w:after="0"/>
              <w:jc w:val="center"/>
              <w:rPr>
                <w:rFonts w:ascii="Calibri" w:hAnsi="Calibri" w:cs="Calibri"/>
                <w:b/>
                <w:bCs/>
                <w:color w:val="FFFFFF"/>
                <w:sz w:val="16"/>
                <w:szCs w:val="16"/>
                <w:lang w:eastAsia="es-MX"/>
              </w:rPr>
            </w:pPr>
            <w:r w:rsidRPr="00CF711D">
              <w:rPr>
                <w:rFonts w:ascii="Calibri" w:hAnsi="Calibri" w:cs="Calibri"/>
                <w:b/>
                <w:bCs/>
                <w:color w:val="FFFFFF"/>
                <w:sz w:val="16"/>
                <w:szCs w:val="16"/>
                <w:lang w:eastAsia="es-MX"/>
              </w:rPr>
              <w:t>DEL 01 DE ENERO DE 2018 AL 31 DE DICIEMBRE DE 2018</w:t>
            </w:r>
          </w:p>
        </w:tc>
      </w:tr>
      <w:tr w:rsidR="00CF711D" w:rsidRPr="00CF711D" w:rsidTr="000D45F9">
        <w:trPr>
          <w:trHeight w:val="285"/>
          <w:tblHeader/>
          <w:jc w:val="center"/>
        </w:trPr>
        <w:tc>
          <w:tcPr>
            <w:tcW w:w="5000" w:type="pct"/>
            <w:gridSpan w:val="8"/>
            <w:tcBorders>
              <w:top w:val="nil"/>
              <w:left w:val="nil"/>
              <w:bottom w:val="single" w:sz="4" w:space="0" w:color="000000"/>
              <w:right w:val="nil"/>
            </w:tcBorders>
            <w:shd w:val="clear" w:color="auto" w:fill="auto"/>
            <w:vAlign w:val="bottom"/>
            <w:hideMark/>
          </w:tcPr>
          <w:p w:rsidR="00CF711D" w:rsidRPr="00CF711D" w:rsidRDefault="00CF711D" w:rsidP="00CF711D">
            <w:pPr>
              <w:spacing w:after="0"/>
              <w:jc w:val="left"/>
              <w:rPr>
                <w:rFonts w:cs="Arial"/>
                <w:color w:val="000000"/>
                <w:sz w:val="16"/>
                <w:szCs w:val="16"/>
                <w:lang w:eastAsia="es-MX"/>
              </w:rPr>
            </w:pPr>
            <w:r w:rsidRPr="00CF711D">
              <w:rPr>
                <w:rFonts w:cs="Arial"/>
                <w:color w:val="000000"/>
                <w:sz w:val="16"/>
                <w:szCs w:val="16"/>
                <w:lang w:eastAsia="es-MX"/>
              </w:rPr>
              <w:t> </w:t>
            </w:r>
          </w:p>
        </w:tc>
      </w:tr>
      <w:tr w:rsidR="007D0EA6" w:rsidRPr="00CF711D" w:rsidTr="000B3E4B">
        <w:trPr>
          <w:trHeight w:val="402"/>
          <w:tblHeader/>
          <w:jc w:val="center"/>
        </w:trPr>
        <w:tc>
          <w:tcPr>
            <w:tcW w:w="1980"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rsidR="00CF711D" w:rsidRPr="00CF711D" w:rsidRDefault="00CF711D" w:rsidP="00CF711D">
            <w:pPr>
              <w:spacing w:after="0"/>
              <w:jc w:val="center"/>
              <w:rPr>
                <w:rFonts w:ascii="Calibri" w:hAnsi="Calibri" w:cs="Calibri"/>
                <w:b/>
                <w:bCs/>
                <w:color w:val="000000"/>
                <w:sz w:val="16"/>
                <w:szCs w:val="16"/>
                <w:lang w:eastAsia="es-MX"/>
              </w:rPr>
            </w:pPr>
            <w:r w:rsidRPr="00CF711D">
              <w:rPr>
                <w:rFonts w:ascii="Calibri" w:hAnsi="Calibri" w:cs="Calibri"/>
                <w:b/>
                <w:bCs/>
                <w:color w:val="000000"/>
                <w:sz w:val="16"/>
                <w:szCs w:val="16"/>
                <w:lang w:eastAsia="es-MX"/>
              </w:rPr>
              <w:t>CONCEPTO</w:t>
            </w:r>
          </w:p>
        </w:tc>
        <w:tc>
          <w:tcPr>
            <w:tcW w:w="2607" w:type="pct"/>
            <w:gridSpan w:val="5"/>
            <w:tcBorders>
              <w:top w:val="single" w:sz="4" w:space="0" w:color="000000"/>
              <w:left w:val="nil"/>
              <w:bottom w:val="single" w:sz="4" w:space="0" w:color="000000"/>
              <w:right w:val="single" w:sz="4" w:space="0" w:color="000000"/>
            </w:tcBorders>
            <w:shd w:val="clear" w:color="000000" w:fill="C8C8C8"/>
            <w:vAlign w:val="center"/>
            <w:hideMark/>
          </w:tcPr>
          <w:p w:rsidR="00CF711D" w:rsidRPr="00CF711D" w:rsidRDefault="00CF711D" w:rsidP="00CF711D">
            <w:pPr>
              <w:spacing w:after="0"/>
              <w:jc w:val="center"/>
              <w:rPr>
                <w:rFonts w:ascii="Calibri" w:hAnsi="Calibri" w:cs="Calibri"/>
                <w:b/>
                <w:bCs/>
                <w:color w:val="000000"/>
                <w:sz w:val="16"/>
                <w:szCs w:val="16"/>
                <w:lang w:eastAsia="es-MX"/>
              </w:rPr>
            </w:pPr>
            <w:r w:rsidRPr="00CF711D">
              <w:rPr>
                <w:rFonts w:ascii="Calibri" w:hAnsi="Calibri" w:cs="Calibri"/>
                <w:b/>
                <w:bCs/>
                <w:color w:val="000000"/>
                <w:sz w:val="16"/>
                <w:szCs w:val="16"/>
                <w:lang w:eastAsia="es-MX"/>
              </w:rPr>
              <w:t>EGRESOS</w:t>
            </w:r>
          </w:p>
        </w:tc>
        <w:tc>
          <w:tcPr>
            <w:tcW w:w="412"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CF711D" w:rsidRPr="00CF711D" w:rsidRDefault="00CF711D" w:rsidP="00CF711D">
            <w:pPr>
              <w:spacing w:after="0"/>
              <w:jc w:val="center"/>
              <w:rPr>
                <w:rFonts w:ascii="Calibri" w:hAnsi="Calibri" w:cs="Calibri"/>
                <w:b/>
                <w:bCs/>
                <w:color w:val="000000"/>
                <w:sz w:val="16"/>
                <w:szCs w:val="16"/>
                <w:lang w:eastAsia="es-MX"/>
              </w:rPr>
            </w:pPr>
            <w:r w:rsidRPr="00CF711D">
              <w:rPr>
                <w:rFonts w:ascii="Calibri" w:hAnsi="Calibri" w:cs="Calibri"/>
                <w:b/>
                <w:bCs/>
                <w:color w:val="000000"/>
                <w:sz w:val="16"/>
                <w:szCs w:val="16"/>
                <w:lang w:eastAsia="es-MX"/>
              </w:rPr>
              <w:t>SUBEJERCICIO</w:t>
            </w:r>
          </w:p>
        </w:tc>
      </w:tr>
      <w:tr w:rsidR="007D0EA6" w:rsidRPr="00CF711D" w:rsidTr="000B3E4B">
        <w:trPr>
          <w:trHeight w:val="300"/>
          <w:tblHeader/>
          <w:jc w:val="center"/>
        </w:trPr>
        <w:tc>
          <w:tcPr>
            <w:tcW w:w="1980" w:type="pct"/>
            <w:gridSpan w:val="2"/>
            <w:vMerge/>
            <w:tcBorders>
              <w:top w:val="single" w:sz="4" w:space="0" w:color="000000"/>
              <w:left w:val="single" w:sz="4" w:space="0" w:color="000000"/>
              <w:bottom w:val="single" w:sz="4" w:space="0" w:color="000000"/>
              <w:right w:val="single" w:sz="4" w:space="0" w:color="000000"/>
            </w:tcBorders>
            <w:vAlign w:val="center"/>
            <w:hideMark/>
          </w:tcPr>
          <w:p w:rsidR="00CF711D" w:rsidRPr="00CF711D" w:rsidRDefault="00CF711D" w:rsidP="00CF711D">
            <w:pPr>
              <w:spacing w:after="0"/>
              <w:jc w:val="left"/>
              <w:rPr>
                <w:rFonts w:ascii="Calibri" w:hAnsi="Calibri" w:cs="Calibri"/>
                <w:b/>
                <w:bCs/>
                <w:color w:val="000000"/>
                <w:sz w:val="16"/>
                <w:szCs w:val="16"/>
                <w:lang w:eastAsia="es-MX"/>
              </w:rPr>
            </w:pPr>
          </w:p>
        </w:tc>
        <w:tc>
          <w:tcPr>
            <w:tcW w:w="526"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CF711D" w:rsidRPr="00CF711D" w:rsidRDefault="00CF711D" w:rsidP="00CF711D">
            <w:pPr>
              <w:spacing w:after="0"/>
              <w:jc w:val="center"/>
              <w:rPr>
                <w:rFonts w:ascii="Calibri" w:hAnsi="Calibri" w:cs="Calibri"/>
                <w:b/>
                <w:bCs/>
                <w:color w:val="000000"/>
                <w:sz w:val="16"/>
                <w:szCs w:val="16"/>
                <w:lang w:eastAsia="es-MX"/>
              </w:rPr>
            </w:pPr>
            <w:r w:rsidRPr="00CF711D">
              <w:rPr>
                <w:rFonts w:ascii="Calibri" w:hAnsi="Calibri" w:cs="Calibri"/>
                <w:b/>
                <w:bCs/>
                <w:color w:val="000000"/>
                <w:sz w:val="16"/>
                <w:szCs w:val="16"/>
                <w:lang w:eastAsia="es-MX"/>
              </w:rPr>
              <w:t>APROBADO</w:t>
            </w:r>
          </w:p>
        </w:tc>
        <w:tc>
          <w:tcPr>
            <w:tcW w:w="516" w:type="pct"/>
            <w:tcBorders>
              <w:top w:val="nil"/>
              <w:left w:val="nil"/>
              <w:bottom w:val="nil"/>
              <w:right w:val="single" w:sz="4" w:space="0" w:color="000000"/>
            </w:tcBorders>
            <w:shd w:val="clear" w:color="000000" w:fill="C8C8C8"/>
            <w:vAlign w:val="center"/>
            <w:hideMark/>
          </w:tcPr>
          <w:p w:rsidR="00CF711D" w:rsidRPr="00CF711D" w:rsidRDefault="00CF711D" w:rsidP="00CF711D">
            <w:pPr>
              <w:spacing w:after="0"/>
              <w:jc w:val="center"/>
              <w:rPr>
                <w:rFonts w:ascii="Calibri" w:hAnsi="Calibri" w:cs="Calibri"/>
                <w:b/>
                <w:bCs/>
                <w:color w:val="000000"/>
                <w:sz w:val="16"/>
                <w:szCs w:val="16"/>
                <w:lang w:eastAsia="es-MX"/>
              </w:rPr>
            </w:pPr>
            <w:r w:rsidRPr="00CF711D">
              <w:rPr>
                <w:rFonts w:ascii="Calibri" w:hAnsi="Calibri" w:cs="Calibri"/>
                <w:b/>
                <w:bCs/>
                <w:color w:val="000000"/>
                <w:sz w:val="16"/>
                <w:szCs w:val="16"/>
                <w:lang w:eastAsia="es-MX"/>
              </w:rPr>
              <w:t>AMPLIACIONES /</w:t>
            </w:r>
          </w:p>
        </w:tc>
        <w:tc>
          <w:tcPr>
            <w:tcW w:w="521"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CF711D" w:rsidRPr="00CF711D" w:rsidRDefault="00CF711D" w:rsidP="00CF711D">
            <w:pPr>
              <w:spacing w:after="0"/>
              <w:jc w:val="center"/>
              <w:rPr>
                <w:rFonts w:ascii="Calibri" w:hAnsi="Calibri" w:cs="Calibri"/>
                <w:b/>
                <w:bCs/>
                <w:color w:val="000000"/>
                <w:sz w:val="16"/>
                <w:szCs w:val="16"/>
                <w:lang w:eastAsia="es-MX"/>
              </w:rPr>
            </w:pPr>
            <w:r w:rsidRPr="00CF711D">
              <w:rPr>
                <w:rFonts w:ascii="Calibri" w:hAnsi="Calibri" w:cs="Calibri"/>
                <w:b/>
                <w:bCs/>
                <w:color w:val="000000"/>
                <w:sz w:val="16"/>
                <w:szCs w:val="16"/>
                <w:lang w:eastAsia="es-MX"/>
              </w:rPr>
              <w:t>MODIFICADO</w:t>
            </w:r>
          </w:p>
        </w:tc>
        <w:tc>
          <w:tcPr>
            <w:tcW w:w="521"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CF711D" w:rsidRPr="00CF711D" w:rsidRDefault="00CF711D" w:rsidP="00CF711D">
            <w:pPr>
              <w:spacing w:after="0"/>
              <w:jc w:val="center"/>
              <w:rPr>
                <w:rFonts w:ascii="Calibri" w:hAnsi="Calibri" w:cs="Calibri"/>
                <w:b/>
                <w:bCs/>
                <w:color w:val="000000"/>
                <w:sz w:val="16"/>
                <w:szCs w:val="16"/>
                <w:lang w:eastAsia="es-MX"/>
              </w:rPr>
            </w:pPr>
            <w:r w:rsidRPr="00CF711D">
              <w:rPr>
                <w:rFonts w:ascii="Calibri" w:hAnsi="Calibri" w:cs="Calibri"/>
                <w:b/>
                <w:bCs/>
                <w:color w:val="000000"/>
                <w:sz w:val="16"/>
                <w:szCs w:val="16"/>
                <w:lang w:eastAsia="es-MX"/>
              </w:rPr>
              <w:t>DEVENGADO</w:t>
            </w:r>
          </w:p>
        </w:tc>
        <w:tc>
          <w:tcPr>
            <w:tcW w:w="523"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CF711D" w:rsidRPr="00CF711D" w:rsidRDefault="00CF711D" w:rsidP="00CF711D">
            <w:pPr>
              <w:spacing w:after="0"/>
              <w:jc w:val="center"/>
              <w:rPr>
                <w:rFonts w:ascii="Calibri" w:hAnsi="Calibri" w:cs="Calibri"/>
                <w:b/>
                <w:bCs/>
                <w:color w:val="000000"/>
                <w:sz w:val="16"/>
                <w:szCs w:val="16"/>
                <w:lang w:eastAsia="es-MX"/>
              </w:rPr>
            </w:pPr>
            <w:r w:rsidRPr="00CF711D">
              <w:rPr>
                <w:rFonts w:ascii="Calibri" w:hAnsi="Calibri" w:cs="Calibri"/>
                <w:b/>
                <w:bCs/>
                <w:color w:val="000000"/>
                <w:sz w:val="16"/>
                <w:szCs w:val="16"/>
                <w:lang w:eastAsia="es-MX"/>
              </w:rPr>
              <w:t>PAGADO</w:t>
            </w:r>
          </w:p>
        </w:tc>
        <w:tc>
          <w:tcPr>
            <w:tcW w:w="412" w:type="pct"/>
            <w:vMerge/>
            <w:tcBorders>
              <w:top w:val="nil"/>
              <w:left w:val="single" w:sz="4" w:space="0" w:color="000000"/>
              <w:bottom w:val="single" w:sz="4" w:space="0" w:color="000000"/>
              <w:right w:val="single" w:sz="4" w:space="0" w:color="000000"/>
            </w:tcBorders>
            <w:vAlign w:val="center"/>
            <w:hideMark/>
          </w:tcPr>
          <w:p w:rsidR="00CF711D" w:rsidRPr="00CF711D" w:rsidRDefault="00CF711D" w:rsidP="00CF711D">
            <w:pPr>
              <w:spacing w:after="0"/>
              <w:jc w:val="left"/>
              <w:rPr>
                <w:rFonts w:ascii="Calibri" w:hAnsi="Calibri" w:cs="Calibri"/>
                <w:b/>
                <w:bCs/>
                <w:color w:val="000000"/>
                <w:sz w:val="16"/>
                <w:szCs w:val="16"/>
                <w:lang w:eastAsia="es-MX"/>
              </w:rPr>
            </w:pPr>
          </w:p>
        </w:tc>
      </w:tr>
      <w:tr w:rsidR="007D0EA6" w:rsidRPr="00CF711D" w:rsidTr="000B3E4B">
        <w:trPr>
          <w:trHeight w:val="300"/>
          <w:tblHeader/>
          <w:jc w:val="center"/>
        </w:trPr>
        <w:tc>
          <w:tcPr>
            <w:tcW w:w="1980" w:type="pct"/>
            <w:gridSpan w:val="2"/>
            <w:vMerge/>
            <w:tcBorders>
              <w:top w:val="single" w:sz="4" w:space="0" w:color="000000"/>
              <w:left w:val="single" w:sz="4" w:space="0" w:color="000000"/>
              <w:bottom w:val="single" w:sz="4" w:space="0" w:color="000000"/>
              <w:right w:val="single" w:sz="4" w:space="0" w:color="000000"/>
            </w:tcBorders>
            <w:vAlign w:val="center"/>
            <w:hideMark/>
          </w:tcPr>
          <w:p w:rsidR="00CF711D" w:rsidRPr="00CF711D" w:rsidRDefault="00CF711D" w:rsidP="00CF711D">
            <w:pPr>
              <w:spacing w:after="0"/>
              <w:jc w:val="left"/>
              <w:rPr>
                <w:rFonts w:ascii="Calibri" w:hAnsi="Calibri" w:cs="Calibri"/>
                <w:b/>
                <w:bCs/>
                <w:color w:val="000000"/>
                <w:sz w:val="16"/>
                <w:szCs w:val="16"/>
                <w:lang w:eastAsia="es-MX"/>
              </w:rPr>
            </w:pPr>
          </w:p>
        </w:tc>
        <w:tc>
          <w:tcPr>
            <w:tcW w:w="526" w:type="pct"/>
            <w:vMerge/>
            <w:tcBorders>
              <w:top w:val="nil"/>
              <w:left w:val="single" w:sz="4" w:space="0" w:color="000000"/>
              <w:bottom w:val="single" w:sz="4" w:space="0" w:color="000000"/>
              <w:right w:val="single" w:sz="4" w:space="0" w:color="000000"/>
            </w:tcBorders>
            <w:vAlign w:val="center"/>
            <w:hideMark/>
          </w:tcPr>
          <w:p w:rsidR="00CF711D" w:rsidRPr="00CF711D" w:rsidRDefault="00CF711D" w:rsidP="00CF711D">
            <w:pPr>
              <w:spacing w:after="0"/>
              <w:jc w:val="left"/>
              <w:rPr>
                <w:rFonts w:ascii="Calibri" w:hAnsi="Calibri" w:cs="Calibri"/>
                <w:b/>
                <w:bCs/>
                <w:color w:val="000000"/>
                <w:sz w:val="16"/>
                <w:szCs w:val="16"/>
                <w:lang w:eastAsia="es-MX"/>
              </w:rPr>
            </w:pPr>
          </w:p>
        </w:tc>
        <w:tc>
          <w:tcPr>
            <w:tcW w:w="516" w:type="pct"/>
            <w:tcBorders>
              <w:top w:val="nil"/>
              <w:left w:val="nil"/>
              <w:bottom w:val="single" w:sz="4" w:space="0" w:color="000000"/>
              <w:right w:val="single" w:sz="4" w:space="0" w:color="000000"/>
            </w:tcBorders>
            <w:shd w:val="clear" w:color="000000" w:fill="C8C8C8"/>
            <w:vAlign w:val="center"/>
            <w:hideMark/>
          </w:tcPr>
          <w:p w:rsidR="00CF711D" w:rsidRPr="00CF711D" w:rsidRDefault="00CF711D" w:rsidP="00CF711D">
            <w:pPr>
              <w:spacing w:after="0"/>
              <w:jc w:val="center"/>
              <w:rPr>
                <w:rFonts w:ascii="Calibri" w:hAnsi="Calibri" w:cs="Calibri"/>
                <w:b/>
                <w:bCs/>
                <w:color w:val="000000"/>
                <w:sz w:val="16"/>
                <w:szCs w:val="16"/>
                <w:lang w:eastAsia="es-MX"/>
              </w:rPr>
            </w:pPr>
            <w:r w:rsidRPr="00CF711D">
              <w:rPr>
                <w:rFonts w:ascii="Calibri" w:hAnsi="Calibri" w:cs="Calibri"/>
                <w:b/>
                <w:bCs/>
                <w:color w:val="000000"/>
                <w:sz w:val="16"/>
                <w:szCs w:val="16"/>
                <w:lang w:eastAsia="es-MX"/>
              </w:rPr>
              <w:t>(REDUCCIONES)</w:t>
            </w:r>
          </w:p>
        </w:tc>
        <w:tc>
          <w:tcPr>
            <w:tcW w:w="521" w:type="pct"/>
            <w:vMerge/>
            <w:tcBorders>
              <w:top w:val="nil"/>
              <w:left w:val="single" w:sz="4" w:space="0" w:color="000000"/>
              <w:bottom w:val="single" w:sz="4" w:space="0" w:color="000000"/>
              <w:right w:val="single" w:sz="4" w:space="0" w:color="000000"/>
            </w:tcBorders>
            <w:vAlign w:val="center"/>
            <w:hideMark/>
          </w:tcPr>
          <w:p w:rsidR="00CF711D" w:rsidRPr="00CF711D" w:rsidRDefault="00CF711D" w:rsidP="00CF711D">
            <w:pPr>
              <w:spacing w:after="0"/>
              <w:jc w:val="left"/>
              <w:rPr>
                <w:rFonts w:ascii="Calibri" w:hAnsi="Calibri" w:cs="Calibri"/>
                <w:b/>
                <w:bCs/>
                <w:color w:val="000000"/>
                <w:sz w:val="16"/>
                <w:szCs w:val="16"/>
                <w:lang w:eastAsia="es-MX"/>
              </w:rPr>
            </w:pPr>
          </w:p>
        </w:tc>
        <w:tc>
          <w:tcPr>
            <w:tcW w:w="521" w:type="pct"/>
            <w:vMerge/>
            <w:tcBorders>
              <w:top w:val="nil"/>
              <w:left w:val="single" w:sz="4" w:space="0" w:color="000000"/>
              <w:bottom w:val="single" w:sz="4" w:space="0" w:color="000000"/>
              <w:right w:val="single" w:sz="4" w:space="0" w:color="000000"/>
            </w:tcBorders>
            <w:vAlign w:val="center"/>
            <w:hideMark/>
          </w:tcPr>
          <w:p w:rsidR="00CF711D" w:rsidRPr="00CF711D" w:rsidRDefault="00CF711D" w:rsidP="00CF711D">
            <w:pPr>
              <w:spacing w:after="0"/>
              <w:jc w:val="left"/>
              <w:rPr>
                <w:rFonts w:ascii="Calibri" w:hAnsi="Calibri" w:cs="Calibri"/>
                <w:b/>
                <w:bCs/>
                <w:color w:val="000000"/>
                <w:sz w:val="16"/>
                <w:szCs w:val="16"/>
                <w:lang w:eastAsia="es-MX"/>
              </w:rPr>
            </w:pPr>
          </w:p>
        </w:tc>
        <w:tc>
          <w:tcPr>
            <w:tcW w:w="523" w:type="pct"/>
            <w:vMerge/>
            <w:tcBorders>
              <w:top w:val="nil"/>
              <w:left w:val="single" w:sz="4" w:space="0" w:color="000000"/>
              <w:bottom w:val="single" w:sz="4" w:space="0" w:color="000000"/>
              <w:right w:val="single" w:sz="4" w:space="0" w:color="000000"/>
            </w:tcBorders>
            <w:vAlign w:val="center"/>
            <w:hideMark/>
          </w:tcPr>
          <w:p w:rsidR="00CF711D" w:rsidRPr="00CF711D" w:rsidRDefault="00CF711D" w:rsidP="00CF711D">
            <w:pPr>
              <w:spacing w:after="0"/>
              <w:jc w:val="left"/>
              <w:rPr>
                <w:rFonts w:ascii="Calibri" w:hAnsi="Calibri" w:cs="Calibri"/>
                <w:b/>
                <w:bCs/>
                <w:color w:val="000000"/>
                <w:sz w:val="16"/>
                <w:szCs w:val="16"/>
                <w:lang w:eastAsia="es-MX"/>
              </w:rPr>
            </w:pPr>
          </w:p>
        </w:tc>
        <w:tc>
          <w:tcPr>
            <w:tcW w:w="412" w:type="pct"/>
            <w:vMerge/>
            <w:tcBorders>
              <w:top w:val="nil"/>
              <w:left w:val="single" w:sz="4" w:space="0" w:color="000000"/>
              <w:bottom w:val="single" w:sz="4" w:space="0" w:color="000000"/>
              <w:right w:val="single" w:sz="4" w:space="0" w:color="000000"/>
            </w:tcBorders>
            <w:vAlign w:val="center"/>
            <w:hideMark/>
          </w:tcPr>
          <w:p w:rsidR="00CF711D" w:rsidRPr="00CF711D" w:rsidRDefault="00CF711D" w:rsidP="00CF711D">
            <w:pPr>
              <w:spacing w:after="0"/>
              <w:jc w:val="left"/>
              <w:rPr>
                <w:rFonts w:ascii="Calibri" w:hAnsi="Calibri" w:cs="Calibri"/>
                <w:b/>
                <w:bCs/>
                <w:color w:val="000000"/>
                <w:sz w:val="16"/>
                <w:szCs w:val="16"/>
                <w:lang w:eastAsia="es-MX"/>
              </w:rPr>
            </w:pPr>
          </w:p>
        </w:tc>
      </w:tr>
      <w:tr w:rsidR="007D0EA6" w:rsidRPr="00CF711D" w:rsidTr="000B3E4B">
        <w:trPr>
          <w:trHeight w:val="402"/>
          <w:tblHeader/>
          <w:jc w:val="center"/>
        </w:trPr>
        <w:tc>
          <w:tcPr>
            <w:tcW w:w="1980" w:type="pct"/>
            <w:gridSpan w:val="2"/>
            <w:vMerge/>
            <w:tcBorders>
              <w:top w:val="single" w:sz="4" w:space="0" w:color="000000"/>
              <w:left w:val="single" w:sz="4" w:space="0" w:color="000000"/>
              <w:bottom w:val="single" w:sz="4" w:space="0" w:color="000000"/>
              <w:right w:val="single" w:sz="4" w:space="0" w:color="000000"/>
            </w:tcBorders>
            <w:vAlign w:val="center"/>
            <w:hideMark/>
          </w:tcPr>
          <w:p w:rsidR="00CF711D" w:rsidRPr="00CF711D" w:rsidRDefault="00CF711D" w:rsidP="00CF711D">
            <w:pPr>
              <w:spacing w:after="0"/>
              <w:jc w:val="left"/>
              <w:rPr>
                <w:rFonts w:ascii="Calibri" w:hAnsi="Calibri" w:cs="Calibri"/>
                <w:b/>
                <w:bCs/>
                <w:color w:val="000000"/>
                <w:sz w:val="16"/>
                <w:szCs w:val="16"/>
                <w:lang w:eastAsia="es-MX"/>
              </w:rPr>
            </w:pPr>
          </w:p>
        </w:tc>
        <w:tc>
          <w:tcPr>
            <w:tcW w:w="526" w:type="pct"/>
            <w:tcBorders>
              <w:top w:val="nil"/>
              <w:left w:val="nil"/>
              <w:bottom w:val="single" w:sz="4" w:space="0" w:color="000000"/>
              <w:right w:val="single" w:sz="4" w:space="0" w:color="000000"/>
            </w:tcBorders>
            <w:shd w:val="clear" w:color="000000" w:fill="C8C8C8"/>
            <w:vAlign w:val="center"/>
            <w:hideMark/>
          </w:tcPr>
          <w:p w:rsidR="00CF711D" w:rsidRPr="00CF711D" w:rsidRDefault="00CF711D" w:rsidP="00CF711D">
            <w:pPr>
              <w:spacing w:after="0"/>
              <w:jc w:val="center"/>
              <w:rPr>
                <w:rFonts w:ascii="Calibri" w:hAnsi="Calibri" w:cs="Calibri"/>
                <w:b/>
                <w:bCs/>
                <w:color w:val="000000"/>
                <w:sz w:val="16"/>
                <w:szCs w:val="16"/>
                <w:lang w:eastAsia="es-MX"/>
              </w:rPr>
            </w:pPr>
            <w:r w:rsidRPr="00CF711D">
              <w:rPr>
                <w:rFonts w:ascii="Calibri" w:hAnsi="Calibri" w:cs="Calibri"/>
                <w:b/>
                <w:bCs/>
                <w:color w:val="000000"/>
                <w:sz w:val="16"/>
                <w:szCs w:val="16"/>
                <w:lang w:eastAsia="es-MX"/>
              </w:rPr>
              <w:t>1</w:t>
            </w:r>
          </w:p>
        </w:tc>
        <w:tc>
          <w:tcPr>
            <w:tcW w:w="516" w:type="pct"/>
            <w:tcBorders>
              <w:top w:val="nil"/>
              <w:left w:val="nil"/>
              <w:bottom w:val="single" w:sz="4" w:space="0" w:color="000000"/>
              <w:right w:val="single" w:sz="4" w:space="0" w:color="000000"/>
            </w:tcBorders>
            <w:shd w:val="clear" w:color="000000" w:fill="C8C8C8"/>
            <w:vAlign w:val="center"/>
            <w:hideMark/>
          </w:tcPr>
          <w:p w:rsidR="00CF711D" w:rsidRPr="00CF711D" w:rsidRDefault="00CF711D" w:rsidP="00CF711D">
            <w:pPr>
              <w:spacing w:after="0"/>
              <w:jc w:val="center"/>
              <w:rPr>
                <w:rFonts w:ascii="Calibri" w:hAnsi="Calibri" w:cs="Calibri"/>
                <w:b/>
                <w:bCs/>
                <w:color w:val="000000"/>
                <w:sz w:val="16"/>
                <w:szCs w:val="16"/>
                <w:lang w:eastAsia="es-MX"/>
              </w:rPr>
            </w:pPr>
            <w:r w:rsidRPr="00CF711D">
              <w:rPr>
                <w:rFonts w:ascii="Calibri" w:hAnsi="Calibri" w:cs="Calibri"/>
                <w:b/>
                <w:bCs/>
                <w:color w:val="000000"/>
                <w:sz w:val="16"/>
                <w:szCs w:val="16"/>
                <w:lang w:eastAsia="es-MX"/>
              </w:rPr>
              <w:t>2</w:t>
            </w:r>
          </w:p>
        </w:tc>
        <w:tc>
          <w:tcPr>
            <w:tcW w:w="521" w:type="pct"/>
            <w:tcBorders>
              <w:top w:val="nil"/>
              <w:left w:val="nil"/>
              <w:bottom w:val="single" w:sz="4" w:space="0" w:color="000000"/>
              <w:right w:val="single" w:sz="4" w:space="0" w:color="000000"/>
            </w:tcBorders>
            <w:shd w:val="clear" w:color="000000" w:fill="C8C8C8"/>
            <w:vAlign w:val="center"/>
            <w:hideMark/>
          </w:tcPr>
          <w:p w:rsidR="00CF711D" w:rsidRPr="00CF711D" w:rsidRDefault="00CF711D" w:rsidP="00CF711D">
            <w:pPr>
              <w:spacing w:after="0"/>
              <w:jc w:val="center"/>
              <w:rPr>
                <w:rFonts w:ascii="Calibri" w:hAnsi="Calibri" w:cs="Calibri"/>
                <w:b/>
                <w:bCs/>
                <w:color w:val="000000"/>
                <w:sz w:val="16"/>
                <w:szCs w:val="16"/>
                <w:lang w:eastAsia="es-MX"/>
              </w:rPr>
            </w:pPr>
            <w:r w:rsidRPr="00CF711D">
              <w:rPr>
                <w:rFonts w:ascii="Calibri" w:hAnsi="Calibri" w:cs="Calibri"/>
                <w:b/>
                <w:bCs/>
                <w:color w:val="000000"/>
                <w:sz w:val="16"/>
                <w:szCs w:val="16"/>
                <w:lang w:eastAsia="es-MX"/>
              </w:rPr>
              <w:t>3 = (1 + 2)</w:t>
            </w:r>
          </w:p>
        </w:tc>
        <w:tc>
          <w:tcPr>
            <w:tcW w:w="521" w:type="pct"/>
            <w:tcBorders>
              <w:top w:val="nil"/>
              <w:left w:val="nil"/>
              <w:bottom w:val="single" w:sz="4" w:space="0" w:color="000000"/>
              <w:right w:val="single" w:sz="4" w:space="0" w:color="000000"/>
            </w:tcBorders>
            <w:shd w:val="clear" w:color="000000" w:fill="C8C8C8"/>
            <w:vAlign w:val="center"/>
            <w:hideMark/>
          </w:tcPr>
          <w:p w:rsidR="00CF711D" w:rsidRPr="00CF711D" w:rsidRDefault="00CF711D" w:rsidP="00CF711D">
            <w:pPr>
              <w:spacing w:after="0"/>
              <w:jc w:val="center"/>
              <w:rPr>
                <w:rFonts w:ascii="Calibri" w:hAnsi="Calibri" w:cs="Calibri"/>
                <w:b/>
                <w:bCs/>
                <w:color w:val="000000"/>
                <w:sz w:val="16"/>
                <w:szCs w:val="16"/>
                <w:lang w:eastAsia="es-MX"/>
              </w:rPr>
            </w:pPr>
            <w:r w:rsidRPr="00CF711D">
              <w:rPr>
                <w:rFonts w:ascii="Calibri" w:hAnsi="Calibri" w:cs="Calibri"/>
                <w:b/>
                <w:bCs/>
                <w:color w:val="000000"/>
                <w:sz w:val="16"/>
                <w:szCs w:val="16"/>
                <w:lang w:eastAsia="es-MX"/>
              </w:rPr>
              <w:t>4</w:t>
            </w:r>
          </w:p>
        </w:tc>
        <w:tc>
          <w:tcPr>
            <w:tcW w:w="523" w:type="pct"/>
            <w:tcBorders>
              <w:top w:val="nil"/>
              <w:left w:val="nil"/>
              <w:bottom w:val="single" w:sz="4" w:space="0" w:color="000000"/>
              <w:right w:val="single" w:sz="4" w:space="0" w:color="000000"/>
            </w:tcBorders>
            <w:shd w:val="clear" w:color="000000" w:fill="C8C8C8"/>
            <w:vAlign w:val="center"/>
            <w:hideMark/>
          </w:tcPr>
          <w:p w:rsidR="00CF711D" w:rsidRPr="00CF711D" w:rsidRDefault="00CF711D" w:rsidP="00CF711D">
            <w:pPr>
              <w:spacing w:after="0"/>
              <w:jc w:val="center"/>
              <w:rPr>
                <w:rFonts w:ascii="Calibri" w:hAnsi="Calibri" w:cs="Calibri"/>
                <w:b/>
                <w:bCs/>
                <w:color w:val="000000"/>
                <w:sz w:val="16"/>
                <w:szCs w:val="16"/>
                <w:lang w:eastAsia="es-MX"/>
              </w:rPr>
            </w:pPr>
            <w:r w:rsidRPr="00CF711D">
              <w:rPr>
                <w:rFonts w:ascii="Calibri" w:hAnsi="Calibri" w:cs="Calibri"/>
                <w:b/>
                <w:bCs/>
                <w:color w:val="000000"/>
                <w:sz w:val="16"/>
                <w:szCs w:val="16"/>
                <w:lang w:eastAsia="es-MX"/>
              </w:rPr>
              <w:t>5</w:t>
            </w:r>
          </w:p>
        </w:tc>
        <w:tc>
          <w:tcPr>
            <w:tcW w:w="412" w:type="pct"/>
            <w:tcBorders>
              <w:top w:val="nil"/>
              <w:left w:val="nil"/>
              <w:bottom w:val="single" w:sz="4" w:space="0" w:color="000000"/>
              <w:right w:val="single" w:sz="4" w:space="0" w:color="000000"/>
            </w:tcBorders>
            <w:shd w:val="clear" w:color="000000" w:fill="C8C8C8"/>
            <w:vAlign w:val="center"/>
            <w:hideMark/>
          </w:tcPr>
          <w:p w:rsidR="00CF711D" w:rsidRPr="00CF711D" w:rsidRDefault="00CF711D" w:rsidP="00CF711D">
            <w:pPr>
              <w:spacing w:after="0"/>
              <w:jc w:val="center"/>
              <w:rPr>
                <w:rFonts w:ascii="Calibri" w:hAnsi="Calibri" w:cs="Calibri"/>
                <w:b/>
                <w:bCs/>
                <w:color w:val="000000"/>
                <w:sz w:val="16"/>
                <w:szCs w:val="16"/>
                <w:lang w:eastAsia="es-MX"/>
              </w:rPr>
            </w:pPr>
            <w:r w:rsidRPr="00CF711D">
              <w:rPr>
                <w:rFonts w:ascii="Calibri" w:hAnsi="Calibri" w:cs="Calibri"/>
                <w:b/>
                <w:bCs/>
                <w:color w:val="000000"/>
                <w:sz w:val="16"/>
                <w:szCs w:val="16"/>
                <w:lang w:eastAsia="es-MX"/>
              </w:rPr>
              <w:t>6 = (3 - 4)</w:t>
            </w:r>
          </w:p>
        </w:tc>
      </w:tr>
      <w:tr w:rsidR="007D0EA6" w:rsidRPr="00CF711D" w:rsidTr="000B3E4B">
        <w:trPr>
          <w:trHeight w:val="285"/>
          <w:jc w:val="center"/>
        </w:trPr>
        <w:tc>
          <w:tcPr>
            <w:tcW w:w="569" w:type="pct"/>
            <w:tcBorders>
              <w:top w:val="nil"/>
              <w:left w:val="single" w:sz="4" w:space="0" w:color="000000"/>
              <w:bottom w:val="nil"/>
              <w:right w:val="single" w:sz="4" w:space="0" w:color="000000"/>
            </w:tcBorders>
            <w:shd w:val="clear" w:color="auto" w:fill="auto"/>
            <w:vAlign w:val="bottom"/>
            <w:hideMark/>
          </w:tcPr>
          <w:p w:rsidR="00CF711D" w:rsidRPr="00CF711D" w:rsidRDefault="00CF711D" w:rsidP="00CF711D">
            <w:pPr>
              <w:spacing w:after="0"/>
              <w:jc w:val="left"/>
              <w:rPr>
                <w:rFonts w:ascii="Calibri" w:hAnsi="Calibri" w:cs="Calibri"/>
                <w:b/>
                <w:color w:val="000000"/>
                <w:sz w:val="16"/>
                <w:szCs w:val="16"/>
                <w:lang w:eastAsia="es-MX"/>
              </w:rPr>
            </w:pPr>
            <w:r w:rsidRPr="00CF711D">
              <w:rPr>
                <w:rFonts w:ascii="Calibri" w:hAnsi="Calibri" w:cs="Calibri"/>
                <w:b/>
                <w:color w:val="000000"/>
                <w:sz w:val="16"/>
                <w:szCs w:val="16"/>
                <w:lang w:eastAsia="es-MX"/>
              </w:rPr>
              <w:t>GOBIERNO</w:t>
            </w:r>
          </w:p>
        </w:tc>
        <w:tc>
          <w:tcPr>
            <w:tcW w:w="1412"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left"/>
              <w:rPr>
                <w:rFonts w:ascii="Calibri" w:hAnsi="Calibri" w:cs="Calibri"/>
                <w:b/>
                <w:color w:val="000000"/>
                <w:sz w:val="16"/>
                <w:szCs w:val="16"/>
                <w:lang w:eastAsia="es-MX"/>
              </w:rPr>
            </w:pPr>
            <w:r w:rsidRPr="00CF711D">
              <w:rPr>
                <w:rFonts w:ascii="Calibri" w:hAnsi="Calibri" w:cs="Calibri"/>
                <w:b/>
                <w:color w:val="000000"/>
                <w:sz w:val="16"/>
                <w:szCs w:val="16"/>
                <w:lang w:eastAsia="es-MX"/>
              </w:rPr>
              <w:t> </w:t>
            </w:r>
          </w:p>
        </w:tc>
        <w:tc>
          <w:tcPr>
            <w:tcW w:w="526"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b/>
                <w:color w:val="000000"/>
                <w:sz w:val="16"/>
                <w:szCs w:val="16"/>
                <w:lang w:eastAsia="es-MX"/>
              </w:rPr>
            </w:pPr>
            <w:r w:rsidRPr="00CF711D">
              <w:rPr>
                <w:rFonts w:ascii="Calibri" w:hAnsi="Calibri" w:cs="Calibri"/>
                <w:b/>
                <w:color w:val="000000"/>
                <w:sz w:val="16"/>
                <w:szCs w:val="16"/>
                <w:lang w:eastAsia="es-MX"/>
              </w:rPr>
              <w:t>3,841,074,068.29</w:t>
            </w:r>
          </w:p>
        </w:tc>
        <w:tc>
          <w:tcPr>
            <w:tcW w:w="516"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b/>
                <w:color w:val="000000"/>
                <w:sz w:val="16"/>
                <w:szCs w:val="16"/>
                <w:lang w:eastAsia="es-MX"/>
              </w:rPr>
            </w:pPr>
            <w:r w:rsidRPr="00CF711D">
              <w:rPr>
                <w:rFonts w:ascii="Calibri" w:hAnsi="Calibri" w:cs="Calibri"/>
                <w:b/>
                <w:color w:val="000000"/>
                <w:sz w:val="16"/>
                <w:szCs w:val="16"/>
                <w:lang w:eastAsia="es-MX"/>
              </w:rPr>
              <w:t>4,427,521,973.24</w:t>
            </w:r>
          </w:p>
        </w:tc>
        <w:tc>
          <w:tcPr>
            <w:tcW w:w="521"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b/>
                <w:color w:val="000000"/>
                <w:sz w:val="16"/>
                <w:szCs w:val="16"/>
                <w:lang w:eastAsia="es-MX"/>
              </w:rPr>
            </w:pPr>
            <w:r w:rsidRPr="00CF711D">
              <w:rPr>
                <w:rFonts w:ascii="Calibri" w:hAnsi="Calibri" w:cs="Calibri"/>
                <w:b/>
                <w:color w:val="000000"/>
                <w:sz w:val="16"/>
                <w:szCs w:val="16"/>
                <w:lang w:eastAsia="es-MX"/>
              </w:rPr>
              <w:t>8,268,596,041.53</w:t>
            </w:r>
          </w:p>
        </w:tc>
        <w:tc>
          <w:tcPr>
            <w:tcW w:w="521"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b/>
                <w:color w:val="000000"/>
                <w:sz w:val="16"/>
                <w:szCs w:val="16"/>
                <w:lang w:eastAsia="es-MX"/>
              </w:rPr>
            </w:pPr>
            <w:r w:rsidRPr="00CF711D">
              <w:rPr>
                <w:rFonts w:ascii="Calibri" w:hAnsi="Calibri" w:cs="Calibri"/>
                <w:b/>
                <w:color w:val="000000"/>
                <w:sz w:val="16"/>
                <w:szCs w:val="16"/>
                <w:lang w:eastAsia="es-MX"/>
              </w:rPr>
              <w:t>8,244,629,157.11</w:t>
            </w:r>
          </w:p>
        </w:tc>
        <w:tc>
          <w:tcPr>
            <w:tcW w:w="523"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b/>
                <w:color w:val="000000"/>
                <w:sz w:val="16"/>
                <w:szCs w:val="16"/>
                <w:lang w:eastAsia="es-MX"/>
              </w:rPr>
            </w:pPr>
            <w:r w:rsidRPr="00CF711D">
              <w:rPr>
                <w:rFonts w:ascii="Calibri" w:hAnsi="Calibri" w:cs="Calibri"/>
                <w:b/>
                <w:color w:val="000000"/>
                <w:sz w:val="16"/>
                <w:szCs w:val="16"/>
                <w:lang w:eastAsia="es-MX"/>
              </w:rPr>
              <w:t>6,357,887,094.33</w:t>
            </w:r>
          </w:p>
        </w:tc>
        <w:tc>
          <w:tcPr>
            <w:tcW w:w="412"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b/>
                <w:color w:val="000000"/>
                <w:sz w:val="16"/>
                <w:szCs w:val="16"/>
                <w:lang w:eastAsia="es-MX"/>
              </w:rPr>
            </w:pPr>
            <w:r w:rsidRPr="00CF711D">
              <w:rPr>
                <w:rFonts w:ascii="Calibri" w:hAnsi="Calibri" w:cs="Calibri"/>
                <w:b/>
                <w:color w:val="000000"/>
                <w:sz w:val="16"/>
                <w:szCs w:val="16"/>
                <w:lang w:eastAsia="es-MX"/>
              </w:rPr>
              <w:t>23,966,884.42</w:t>
            </w:r>
          </w:p>
        </w:tc>
      </w:tr>
      <w:tr w:rsidR="007D0EA6" w:rsidRPr="00CF711D" w:rsidTr="000B3E4B">
        <w:trPr>
          <w:trHeight w:val="285"/>
          <w:jc w:val="center"/>
        </w:trPr>
        <w:tc>
          <w:tcPr>
            <w:tcW w:w="569" w:type="pct"/>
            <w:tcBorders>
              <w:top w:val="nil"/>
              <w:left w:val="single" w:sz="4" w:space="0" w:color="000000"/>
              <w:bottom w:val="nil"/>
              <w:right w:val="single" w:sz="4" w:space="0" w:color="000000"/>
            </w:tcBorders>
            <w:shd w:val="clear" w:color="auto" w:fill="auto"/>
            <w:vAlign w:val="bottom"/>
            <w:hideMark/>
          </w:tcPr>
          <w:p w:rsidR="00CF711D" w:rsidRPr="00CF711D" w:rsidRDefault="00CF711D" w:rsidP="00CF711D">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 </w:t>
            </w:r>
          </w:p>
        </w:tc>
        <w:tc>
          <w:tcPr>
            <w:tcW w:w="1412"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LEGISLACIÓN</w:t>
            </w:r>
          </w:p>
        </w:tc>
        <w:tc>
          <w:tcPr>
            <w:tcW w:w="526"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241,700,000.00</w:t>
            </w:r>
          </w:p>
        </w:tc>
        <w:tc>
          <w:tcPr>
            <w:tcW w:w="516"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67,288,358.86</w:t>
            </w:r>
          </w:p>
        </w:tc>
        <w:tc>
          <w:tcPr>
            <w:tcW w:w="521"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308,988,358.86</w:t>
            </w:r>
          </w:p>
        </w:tc>
        <w:tc>
          <w:tcPr>
            <w:tcW w:w="521"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300,013,813.52</w:t>
            </w:r>
          </w:p>
        </w:tc>
        <w:tc>
          <w:tcPr>
            <w:tcW w:w="523"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300,013,813.52</w:t>
            </w:r>
          </w:p>
        </w:tc>
        <w:tc>
          <w:tcPr>
            <w:tcW w:w="412"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8,974,545.34</w:t>
            </w:r>
          </w:p>
        </w:tc>
      </w:tr>
      <w:tr w:rsidR="007D0EA6" w:rsidRPr="00CF711D" w:rsidTr="000B3E4B">
        <w:trPr>
          <w:trHeight w:val="285"/>
          <w:jc w:val="center"/>
        </w:trPr>
        <w:tc>
          <w:tcPr>
            <w:tcW w:w="569" w:type="pct"/>
            <w:tcBorders>
              <w:top w:val="nil"/>
              <w:left w:val="single" w:sz="4" w:space="0" w:color="000000"/>
              <w:bottom w:val="nil"/>
              <w:right w:val="single" w:sz="4" w:space="0" w:color="000000"/>
            </w:tcBorders>
            <w:shd w:val="clear" w:color="auto" w:fill="auto"/>
            <w:vAlign w:val="bottom"/>
            <w:hideMark/>
          </w:tcPr>
          <w:p w:rsidR="00CF711D" w:rsidRPr="00CF711D" w:rsidRDefault="00CF711D" w:rsidP="00CF711D">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 </w:t>
            </w:r>
          </w:p>
        </w:tc>
        <w:tc>
          <w:tcPr>
            <w:tcW w:w="1412"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JUSTICIA</w:t>
            </w:r>
          </w:p>
        </w:tc>
        <w:tc>
          <w:tcPr>
            <w:tcW w:w="526"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521,535,016.60</w:t>
            </w:r>
          </w:p>
        </w:tc>
        <w:tc>
          <w:tcPr>
            <w:tcW w:w="516"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60,374,849.99</w:t>
            </w:r>
          </w:p>
        </w:tc>
        <w:tc>
          <w:tcPr>
            <w:tcW w:w="521"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581,909,866.59</w:t>
            </w:r>
          </w:p>
        </w:tc>
        <w:tc>
          <w:tcPr>
            <w:tcW w:w="521"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567,917,527.51</w:t>
            </w:r>
          </w:p>
        </w:tc>
        <w:tc>
          <w:tcPr>
            <w:tcW w:w="523"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567,917,527.51</w:t>
            </w:r>
          </w:p>
        </w:tc>
        <w:tc>
          <w:tcPr>
            <w:tcW w:w="412"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13,992,339.08</w:t>
            </w:r>
          </w:p>
        </w:tc>
      </w:tr>
      <w:tr w:rsidR="007D0EA6" w:rsidRPr="00CF711D" w:rsidTr="000B3E4B">
        <w:trPr>
          <w:trHeight w:val="285"/>
          <w:jc w:val="center"/>
        </w:trPr>
        <w:tc>
          <w:tcPr>
            <w:tcW w:w="569" w:type="pct"/>
            <w:tcBorders>
              <w:top w:val="nil"/>
              <w:left w:val="single" w:sz="4" w:space="0" w:color="000000"/>
              <w:bottom w:val="nil"/>
              <w:right w:val="single" w:sz="4" w:space="0" w:color="000000"/>
            </w:tcBorders>
            <w:shd w:val="clear" w:color="auto" w:fill="auto"/>
            <w:vAlign w:val="bottom"/>
            <w:hideMark/>
          </w:tcPr>
          <w:p w:rsidR="00CF711D" w:rsidRPr="00CF711D" w:rsidRDefault="00CF711D" w:rsidP="00CF711D">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 </w:t>
            </w:r>
          </w:p>
        </w:tc>
        <w:tc>
          <w:tcPr>
            <w:tcW w:w="1412"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COORDINACIÓN DE LA POLÍTICA DE GOBIERNO</w:t>
            </w:r>
          </w:p>
        </w:tc>
        <w:tc>
          <w:tcPr>
            <w:tcW w:w="526"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308,736,746.53</w:t>
            </w:r>
          </w:p>
        </w:tc>
        <w:tc>
          <w:tcPr>
            <w:tcW w:w="516"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48,084,160.47</w:t>
            </w:r>
          </w:p>
        </w:tc>
        <w:tc>
          <w:tcPr>
            <w:tcW w:w="521"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356,820,907.00</w:t>
            </w:r>
          </w:p>
        </w:tc>
        <w:tc>
          <w:tcPr>
            <w:tcW w:w="521"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356,820,907.00</w:t>
            </w:r>
          </w:p>
        </w:tc>
        <w:tc>
          <w:tcPr>
            <w:tcW w:w="523"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356,820,907.00</w:t>
            </w:r>
          </w:p>
        </w:tc>
        <w:tc>
          <w:tcPr>
            <w:tcW w:w="412"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r>
      <w:tr w:rsidR="007D0EA6" w:rsidRPr="00CF711D" w:rsidTr="000B3E4B">
        <w:trPr>
          <w:trHeight w:val="285"/>
          <w:jc w:val="center"/>
        </w:trPr>
        <w:tc>
          <w:tcPr>
            <w:tcW w:w="569" w:type="pct"/>
            <w:tcBorders>
              <w:top w:val="nil"/>
              <w:left w:val="single" w:sz="4" w:space="0" w:color="000000"/>
              <w:bottom w:val="nil"/>
              <w:right w:val="single" w:sz="4" w:space="0" w:color="000000"/>
            </w:tcBorders>
            <w:shd w:val="clear" w:color="auto" w:fill="auto"/>
            <w:vAlign w:val="bottom"/>
            <w:hideMark/>
          </w:tcPr>
          <w:p w:rsidR="00CF711D" w:rsidRPr="00CF711D" w:rsidRDefault="00CF711D" w:rsidP="00CF711D">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 </w:t>
            </w:r>
          </w:p>
        </w:tc>
        <w:tc>
          <w:tcPr>
            <w:tcW w:w="1412"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RELACIONES EXTERIORES</w:t>
            </w:r>
          </w:p>
        </w:tc>
        <w:tc>
          <w:tcPr>
            <w:tcW w:w="526"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c>
          <w:tcPr>
            <w:tcW w:w="516"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c>
          <w:tcPr>
            <w:tcW w:w="521"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c>
          <w:tcPr>
            <w:tcW w:w="521"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c>
          <w:tcPr>
            <w:tcW w:w="523"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c>
          <w:tcPr>
            <w:tcW w:w="412"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r>
      <w:tr w:rsidR="007D0EA6" w:rsidRPr="00CF711D" w:rsidTr="000B3E4B">
        <w:trPr>
          <w:trHeight w:val="285"/>
          <w:jc w:val="center"/>
        </w:trPr>
        <w:tc>
          <w:tcPr>
            <w:tcW w:w="569" w:type="pct"/>
            <w:tcBorders>
              <w:top w:val="nil"/>
              <w:left w:val="single" w:sz="4" w:space="0" w:color="000000"/>
              <w:bottom w:val="nil"/>
              <w:right w:val="single" w:sz="4" w:space="0" w:color="000000"/>
            </w:tcBorders>
            <w:shd w:val="clear" w:color="auto" w:fill="auto"/>
            <w:vAlign w:val="bottom"/>
            <w:hideMark/>
          </w:tcPr>
          <w:p w:rsidR="00CF711D" w:rsidRPr="00CF711D" w:rsidRDefault="00CF711D" w:rsidP="00CF711D">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 </w:t>
            </w:r>
          </w:p>
        </w:tc>
        <w:tc>
          <w:tcPr>
            <w:tcW w:w="1412"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ASUNTOS FINANCIEROS Y HACENDARIOS</w:t>
            </w:r>
          </w:p>
        </w:tc>
        <w:tc>
          <w:tcPr>
            <w:tcW w:w="526"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1,949,235,381.81</w:t>
            </w:r>
          </w:p>
        </w:tc>
        <w:tc>
          <w:tcPr>
            <w:tcW w:w="516"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9,574,878.55</w:t>
            </w:r>
          </w:p>
        </w:tc>
        <w:tc>
          <w:tcPr>
            <w:tcW w:w="521"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1,958,810,260.36</w:t>
            </w:r>
          </w:p>
        </w:tc>
        <w:tc>
          <w:tcPr>
            <w:tcW w:w="521"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1,958,810,260.36</w:t>
            </w:r>
          </w:p>
        </w:tc>
        <w:tc>
          <w:tcPr>
            <w:tcW w:w="523"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350,082,214.02</w:t>
            </w:r>
          </w:p>
        </w:tc>
        <w:tc>
          <w:tcPr>
            <w:tcW w:w="412"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r>
      <w:tr w:rsidR="007D0EA6" w:rsidRPr="00CF711D" w:rsidTr="000B3E4B">
        <w:trPr>
          <w:trHeight w:val="285"/>
          <w:jc w:val="center"/>
        </w:trPr>
        <w:tc>
          <w:tcPr>
            <w:tcW w:w="569" w:type="pct"/>
            <w:tcBorders>
              <w:top w:val="nil"/>
              <w:left w:val="single" w:sz="4" w:space="0" w:color="000000"/>
              <w:bottom w:val="nil"/>
              <w:right w:val="single" w:sz="4" w:space="0" w:color="000000"/>
            </w:tcBorders>
            <w:shd w:val="clear" w:color="auto" w:fill="auto"/>
            <w:vAlign w:val="bottom"/>
            <w:hideMark/>
          </w:tcPr>
          <w:p w:rsidR="00CF711D" w:rsidRPr="00CF711D" w:rsidRDefault="00CF711D" w:rsidP="00CF711D">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 </w:t>
            </w:r>
          </w:p>
        </w:tc>
        <w:tc>
          <w:tcPr>
            <w:tcW w:w="1412"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SEGURIDAD NACIONAL</w:t>
            </w:r>
          </w:p>
        </w:tc>
        <w:tc>
          <w:tcPr>
            <w:tcW w:w="526"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c>
          <w:tcPr>
            <w:tcW w:w="516"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c>
          <w:tcPr>
            <w:tcW w:w="521"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c>
          <w:tcPr>
            <w:tcW w:w="521"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c>
          <w:tcPr>
            <w:tcW w:w="523"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c>
          <w:tcPr>
            <w:tcW w:w="412"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r>
      <w:tr w:rsidR="007D0EA6" w:rsidRPr="00CF711D" w:rsidTr="000B3E4B">
        <w:trPr>
          <w:trHeight w:val="285"/>
          <w:jc w:val="center"/>
        </w:trPr>
        <w:tc>
          <w:tcPr>
            <w:tcW w:w="569" w:type="pct"/>
            <w:tcBorders>
              <w:top w:val="nil"/>
              <w:left w:val="single" w:sz="4" w:space="0" w:color="000000"/>
              <w:bottom w:val="nil"/>
              <w:right w:val="single" w:sz="4" w:space="0" w:color="000000"/>
            </w:tcBorders>
            <w:shd w:val="clear" w:color="auto" w:fill="auto"/>
            <w:vAlign w:val="bottom"/>
            <w:hideMark/>
          </w:tcPr>
          <w:p w:rsidR="00CF711D" w:rsidRPr="00CF711D" w:rsidRDefault="00CF711D" w:rsidP="00CF711D">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 </w:t>
            </w:r>
          </w:p>
        </w:tc>
        <w:tc>
          <w:tcPr>
            <w:tcW w:w="1412"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ASUNTOS DE ORDEN PÚBLICO Y DE SEGURIDAD INTERIOR</w:t>
            </w:r>
          </w:p>
        </w:tc>
        <w:tc>
          <w:tcPr>
            <w:tcW w:w="526"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570,406,288.79</w:t>
            </w:r>
          </w:p>
        </w:tc>
        <w:tc>
          <w:tcPr>
            <w:tcW w:w="516"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167,192,804.47</w:t>
            </w:r>
          </w:p>
        </w:tc>
        <w:tc>
          <w:tcPr>
            <w:tcW w:w="521"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737,599,093.26</w:t>
            </w:r>
          </w:p>
        </w:tc>
        <w:tc>
          <w:tcPr>
            <w:tcW w:w="521"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737,599,093.26</w:t>
            </w:r>
          </w:p>
        </w:tc>
        <w:tc>
          <w:tcPr>
            <w:tcW w:w="523"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475,514,961.94</w:t>
            </w:r>
          </w:p>
        </w:tc>
        <w:tc>
          <w:tcPr>
            <w:tcW w:w="412"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r>
      <w:tr w:rsidR="007D0EA6" w:rsidRPr="00CF711D" w:rsidTr="000B3E4B">
        <w:trPr>
          <w:trHeight w:val="285"/>
          <w:jc w:val="center"/>
        </w:trPr>
        <w:tc>
          <w:tcPr>
            <w:tcW w:w="569" w:type="pct"/>
            <w:tcBorders>
              <w:top w:val="nil"/>
              <w:left w:val="single" w:sz="4" w:space="0" w:color="000000"/>
              <w:bottom w:val="single" w:sz="4" w:space="0" w:color="000000"/>
              <w:right w:val="single" w:sz="4" w:space="0" w:color="000000"/>
            </w:tcBorders>
            <w:shd w:val="clear" w:color="auto" w:fill="auto"/>
            <w:vAlign w:val="bottom"/>
            <w:hideMark/>
          </w:tcPr>
          <w:p w:rsidR="00CF711D" w:rsidRPr="00CF711D" w:rsidRDefault="00CF711D" w:rsidP="00CF711D">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 </w:t>
            </w:r>
          </w:p>
        </w:tc>
        <w:tc>
          <w:tcPr>
            <w:tcW w:w="1412"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OTROS SERVICIOS GENERALES</w:t>
            </w:r>
          </w:p>
        </w:tc>
        <w:tc>
          <w:tcPr>
            <w:tcW w:w="526"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249,460,634.56</w:t>
            </w:r>
          </w:p>
        </w:tc>
        <w:tc>
          <w:tcPr>
            <w:tcW w:w="516"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4,075,006,920.90</w:t>
            </w:r>
          </w:p>
        </w:tc>
        <w:tc>
          <w:tcPr>
            <w:tcW w:w="521"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4,324,467,555.46</w:t>
            </w:r>
          </w:p>
        </w:tc>
        <w:tc>
          <w:tcPr>
            <w:tcW w:w="521"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4,323,467,555.46</w:t>
            </w:r>
          </w:p>
        </w:tc>
        <w:tc>
          <w:tcPr>
            <w:tcW w:w="523"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4,307,537,670.34</w:t>
            </w:r>
          </w:p>
        </w:tc>
        <w:tc>
          <w:tcPr>
            <w:tcW w:w="412"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1,000,000.00</w:t>
            </w:r>
          </w:p>
        </w:tc>
      </w:tr>
      <w:tr w:rsidR="007D0EA6" w:rsidRPr="00CF711D" w:rsidTr="000B3E4B">
        <w:trPr>
          <w:trHeight w:val="285"/>
          <w:jc w:val="center"/>
        </w:trPr>
        <w:tc>
          <w:tcPr>
            <w:tcW w:w="569" w:type="pct"/>
            <w:tcBorders>
              <w:top w:val="nil"/>
              <w:left w:val="single" w:sz="4" w:space="0" w:color="000000"/>
              <w:bottom w:val="nil"/>
              <w:right w:val="single" w:sz="4" w:space="0" w:color="000000"/>
            </w:tcBorders>
            <w:shd w:val="clear" w:color="auto" w:fill="auto"/>
            <w:vAlign w:val="bottom"/>
            <w:hideMark/>
          </w:tcPr>
          <w:p w:rsidR="00CF711D" w:rsidRPr="00CF711D" w:rsidRDefault="00CF711D" w:rsidP="00CF711D">
            <w:pPr>
              <w:spacing w:after="0"/>
              <w:jc w:val="left"/>
              <w:rPr>
                <w:rFonts w:ascii="Calibri" w:hAnsi="Calibri" w:cs="Calibri"/>
                <w:b/>
                <w:color w:val="000000"/>
                <w:sz w:val="16"/>
                <w:szCs w:val="16"/>
                <w:lang w:eastAsia="es-MX"/>
              </w:rPr>
            </w:pPr>
            <w:r w:rsidRPr="00CF711D">
              <w:rPr>
                <w:rFonts w:ascii="Calibri" w:hAnsi="Calibri" w:cs="Calibri"/>
                <w:b/>
                <w:color w:val="000000"/>
                <w:sz w:val="16"/>
                <w:szCs w:val="16"/>
                <w:lang w:eastAsia="es-MX"/>
              </w:rPr>
              <w:t>DESARROLLO SOCIAL</w:t>
            </w:r>
          </w:p>
        </w:tc>
        <w:tc>
          <w:tcPr>
            <w:tcW w:w="1412"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left"/>
              <w:rPr>
                <w:rFonts w:ascii="Calibri" w:hAnsi="Calibri" w:cs="Calibri"/>
                <w:b/>
                <w:color w:val="000000"/>
                <w:sz w:val="16"/>
                <w:szCs w:val="16"/>
                <w:lang w:eastAsia="es-MX"/>
              </w:rPr>
            </w:pPr>
            <w:r w:rsidRPr="00CF711D">
              <w:rPr>
                <w:rFonts w:ascii="Calibri" w:hAnsi="Calibri" w:cs="Calibri"/>
                <w:b/>
                <w:color w:val="000000"/>
                <w:sz w:val="16"/>
                <w:szCs w:val="16"/>
                <w:lang w:eastAsia="es-MX"/>
              </w:rPr>
              <w:t> </w:t>
            </w:r>
          </w:p>
        </w:tc>
        <w:tc>
          <w:tcPr>
            <w:tcW w:w="526"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b/>
                <w:color w:val="000000"/>
                <w:sz w:val="16"/>
                <w:szCs w:val="16"/>
                <w:lang w:eastAsia="es-MX"/>
              </w:rPr>
            </w:pPr>
            <w:r w:rsidRPr="00CF711D">
              <w:rPr>
                <w:rFonts w:ascii="Calibri" w:hAnsi="Calibri" w:cs="Calibri"/>
                <w:b/>
                <w:color w:val="000000"/>
                <w:sz w:val="16"/>
                <w:szCs w:val="16"/>
                <w:lang w:eastAsia="es-MX"/>
              </w:rPr>
              <w:t>10,609,374,830.49</w:t>
            </w:r>
          </w:p>
        </w:tc>
        <w:tc>
          <w:tcPr>
            <w:tcW w:w="516"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b/>
                <w:color w:val="000000"/>
                <w:sz w:val="16"/>
                <w:szCs w:val="16"/>
                <w:lang w:eastAsia="es-MX"/>
              </w:rPr>
            </w:pPr>
            <w:r w:rsidRPr="00CF711D">
              <w:rPr>
                <w:rFonts w:ascii="Calibri" w:hAnsi="Calibri" w:cs="Calibri"/>
                <w:b/>
                <w:color w:val="000000"/>
                <w:sz w:val="16"/>
                <w:szCs w:val="16"/>
                <w:lang w:eastAsia="es-MX"/>
              </w:rPr>
              <w:t>3,747,288,454.40</w:t>
            </w:r>
          </w:p>
        </w:tc>
        <w:tc>
          <w:tcPr>
            <w:tcW w:w="521"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b/>
                <w:color w:val="000000"/>
                <w:sz w:val="16"/>
                <w:szCs w:val="16"/>
                <w:lang w:eastAsia="es-MX"/>
              </w:rPr>
            </w:pPr>
            <w:r w:rsidRPr="00CF711D">
              <w:rPr>
                <w:rFonts w:ascii="Calibri" w:hAnsi="Calibri" w:cs="Calibri"/>
                <w:b/>
                <w:color w:val="000000"/>
                <w:sz w:val="16"/>
                <w:szCs w:val="16"/>
                <w:lang w:eastAsia="es-MX"/>
              </w:rPr>
              <w:t>14,356,663,284.89</w:t>
            </w:r>
          </w:p>
        </w:tc>
        <w:tc>
          <w:tcPr>
            <w:tcW w:w="521"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b/>
                <w:color w:val="000000"/>
                <w:sz w:val="16"/>
                <w:szCs w:val="16"/>
                <w:lang w:eastAsia="es-MX"/>
              </w:rPr>
            </w:pPr>
            <w:r w:rsidRPr="00CF711D">
              <w:rPr>
                <w:rFonts w:ascii="Calibri" w:hAnsi="Calibri" w:cs="Calibri"/>
                <w:b/>
                <w:color w:val="000000"/>
                <w:sz w:val="16"/>
                <w:szCs w:val="16"/>
                <w:lang w:eastAsia="es-MX"/>
              </w:rPr>
              <w:t>14,356,663,284.89</w:t>
            </w:r>
          </w:p>
        </w:tc>
        <w:tc>
          <w:tcPr>
            <w:tcW w:w="523"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b/>
                <w:color w:val="000000"/>
                <w:sz w:val="16"/>
                <w:szCs w:val="16"/>
                <w:lang w:eastAsia="es-MX"/>
              </w:rPr>
            </w:pPr>
            <w:r w:rsidRPr="00CF711D">
              <w:rPr>
                <w:rFonts w:ascii="Calibri" w:hAnsi="Calibri" w:cs="Calibri"/>
                <w:b/>
                <w:color w:val="000000"/>
                <w:sz w:val="16"/>
                <w:szCs w:val="16"/>
                <w:lang w:eastAsia="es-MX"/>
              </w:rPr>
              <w:t>13,366,407,142.96</w:t>
            </w:r>
          </w:p>
        </w:tc>
        <w:tc>
          <w:tcPr>
            <w:tcW w:w="412"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b/>
                <w:color w:val="000000"/>
                <w:sz w:val="16"/>
                <w:szCs w:val="16"/>
                <w:lang w:eastAsia="es-MX"/>
              </w:rPr>
            </w:pPr>
            <w:r w:rsidRPr="00CF711D">
              <w:rPr>
                <w:rFonts w:ascii="Calibri" w:hAnsi="Calibri" w:cs="Calibri"/>
                <w:b/>
                <w:color w:val="000000"/>
                <w:sz w:val="16"/>
                <w:szCs w:val="16"/>
                <w:lang w:eastAsia="es-MX"/>
              </w:rPr>
              <w:t>0.00</w:t>
            </w:r>
          </w:p>
        </w:tc>
      </w:tr>
      <w:tr w:rsidR="007D0EA6" w:rsidRPr="00CF711D" w:rsidTr="000B3E4B">
        <w:trPr>
          <w:trHeight w:val="285"/>
          <w:jc w:val="center"/>
        </w:trPr>
        <w:tc>
          <w:tcPr>
            <w:tcW w:w="569" w:type="pct"/>
            <w:tcBorders>
              <w:top w:val="nil"/>
              <w:left w:val="single" w:sz="4" w:space="0" w:color="000000"/>
              <w:bottom w:val="nil"/>
              <w:right w:val="single" w:sz="4" w:space="0" w:color="000000"/>
            </w:tcBorders>
            <w:shd w:val="clear" w:color="auto" w:fill="auto"/>
            <w:vAlign w:val="bottom"/>
            <w:hideMark/>
          </w:tcPr>
          <w:p w:rsidR="00CF711D" w:rsidRPr="00CF711D" w:rsidRDefault="00CF711D" w:rsidP="00CF711D">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 </w:t>
            </w:r>
          </w:p>
        </w:tc>
        <w:tc>
          <w:tcPr>
            <w:tcW w:w="1412"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PROTECCIÓN AMBIENTAL</w:t>
            </w:r>
          </w:p>
        </w:tc>
        <w:tc>
          <w:tcPr>
            <w:tcW w:w="526"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137,355,667.58</w:t>
            </w:r>
          </w:p>
        </w:tc>
        <w:tc>
          <w:tcPr>
            <w:tcW w:w="516"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-7,598,602.23</w:t>
            </w:r>
          </w:p>
        </w:tc>
        <w:tc>
          <w:tcPr>
            <w:tcW w:w="521"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129,757,065.35</w:t>
            </w:r>
          </w:p>
        </w:tc>
        <w:tc>
          <w:tcPr>
            <w:tcW w:w="521"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129,757,065.35</w:t>
            </w:r>
          </w:p>
        </w:tc>
        <w:tc>
          <w:tcPr>
            <w:tcW w:w="523"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129,757,065.35</w:t>
            </w:r>
          </w:p>
        </w:tc>
        <w:tc>
          <w:tcPr>
            <w:tcW w:w="412"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r>
      <w:tr w:rsidR="007D0EA6" w:rsidRPr="00CF711D" w:rsidTr="000B3E4B">
        <w:trPr>
          <w:trHeight w:val="285"/>
          <w:jc w:val="center"/>
        </w:trPr>
        <w:tc>
          <w:tcPr>
            <w:tcW w:w="569" w:type="pct"/>
            <w:tcBorders>
              <w:top w:val="nil"/>
              <w:left w:val="single" w:sz="4" w:space="0" w:color="000000"/>
              <w:bottom w:val="nil"/>
              <w:right w:val="single" w:sz="4" w:space="0" w:color="000000"/>
            </w:tcBorders>
            <w:shd w:val="clear" w:color="auto" w:fill="auto"/>
            <w:vAlign w:val="bottom"/>
            <w:hideMark/>
          </w:tcPr>
          <w:p w:rsidR="00CF711D" w:rsidRPr="00CF711D" w:rsidRDefault="00CF711D" w:rsidP="00CF711D">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 </w:t>
            </w:r>
          </w:p>
        </w:tc>
        <w:tc>
          <w:tcPr>
            <w:tcW w:w="1412"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VIVIENDA Y SERVICIOS A LA COMUNIDAD</w:t>
            </w:r>
          </w:p>
        </w:tc>
        <w:tc>
          <w:tcPr>
            <w:tcW w:w="526"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757,482,905.96</w:t>
            </w:r>
          </w:p>
        </w:tc>
        <w:tc>
          <w:tcPr>
            <w:tcW w:w="516"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705,255,753.58</w:t>
            </w:r>
          </w:p>
        </w:tc>
        <w:tc>
          <w:tcPr>
            <w:tcW w:w="521"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1,462,738,659.54</w:t>
            </w:r>
          </w:p>
        </w:tc>
        <w:tc>
          <w:tcPr>
            <w:tcW w:w="521"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1,462,738,659.54</w:t>
            </w:r>
          </w:p>
        </w:tc>
        <w:tc>
          <w:tcPr>
            <w:tcW w:w="523"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573,142,151.26</w:t>
            </w:r>
          </w:p>
        </w:tc>
        <w:tc>
          <w:tcPr>
            <w:tcW w:w="412"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r>
      <w:tr w:rsidR="007D0EA6" w:rsidRPr="00CF711D" w:rsidTr="000B3E4B">
        <w:trPr>
          <w:trHeight w:val="285"/>
          <w:jc w:val="center"/>
        </w:trPr>
        <w:tc>
          <w:tcPr>
            <w:tcW w:w="569" w:type="pct"/>
            <w:tcBorders>
              <w:top w:val="nil"/>
              <w:left w:val="single" w:sz="4" w:space="0" w:color="000000"/>
              <w:bottom w:val="nil"/>
              <w:right w:val="single" w:sz="4" w:space="0" w:color="000000"/>
            </w:tcBorders>
            <w:shd w:val="clear" w:color="auto" w:fill="auto"/>
            <w:vAlign w:val="bottom"/>
            <w:hideMark/>
          </w:tcPr>
          <w:p w:rsidR="00CF711D" w:rsidRPr="00CF711D" w:rsidRDefault="00CF711D" w:rsidP="00CF711D">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 </w:t>
            </w:r>
          </w:p>
        </w:tc>
        <w:tc>
          <w:tcPr>
            <w:tcW w:w="1412"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SALUD</w:t>
            </w:r>
          </w:p>
        </w:tc>
        <w:tc>
          <w:tcPr>
            <w:tcW w:w="526"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2,019,754,779.00</w:t>
            </w:r>
          </w:p>
        </w:tc>
        <w:tc>
          <w:tcPr>
            <w:tcW w:w="516"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1,235,807,203.16</w:t>
            </w:r>
          </w:p>
        </w:tc>
        <w:tc>
          <w:tcPr>
            <w:tcW w:w="521"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3,255,561,982.16</w:t>
            </w:r>
          </w:p>
        </w:tc>
        <w:tc>
          <w:tcPr>
            <w:tcW w:w="521"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3,255,561,982.16</w:t>
            </w:r>
          </w:p>
        </w:tc>
        <w:tc>
          <w:tcPr>
            <w:tcW w:w="523"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3,255,552,422.16</w:t>
            </w:r>
          </w:p>
        </w:tc>
        <w:tc>
          <w:tcPr>
            <w:tcW w:w="412"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r>
      <w:tr w:rsidR="007D0EA6" w:rsidRPr="00CF711D" w:rsidTr="000B3E4B">
        <w:trPr>
          <w:trHeight w:val="285"/>
          <w:jc w:val="center"/>
        </w:trPr>
        <w:tc>
          <w:tcPr>
            <w:tcW w:w="569" w:type="pct"/>
            <w:tcBorders>
              <w:top w:val="nil"/>
              <w:left w:val="single" w:sz="4" w:space="0" w:color="000000"/>
              <w:bottom w:val="nil"/>
              <w:right w:val="single" w:sz="4" w:space="0" w:color="000000"/>
            </w:tcBorders>
            <w:shd w:val="clear" w:color="auto" w:fill="auto"/>
            <w:vAlign w:val="bottom"/>
            <w:hideMark/>
          </w:tcPr>
          <w:p w:rsidR="00CF711D" w:rsidRPr="00CF711D" w:rsidRDefault="00CF711D" w:rsidP="00CF711D">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 </w:t>
            </w:r>
          </w:p>
        </w:tc>
        <w:tc>
          <w:tcPr>
            <w:tcW w:w="1412"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RECREACIÓN, CULTURA Y OTRAS MANIFESTACIONES SOCIALES</w:t>
            </w:r>
          </w:p>
        </w:tc>
        <w:tc>
          <w:tcPr>
            <w:tcW w:w="526"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88,231,944.00</w:t>
            </w:r>
          </w:p>
        </w:tc>
        <w:tc>
          <w:tcPr>
            <w:tcW w:w="516"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7,506,315.33</w:t>
            </w:r>
          </w:p>
        </w:tc>
        <w:tc>
          <w:tcPr>
            <w:tcW w:w="521"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95,738,259.33</w:t>
            </w:r>
          </w:p>
        </w:tc>
        <w:tc>
          <w:tcPr>
            <w:tcW w:w="521"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95,738,259.33</w:t>
            </w:r>
          </w:p>
        </w:tc>
        <w:tc>
          <w:tcPr>
            <w:tcW w:w="523"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94,620,004.93</w:t>
            </w:r>
          </w:p>
        </w:tc>
        <w:tc>
          <w:tcPr>
            <w:tcW w:w="412"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r>
      <w:tr w:rsidR="007D0EA6" w:rsidRPr="00CF711D" w:rsidTr="000B3E4B">
        <w:trPr>
          <w:trHeight w:val="285"/>
          <w:jc w:val="center"/>
        </w:trPr>
        <w:tc>
          <w:tcPr>
            <w:tcW w:w="569" w:type="pct"/>
            <w:tcBorders>
              <w:top w:val="nil"/>
              <w:left w:val="single" w:sz="4" w:space="0" w:color="000000"/>
              <w:bottom w:val="nil"/>
              <w:right w:val="single" w:sz="4" w:space="0" w:color="000000"/>
            </w:tcBorders>
            <w:shd w:val="clear" w:color="auto" w:fill="auto"/>
            <w:vAlign w:val="bottom"/>
            <w:hideMark/>
          </w:tcPr>
          <w:p w:rsidR="00CF711D" w:rsidRPr="00CF711D" w:rsidRDefault="00CF711D" w:rsidP="00CF711D">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 </w:t>
            </w:r>
          </w:p>
        </w:tc>
        <w:tc>
          <w:tcPr>
            <w:tcW w:w="1412"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EDUCACIÓN</w:t>
            </w:r>
          </w:p>
        </w:tc>
        <w:tc>
          <w:tcPr>
            <w:tcW w:w="526"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7,402,624,249.74</w:t>
            </w:r>
          </w:p>
        </w:tc>
        <w:tc>
          <w:tcPr>
            <w:tcW w:w="516"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1,748,245,385.38</w:t>
            </w:r>
          </w:p>
        </w:tc>
        <w:tc>
          <w:tcPr>
            <w:tcW w:w="521"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9,150,869,635.12</w:t>
            </w:r>
          </w:p>
        </w:tc>
        <w:tc>
          <w:tcPr>
            <w:tcW w:w="521"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9,150,869,635.12</w:t>
            </w:r>
          </w:p>
        </w:tc>
        <w:tc>
          <w:tcPr>
            <w:tcW w:w="523"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9,062,776,761.38</w:t>
            </w:r>
          </w:p>
        </w:tc>
        <w:tc>
          <w:tcPr>
            <w:tcW w:w="412"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r>
      <w:tr w:rsidR="007D0EA6" w:rsidRPr="00CF711D" w:rsidTr="000B3E4B">
        <w:trPr>
          <w:trHeight w:val="285"/>
          <w:jc w:val="center"/>
        </w:trPr>
        <w:tc>
          <w:tcPr>
            <w:tcW w:w="569" w:type="pct"/>
            <w:tcBorders>
              <w:top w:val="nil"/>
              <w:left w:val="single" w:sz="4" w:space="0" w:color="000000"/>
              <w:bottom w:val="nil"/>
              <w:right w:val="single" w:sz="4" w:space="0" w:color="000000"/>
            </w:tcBorders>
            <w:shd w:val="clear" w:color="auto" w:fill="auto"/>
            <w:vAlign w:val="bottom"/>
            <w:hideMark/>
          </w:tcPr>
          <w:p w:rsidR="00CF711D" w:rsidRPr="00CF711D" w:rsidRDefault="00CF711D" w:rsidP="00CF711D">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 </w:t>
            </w:r>
          </w:p>
        </w:tc>
        <w:tc>
          <w:tcPr>
            <w:tcW w:w="1412"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PROTECCIÓN SOCIAL</w:t>
            </w:r>
          </w:p>
        </w:tc>
        <w:tc>
          <w:tcPr>
            <w:tcW w:w="526"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203,925,284.21</w:t>
            </w:r>
          </w:p>
        </w:tc>
        <w:tc>
          <w:tcPr>
            <w:tcW w:w="516"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28,326,353.31</w:t>
            </w:r>
          </w:p>
        </w:tc>
        <w:tc>
          <w:tcPr>
            <w:tcW w:w="521"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232,251,637.52</w:t>
            </w:r>
          </w:p>
        </w:tc>
        <w:tc>
          <w:tcPr>
            <w:tcW w:w="521"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232,251,637.52</w:t>
            </w:r>
          </w:p>
        </w:tc>
        <w:tc>
          <w:tcPr>
            <w:tcW w:w="523"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232,044,563.17</w:t>
            </w:r>
          </w:p>
        </w:tc>
        <w:tc>
          <w:tcPr>
            <w:tcW w:w="412"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r>
      <w:tr w:rsidR="007D0EA6" w:rsidRPr="00CF711D" w:rsidTr="000B3E4B">
        <w:trPr>
          <w:trHeight w:val="285"/>
          <w:jc w:val="center"/>
        </w:trPr>
        <w:tc>
          <w:tcPr>
            <w:tcW w:w="569" w:type="pct"/>
            <w:tcBorders>
              <w:top w:val="nil"/>
              <w:left w:val="single" w:sz="4" w:space="0" w:color="000000"/>
              <w:bottom w:val="single" w:sz="4" w:space="0" w:color="000000"/>
              <w:right w:val="single" w:sz="4" w:space="0" w:color="000000"/>
            </w:tcBorders>
            <w:shd w:val="clear" w:color="auto" w:fill="auto"/>
            <w:vAlign w:val="bottom"/>
            <w:hideMark/>
          </w:tcPr>
          <w:p w:rsidR="00CF711D" w:rsidRPr="00CF711D" w:rsidRDefault="00CF711D" w:rsidP="00CF711D">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lastRenderedPageBreak/>
              <w:t> </w:t>
            </w:r>
          </w:p>
        </w:tc>
        <w:tc>
          <w:tcPr>
            <w:tcW w:w="1412"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OTROS ASUNTOS SOCIALES</w:t>
            </w:r>
          </w:p>
        </w:tc>
        <w:tc>
          <w:tcPr>
            <w:tcW w:w="526"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c>
          <w:tcPr>
            <w:tcW w:w="516"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29,746,045.87</w:t>
            </w:r>
          </w:p>
        </w:tc>
        <w:tc>
          <w:tcPr>
            <w:tcW w:w="521"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29,746,045.87</w:t>
            </w:r>
          </w:p>
        </w:tc>
        <w:tc>
          <w:tcPr>
            <w:tcW w:w="521"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29,746,045.87</w:t>
            </w:r>
          </w:p>
        </w:tc>
        <w:tc>
          <w:tcPr>
            <w:tcW w:w="523"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18,514,174.71</w:t>
            </w:r>
          </w:p>
        </w:tc>
        <w:tc>
          <w:tcPr>
            <w:tcW w:w="412"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r>
      <w:tr w:rsidR="007D0EA6" w:rsidRPr="00CF711D" w:rsidTr="000B3E4B">
        <w:trPr>
          <w:trHeight w:val="285"/>
          <w:jc w:val="center"/>
        </w:trPr>
        <w:tc>
          <w:tcPr>
            <w:tcW w:w="569" w:type="pct"/>
            <w:tcBorders>
              <w:top w:val="nil"/>
              <w:left w:val="single" w:sz="4" w:space="0" w:color="000000"/>
              <w:bottom w:val="nil"/>
              <w:right w:val="single" w:sz="4" w:space="0" w:color="000000"/>
            </w:tcBorders>
            <w:shd w:val="clear" w:color="auto" w:fill="auto"/>
            <w:vAlign w:val="bottom"/>
            <w:hideMark/>
          </w:tcPr>
          <w:p w:rsidR="00CF711D" w:rsidRPr="00CF711D" w:rsidRDefault="00CF711D" w:rsidP="00CF711D">
            <w:pPr>
              <w:spacing w:after="0"/>
              <w:jc w:val="left"/>
              <w:rPr>
                <w:rFonts w:ascii="Calibri" w:hAnsi="Calibri" w:cs="Calibri"/>
                <w:b/>
                <w:color w:val="000000"/>
                <w:sz w:val="16"/>
                <w:szCs w:val="16"/>
                <w:lang w:eastAsia="es-MX"/>
              </w:rPr>
            </w:pPr>
            <w:r w:rsidRPr="00CF711D">
              <w:rPr>
                <w:rFonts w:ascii="Calibri" w:hAnsi="Calibri" w:cs="Calibri"/>
                <w:b/>
                <w:color w:val="000000"/>
                <w:sz w:val="16"/>
                <w:szCs w:val="16"/>
                <w:lang w:eastAsia="es-MX"/>
              </w:rPr>
              <w:t>DESARROLLO ECONÓMICO</w:t>
            </w:r>
          </w:p>
        </w:tc>
        <w:tc>
          <w:tcPr>
            <w:tcW w:w="1412"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left"/>
              <w:rPr>
                <w:rFonts w:ascii="Calibri" w:hAnsi="Calibri" w:cs="Calibri"/>
                <w:b/>
                <w:color w:val="000000"/>
                <w:sz w:val="16"/>
                <w:szCs w:val="16"/>
                <w:lang w:eastAsia="es-MX"/>
              </w:rPr>
            </w:pPr>
            <w:r w:rsidRPr="00CF711D">
              <w:rPr>
                <w:rFonts w:ascii="Calibri" w:hAnsi="Calibri" w:cs="Calibri"/>
                <w:b/>
                <w:color w:val="000000"/>
                <w:sz w:val="16"/>
                <w:szCs w:val="16"/>
                <w:lang w:eastAsia="es-MX"/>
              </w:rPr>
              <w:t> </w:t>
            </w:r>
          </w:p>
        </w:tc>
        <w:tc>
          <w:tcPr>
            <w:tcW w:w="526"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b/>
                <w:color w:val="000000"/>
                <w:sz w:val="16"/>
                <w:szCs w:val="16"/>
                <w:lang w:eastAsia="es-MX"/>
              </w:rPr>
            </w:pPr>
            <w:r w:rsidRPr="00CF711D">
              <w:rPr>
                <w:rFonts w:ascii="Calibri" w:hAnsi="Calibri" w:cs="Calibri"/>
                <w:b/>
                <w:color w:val="000000"/>
                <w:sz w:val="16"/>
                <w:szCs w:val="16"/>
                <w:lang w:eastAsia="es-MX"/>
              </w:rPr>
              <w:t>427,621,283.19</w:t>
            </w:r>
          </w:p>
        </w:tc>
        <w:tc>
          <w:tcPr>
            <w:tcW w:w="516"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b/>
                <w:color w:val="000000"/>
                <w:sz w:val="16"/>
                <w:szCs w:val="16"/>
                <w:lang w:eastAsia="es-MX"/>
              </w:rPr>
            </w:pPr>
            <w:r w:rsidRPr="00CF711D">
              <w:rPr>
                <w:rFonts w:ascii="Calibri" w:hAnsi="Calibri" w:cs="Calibri"/>
                <w:b/>
                <w:color w:val="000000"/>
                <w:sz w:val="16"/>
                <w:szCs w:val="16"/>
                <w:lang w:eastAsia="es-MX"/>
              </w:rPr>
              <w:t>120,165,484.58</w:t>
            </w:r>
          </w:p>
        </w:tc>
        <w:tc>
          <w:tcPr>
            <w:tcW w:w="521"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b/>
                <w:color w:val="000000"/>
                <w:sz w:val="16"/>
                <w:szCs w:val="16"/>
                <w:lang w:eastAsia="es-MX"/>
              </w:rPr>
            </w:pPr>
            <w:r w:rsidRPr="00CF711D">
              <w:rPr>
                <w:rFonts w:ascii="Calibri" w:hAnsi="Calibri" w:cs="Calibri"/>
                <w:b/>
                <w:color w:val="000000"/>
                <w:sz w:val="16"/>
                <w:szCs w:val="16"/>
                <w:lang w:eastAsia="es-MX"/>
              </w:rPr>
              <w:t>547,786,767.77</w:t>
            </w:r>
          </w:p>
        </w:tc>
        <w:tc>
          <w:tcPr>
            <w:tcW w:w="521"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b/>
                <w:color w:val="000000"/>
                <w:sz w:val="16"/>
                <w:szCs w:val="16"/>
                <w:lang w:eastAsia="es-MX"/>
              </w:rPr>
            </w:pPr>
            <w:r w:rsidRPr="00CF711D">
              <w:rPr>
                <w:rFonts w:ascii="Calibri" w:hAnsi="Calibri" w:cs="Calibri"/>
                <w:b/>
                <w:color w:val="000000"/>
                <w:sz w:val="16"/>
                <w:szCs w:val="16"/>
                <w:lang w:eastAsia="es-MX"/>
              </w:rPr>
              <w:t>547,786,767.77</w:t>
            </w:r>
          </w:p>
        </w:tc>
        <w:tc>
          <w:tcPr>
            <w:tcW w:w="523"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b/>
                <w:color w:val="000000"/>
                <w:sz w:val="16"/>
                <w:szCs w:val="16"/>
                <w:lang w:eastAsia="es-MX"/>
              </w:rPr>
            </w:pPr>
            <w:r w:rsidRPr="00CF711D">
              <w:rPr>
                <w:rFonts w:ascii="Calibri" w:hAnsi="Calibri" w:cs="Calibri"/>
                <w:b/>
                <w:color w:val="000000"/>
                <w:sz w:val="16"/>
                <w:szCs w:val="16"/>
                <w:lang w:eastAsia="es-MX"/>
              </w:rPr>
              <w:t>508,139,089.94</w:t>
            </w:r>
          </w:p>
        </w:tc>
        <w:tc>
          <w:tcPr>
            <w:tcW w:w="412"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b/>
                <w:color w:val="000000"/>
                <w:sz w:val="16"/>
                <w:szCs w:val="16"/>
                <w:lang w:eastAsia="es-MX"/>
              </w:rPr>
            </w:pPr>
            <w:r w:rsidRPr="00CF711D">
              <w:rPr>
                <w:rFonts w:ascii="Calibri" w:hAnsi="Calibri" w:cs="Calibri"/>
                <w:b/>
                <w:color w:val="000000"/>
                <w:sz w:val="16"/>
                <w:szCs w:val="16"/>
                <w:lang w:eastAsia="es-MX"/>
              </w:rPr>
              <w:t>0.00</w:t>
            </w:r>
          </w:p>
        </w:tc>
      </w:tr>
      <w:tr w:rsidR="007D0EA6" w:rsidRPr="00CF711D" w:rsidTr="000B3E4B">
        <w:trPr>
          <w:trHeight w:val="285"/>
          <w:jc w:val="center"/>
        </w:trPr>
        <w:tc>
          <w:tcPr>
            <w:tcW w:w="569" w:type="pct"/>
            <w:tcBorders>
              <w:top w:val="nil"/>
              <w:left w:val="single" w:sz="4" w:space="0" w:color="000000"/>
              <w:bottom w:val="nil"/>
              <w:right w:val="single" w:sz="4" w:space="0" w:color="000000"/>
            </w:tcBorders>
            <w:shd w:val="clear" w:color="auto" w:fill="auto"/>
            <w:vAlign w:val="bottom"/>
            <w:hideMark/>
          </w:tcPr>
          <w:p w:rsidR="00CF711D" w:rsidRPr="00CF711D" w:rsidRDefault="00CF711D" w:rsidP="00CF711D">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 </w:t>
            </w:r>
          </w:p>
        </w:tc>
        <w:tc>
          <w:tcPr>
            <w:tcW w:w="1412"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ASUNTOS ECONÓMICOS, COMERCIALES Y LABORALES EN GENERAL</w:t>
            </w:r>
          </w:p>
        </w:tc>
        <w:tc>
          <w:tcPr>
            <w:tcW w:w="526"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91,890,986.00</w:t>
            </w:r>
          </w:p>
        </w:tc>
        <w:tc>
          <w:tcPr>
            <w:tcW w:w="516"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32,613,254.08</w:t>
            </w:r>
          </w:p>
        </w:tc>
        <w:tc>
          <w:tcPr>
            <w:tcW w:w="521"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124,504,240.08</w:t>
            </w:r>
          </w:p>
        </w:tc>
        <w:tc>
          <w:tcPr>
            <w:tcW w:w="521"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124,504,240.08</w:t>
            </w:r>
          </w:p>
        </w:tc>
        <w:tc>
          <w:tcPr>
            <w:tcW w:w="523"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123,866,167.56</w:t>
            </w:r>
          </w:p>
        </w:tc>
        <w:tc>
          <w:tcPr>
            <w:tcW w:w="412"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r>
      <w:tr w:rsidR="007D0EA6" w:rsidRPr="00CF711D" w:rsidTr="000B3E4B">
        <w:trPr>
          <w:trHeight w:val="285"/>
          <w:jc w:val="center"/>
        </w:trPr>
        <w:tc>
          <w:tcPr>
            <w:tcW w:w="569" w:type="pct"/>
            <w:tcBorders>
              <w:top w:val="nil"/>
              <w:left w:val="single" w:sz="4" w:space="0" w:color="000000"/>
              <w:bottom w:val="nil"/>
              <w:right w:val="single" w:sz="4" w:space="0" w:color="000000"/>
            </w:tcBorders>
            <w:shd w:val="clear" w:color="auto" w:fill="auto"/>
            <w:vAlign w:val="bottom"/>
            <w:hideMark/>
          </w:tcPr>
          <w:p w:rsidR="00CF711D" w:rsidRPr="00CF711D" w:rsidRDefault="00CF711D" w:rsidP="00CF711D">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 </w:t>
            </w:r>
          </w:p>
        </w:tc>
        <w:tc>
          <w:tcPr>
            <w:tcW w:w="1412"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AGROPECUARIA, SILVICULTURA, PESCA Y CAZA</w:t>
            </w:r>
          </w:p>
        </w:tc>
        <w:tc>
          <w:tcPr>
            <w:tcW w:w="526"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203,508,200.00</w:t>
            </w:r>
          </w:p>
        </w:tc>
        <w:tc>
          <w:tcPr>
            <w:tcW w:w="516"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82,533,589.19</w:t>
            </w:r>
          </w:p>
        </w:tc>
        <w:tc>
          <w:tcPr>
            <w:tcW w:w="521"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286,041,789.19</w:t>
            </w:r>
          </w:p>
        </w:tc>
        <w:tc>
          <w:tcPr>
            <w:tcW w:w="521"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286,041,789.19</w:t>
            </w:r>
          </w:p>
        </w:tc>
        <w:tc>
          <w:tcPr>
            <w:tcW w:w="523"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264,941,124.81</w:t>
            </w:r>
          </w:p>
        </w:tc>
        <w:tc>
          <w:tcPr>
            <w:tcW w:w="412"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r>
      <w:tr w:rsidR="007D0EA6" w:rsidRPr="00CF711D" w:rsidTr="000B3E4B">
        <w:trPr>
          <w:trHeight w:val="285"/>
          <w:jc w:val="center"/>
        </w:trPr>
        <w:tc>
          <w:tcPr>
            <w:tcW w:w="569" w:type="pct"/>
            <w:tcBorders>
              <w:top w:val="nil"/>
              <w:left w:val="single" w:sz="4" w:space="0" w:color="000000"/>
              <w:bottom w:val="nil"/>
              <w:right w:val="single" w:sz="4" w:space="0" w:color="000000"/>
            </w:tcBorders>
            <w:shd w:val="clear" w:color="auto" w:fill="auto"/>
            <w:vAlign w:val="bottom"/>
            <w:hideMark/>
          </w:tcPr>
          <w:p w:rsidR="00CF711D" w:rsidRPr="00CF711D" w:rsidRDefault="00CF711D" w:rsidP="00CF711D">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 </w:t>
            </w:r>
          </w:p>
        </w:tc>
        <w:tc>
          <w:tcPr>
            <w:tcW w:w="1412"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COMBUSTIBLES Y ENERGÍA</w:t>
            </w:r>
          </w:p>
        </w:tc>
        <w:tc>
          <w:tcPr>
            <w:tcW w:w="526"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c>
          <w:tcPr>
            <w:tcW w:w="516"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c>
          <w:tcPr>
            <w:tcW w:w="521"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c>
          <w:tcPr>
            <w:tcW w:w="521"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c>
          <w:tcPr>
            <w:tcW w:w="523"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c>
          <w:tcPr>
            <w:tcW w:w="412"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r>
      <w:tr w:rsidR="007D0EA6" w:rsidRPr="00CF711D" w:rsidTr="000B3E4B">
        <w:trPr>
          <w:trHeight w:val="285"/>
          <w:jc w:val="center"/>
        </w:trPr>
        <w:tc>
          <w:tcPr>
            <w:tcW w:w="569" w:type="pct"/>
            <w:tcBorders>
              <w:top w:val="nil"/>
              <w:left w:val="single" w:sz="4" w:space="0" w:color="000000"/>
              <w:bottom w:val="nil"/>
              <w:right w:val="single" w:sz="4" w:space="0" w:color="000000"/>
            </w:tcBorders>
            <w:shd w:val="clear" w:color="auto" w:fill="auto"/>
            <w:vAlign w:val="bottom"/>
            <w:hideMark/>
          </w:tcPr>
          <w:p w:rsidR="00CF711D" w:rsidRPr="00CF711D" w:rsidRDefault="00CF711D" w:rsidP="00CF711D">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 </w:t>
            </w:r>
          </w:p>
        </w:tc>
        <w:tc>
          <w:tcPr>
            <w:tcW w:w="1412"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MINERÍA, MANUFACTURAS Y CONSTRUCCIÓN</w:t>
            </w:r>
          </w:p>
        </w:tc>
        <w:tc>
          <w:tcPr>
            <w:tcW w:w="526"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c>
          <w:tcPr>
            <w:tcW w:w="516"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c>
          <w:tcPr>
            <w:tcW w:w="521"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c>
          <w:tcPr>
            <w:tcW w:w="521"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c>
          <w:tcPr>
            <w:tcW w:w="523"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c>
          <w:tcPr>
            <w:tcW w:w="412"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r>
      <w:tr w:rsidR="007D0EA6" w:rsidRPr="00CF711D" w:rsidTr="000B3E4B">
        <w:trPr>
          <w:trHeight w:val="285"/>
          <w:jc w:val="center"/>
        </w:trPr>
        <w:tc>
          <w:tcPr>
            <w:tcW w:w="569" w:type="pct"/>
            <w:tcBorders>
              <w:top w:val="nil"/>
              <w:left w:val="single" w:sz="4" w:space="0" w:color="000000"/>
              <w:bottom w:val="nil"/>
              <w:right w:val="single" w:sz="4" w:space="0" w:color="000000"/>
            </w:tcBorders>
            <w:shd w:val="clear" w:color="auto" w:fill="auto"/>
            <w:vAlign w:val="bottom"/>
            <w:hideMark/>
          </w:tcPr>
          <w:p w:rsidR="00CF711D" w:rsidRPr="00CF711D" w:rsidRDefault="00CF711D" w:rsidP="00CF711D">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 </w:t>
            </w:r>
          </w:p>
        </w:tc>
        <w:tc>
          <w:tcPr>
            <w:tcW w:w="1412"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TRANSPORTE</w:t>
            </w:r>
          </w:p>
        </w:tc>
        <w:tc>
          <w:tcPr>
            <w:tcW w:w="526"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96,061,445.57</w:t>
            </w:r>
          </w:p>
        </w:tc>
        <w:tc>
          <w:tcPr>
            <w:tcW w:w="516"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3,967,490.96</w:t>
            </w:r>
          </w:p>
        </w:tc>
        <w:tc>
          <w:tcPr>
            <w:tcW w:w="521"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100,028,936.53</w:t>
            </w:r>
          </w:p>
        </w:tc>
        <w:tc>
          <w:tcPr>
            <w:tcW w:w="521"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100,028,936.53</w:t>
            </w:r>
          </w:p>
        </w:tc>
        <w:tc>
          <w:tcPr>
            <w:tcW w:w="523"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84,474,759.65</w:t>
            </w:r>
          </w:p>
        </w:tc>
        <w:tc>
          <w:tcPr>
            <w:tcW w:w="412"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r>
      <w:tr w:rsidR="007D0EA6" w:rsidRPr="00CF711D" w:rsidTr="000B3E4B">
        <w:trPr>
          <w:trHeight w:val="285"/>
          <w:jc w:val="center"/>
        </w:trPr>
        <w:tc>
          <w:tcPr>
            <w:tcW w:w="569" w:type="pct"/>
            <w:tcBorders>
              <w:top w:val="nil"/>
              <w:left w:val="single" w:sz="4" w:space="0" w:color="000000"/>
              <w:bottom w:val="nil"/>
              <w:right w:val="single" w:sz="4" w:space="0" w:color="000000"/>
            </w:tcBorders>
            <w:shd w:val="clear" w:color="auto" w:fill="auto"/>
            <w:vAlign w:val="bottom"/>
            <w:hideMark/>
          </w:tcPr>
          <w:p w:rsidR="00CF711D" w:rsidRPr="00CF711D" w:rsidRDefault="00CF711D" w:rsidP="00CF711D">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 </w:t>
            </w:r>
          </w:p>
        </w:tc>
        <w:tc>
          <w:tcPr>
            <w:tcW w:w="1412"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COMUNICACIONES</w:t>
            </w:r>
          </w:p>
        </w:tc>
        <w:tc>
          <w:tcPr>
            <w:tcW w:w="526"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c>
          <w:tcPr>
            <w:tcW w:w="516"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c>
          <w:tcPr>
            <w:tcW w:w="521"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c>
          <w:tcPr>
            <w:tcW w:w="521"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c>
          <w:tcPr>
            <w:tcW w:w="523"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c>
          <w:tcPr>
            <w:tcW w:w="412"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r>
      <w:tr w:rsidR="007D0EA6" w:rsidRPr="00CF711D" w:rsidTr="000B3E4B">
        <w:trPr>
          <w:trHeight w:val="285"/>
          <w:jc w:val="center"/>
        </w:trPr>
        <w:tc>
          <w:tcPr>
            <w:tcW w:w="569" w:type="pct"/>
            <w:tcBorders>
              <w:top w:val="nil"/>
              <w:left w:val="single" w:sz="4" w:space="0" w:color="000000"/>
              <w:bottom w:val="nil"/>
              <w:right w:val="single" w:sz="4" w:space="0" w:color="000000"/>
            </w:tcBorders>
            <w:shd w:val="clear" w:color="auto" w:fill="auto"/>
            <w:vAlign w:val="bottom"/>
            <w:hideMark/>
          </w:tcPr>
          <w:p w:rsidR="00CF711D" w:rsidRPr="00CF711D" w:rsidRDefault="00CF711D" w:rsidP="00CF711D">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 </w:t>
            </w:r>
          </w:p>
        </w:tc>
        <w:tc>
          <w:tcPr>
            <w:tcW w:w="1412"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TURISMO</w:t>
            </w:r>
          </w:p>
        </w:tc>
        <w:tc>
          <w:tcPr>
            <w:tcW w:w="526"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32,022,651.62</w:t>
            </w:r>
          </w:p>
        </w:tc>
        <w:tc>
          <w:tcPr>
            <w:tcW w:w="516"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1,258,050.35</w:t>
            </w:r>
          </w:p>
        </w:tc>
        <w:tc>
          <w:tcPr>
            <w:tcW w:w="521"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33,280,701.97</w:t>
            </w:r>
          </w:p>
        </w:tc>
        <w:tc>
          <w:tcPr>
            <w:tcW w:w="521"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33,280,701.97</w:t>
            </w:r>
          </w:p>
        </w:tc>
        <w:tc>
          <w:tcPr>
            <w:tcW w:w="523"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30,925,937.92</w:t>
            </w:r>
          </w:p>
        </w:tc>
        <w:tc>
          <w:tcPr>
            <w:tcW w:w="412"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r>
      <w:tr w:rsidR="007D0EA6" w:rsidRPr="00CF711D" w:rsidTr="000B3E4B">
        <w:trPr>
          <w:trHeight w:val="285"/>
          <w:jc w:val="center"/>
        </w:trPr>
        <w:tc>
          <w:tcPr>
            <w:tcW w:w="569" w:type="pct"/>
            <w:tcBorders>
              <w:top w:val="nil"/>
              <w:left w:val="single" w:sz="4" w:space="0" w:color="000000"/>
              <w:bottom w:val="nil"/>
              <w:right w:val="single" w:sz="4" w:space="0" w:color="000000"/>
            </w:tcBorders>
            <w:shd w:val="clear" w:color="auto" w:fill="auto"/>
            <w:vAlign w:val="bottom"/>
            <w:hideMark/>
          </w:tcPr>
          <w:p w:rsidR="00CF711D" w:rsidRPr="00CF711D" w:rsidRDefault="00CF711D" w:rsidP="00CF711D">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 </w:t>
            </w:r>
          </w:p>
        </w:tc>
        <w:tc>
          <w:tcPr>
            <w:tcW w:w="1412"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CIENCIA, TECNOLOGÍA E INNOVACIÓN</w:t>
            </w:r>
          </w:p>
        </w:tc>
        <w:tc>
          <w:tcPr>
            <w:tcW w:w="526"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c>
          <w:tcPr>
            <w:tcW w:w="516"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c>
          <w:tcPr>
            <w:tcW w:w="521"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c>
          <w:tcPr>
            <w:tcW w:w="521"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c>
          <w:tcPr>
            <w:tcW w:w="523"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c>
          <w:tcPr>
            <w:tcW w:w="412"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r>
      <w:tr w:rsidR="007D0EA6" w:rsidRPr="00CF711D" w:rsidTr="000B3E4B">
        <w:trPr>
          <w:trHeight w:val="285"/>
          <w:jc w:val="center"/>
        </w:trPr>
        <w:tc>
          <w:tcPr>
            <w:tcW w:w="569" w:type="pct"/>
            <w:tcBorders>
              <w:top w:val="nil"/>
              <w:left w:val="single" w:sz="4" w:space="0" w:color="000000"/>
              <w:bottom w:val="single" w:sz="4" w:space="0" w:color="000000"/>
              <w:right w:val="single" w:sz="4" w:space="0" w:color="000000"/>
            </w:tcBorders>
            <w:shd w:val="clear" w:color="auto" w:fill="auto"/>
            <w:vAlign w:val="bottom"/>
            <w:hideMark/>
          </w:tcPr>
          <w:p w:rsidR="00CF711D" w:rsidRPr="00CF711D" w:rsidRDefault="00CF711D" w:rsidP="00CF711D">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 </w:t>
            </w:r>
          </w:p>
        </w:tc>
        <w:tc>
          <w:tcPr>
            <w:tcW w:w="1412"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OTRAS INDUSTRIAS Y OTROS ASUNTOS ECONÓMICOS</w:t>
            </w:r>
          </w:p>
        </w:tc>
        <w:tc>
          <w:tcPr>
            <w:tcW w:w="526"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4,138,000.00</w:t>
            </w:r>
          </w:p>
        </w:tc>
        <w:tc>
          <w:tcPr>
            <w:tcW w:w="516"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-206,900.00</w:t>
            </w:r>
          </w:p>
        </w:tc>
        <w:tc>
          <w:tcPr>
            <w:tcW w:w="521"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3,931,100.00</w:t>
            </w:r>
          </w:p>
        </w:tc>
        <w:tc>
          <w:tcPr>
            <w:tcW w:w="521"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3,931,100.00</w:t>
            </w:r>
          </w:p>
        </w:tc>
        <w:tc>
          <w:tcPr>
            <w:tcW w:w="523"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3,931,100.00</w:t>
            </w:r>
          </w:p>
        </w:tc>
        <w:tc>
          <w:tcPr>
            <w:tcW w:w="412"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r>
      <w:tr w:rsidR="007D0EA6" w:rsidRPr="00CF711D" w:rsidTr="000B3E4B">
        <w:trPr>
          <w:trHeight w:val="285"/>
          <w:jc w:val="center"/>
        </w:trPr>
        <w:tc>
          <w:tcPr>
            <w:tcW w:w="569" w:type="pct"/>
            <w:tcBorders>
              <w:top w:val="nil"/>
              <w:left w:val="single" w:sz="4" w:space="0" w:color="000000"/>
              <w:bottom w:val="nil"/>
              <w:right w:val="single" w:sz="4" w:space="0" w:color="000000"/>
            </w:tcBorders>
            <w:shd w:val="clear" w:color="auto" w:fill="auto"/>
            <w:vAlign w:val="bottom"/>
            <w:hideMark/>
          </w:tcPr>
          <w:p w:rsidR="00CF711D" w:rsidRPr="00CF711D" w:rsidRDefault="00CF711D" w:rsidP="00CF711D">
            <w:pPr>
              <w:spacing w:after="0"/>
              <w:jc w:val="left"/>
              <w:rPr>
                <w:rFonts w:ascii="Calibri" w:hAnsi="Calibri" w:cs="Calibri"/>
                <w:b/>
                <w:color w:val="000000"/>
                <w:sz w:val="16"/>
                <w:szCs w:val="16"/>
                <w:lang w:eastAsia="es-MX"/>
              </w:rPr>
            </w:pPr>
            <w:r w:rsidRPr="00CF711D">
              <w:rPr>
                <w:rFonts w:ascii="Calibri" w:hAnsi="Calibri" w:cs="Calibri"/>
                <w:b/>
                <w:color w:val="000000"/>
                <w:sz w:val="16"/>
                <w:szCs w:val="16"/>
                <w:lang w:eastAsia="es-MX"/>
              </w:rPr>
              <w:t>OTRAS</w:t>
            </w:r>
          </w:p>
        </w:tc>
        <w:tc>
          <w:tcPr>
            <w:tcW w:w="1412"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left"/>
              <w:rPr>
                <w:rFonts w:ascii="Calibri" w:hAnsi="Calibri" w:cs="Calibri"/>
                <w:b/>
                <w:color w:val="000000"/>
                <w:sz w:val="16"/>
                <w:szCs w:val="16"/>
                <w:lang w:eastAsia="es-MX"/>
              </w:rPr>
            </w:pPr>
            <w:r w:rsidRPr="00CF711D">
              <w:rPr>
                <w:rFonts w:ascii="Calibri" w:hAnsi="Calibri" w:cs="Calibri"/>
                <w:b/>
                <w:color w:val="000000"/>
                <w:sz w:val="16"/>
                <w:szCs w:val="16"/>
                <w:lang w:eastAsia="es-MX"/>
              </w:rPr>
              <w:t> </w:t>
            </w:r>
          </w:p>
        </w:tc>
        <w:tc>
          <w:tcPr>
            <w:tcW w:w="526"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b/>
                <w:color w:val="000000"/>
                <w:sz w:val="16"/>
                <w:szCs w:val="16"/>
                <w:lang w:eastAsia="es-MX"/>
              </w:rPr>
            </w:pPr>
            <w:r w:rsidRPr="00CF711D">
              <w:rPr>
                <w:rFonts w:ascii="Calibri" w:hAnsi="Calibri" w:cs="Calibri"/>
                <w:b/>
                <w:color w:val="000000"/>
                <w:sz w:val="16"/>
                <w:szCs w:val="16"/>
                <w:lang w:eastAsia="es-MX"/>
              </w:rPr>
              <w:t>3,257,634,072.44</w:t>
            </w:r>
          </w:p>
        </w:tc>
        <w:tc>
          <w:tcPr>
            <w:tcW w:w="516"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b/>
                <w:color w:val="000000"/>
                <w:sz w:val="16"/>
                <w:szCs w:val="16"/>
                <w:lang w:eastAsia="es-MX"/>
              </w:rPr>
            </w:pPr>
            <w:r w:rsidRPr="00CF711D">
              <w:rPr>
                <w:rFonts w:ascii="Calibri" w:hAnsi="Calibri" w:cs="Calibri"/>
                <w:b/>
                <w:color w:val="000000"/>
                <w:sz w:val="16"/>
                <w:szCs w:val="16"/>
                <w:lang w:eastAsia="es-MX"/>
              </w:rPr>
              <w:t>-3,250,138,112.11</w:t>
            </w:r>
          </w:p>
        </w:tc>
        <w:tc>
          <w:tcPr>
            <w:tcW w:w="521"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b/>
                <w:color w:val="000000"/>
                <w:sz w:val="16"/>
                <w:szCs w:val="16"/>
                <w:lang w:eastAsia="es-MX"/>
              </w:rPr>
            </w:pPr>
            <w:r w:rsidRPr="00CF711D">
              <w:rPr>
                <w:rFonts w:ascii="Calibri" w:hAnsi="Calibri" w:cs="Calibri"/>
                <w:b/>
                <w:color w:val="000000"/>
                <w:sz w:val="16"/>
                <w:szCs w:val="16"/>
                <w:lang w:eastAsia="es-MX"/>
              </w:rPr>
              <w:t>7,495,960.33</w:t>
            </w:r>
          </w:p>
        </w:tc>
        <w:tc>
          <w:tcPr>
            <w:tcW w:w="521"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b/>
                <w:color w:val="000000"/>
                <w:sz w:val="16"/>
                <w:szCs w:val="16"/>
                <w:lang w:eastAsia="es-MX"/>
              </w:rPr>
            </w:pPr>
            <w:r w:rsidRPr="00CF711D">
              <w:rPr>
                <w:rFonts w:ascii="Calibri" w:hAnsi="Calibri" w:cs="Calibri"/>
                <w:b/>
                <w:color w:val="000000"/>
                <w:sz w:val="16"/>
                <w:szCs w:val="16"/>
                <w:lang w:eastAsia="es-MX"/>
              </w:rPr>
              <w:t>0.00</w:t>
            </w:r>
          </w:p>
        </w:tc>
        <w:tc>
          <w:tcPr>
            <w:tcW w:w="523"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b/>
                <w:color w:val="000000"/>
                <w:sz w:val="16"/>
                <w:szCs w:val="16"/>
                <w:lang w:eastAsia="es-MX"/>
              </w:rPr>
            </w:pPr>
            <w:r w:rsidRPr="00CF711D">
              <w:rPr>
                <w:rFonts w:ascii="Calibri" w:hAnsi="Calibri" w:cs="Calibri"/>
                <w:b/>
                <w:color w:val="000000"/>
                <w:sz w:val="16"/>
                <w:szCs w:val="16"/>
                <w:lang w:eastAsia="es-MX"/>
              </w:rPr>
              <w:t>0.00</w:t>
            </w:r>
          </w:p>
        </w:tc>
        <w:tc>
          <w:tcPr>
            <w:tcW w:w="412"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b/>
                <w:color w:val="000000"/>
                <w:sz w:val="16"/>
                <w:szCs w:val="16"/>
                <w:lang w:eastAsia="es-MX"/>
              </w:rPr>
            </w:pPr>
            <w:r w:rsidRPr="00CF711D">
              <w:rPr>
                <w:rFonts w:ascii="Calibri" w:hAnsi="Calibri" w:cs="Calibri"/>
                <w:b/>
                <w:color w:val="000000"/>
                <w:sz w:val="16"/>
                <w:szCs w:val="16"/>
                <w:lang w:eastAsia="es-MX"/>
              </w:rPr>
              <w:t>7,495,960.33</w:t>
            </w:r>
          </w:p>
        </w:tc>
      </w:tr>
      <w:tr w:rsidR="007D0EA6" w:rsidRPr="00CF711D" w:rsidTr="000B3E4B">
        <w:trPr>
          <w:trHeight w:val="450"/>
          <w:jc w:val="center"/>
        </w:trPr>
        <w:tc>
          <w:tcPr>
            <w:tcW w:w="569" w:type="pct"/>
            <w:tcBorders>
              <w:top w:val="nil"/>
              <w:left w:val="single" w:sz="4" w:space="0" w:color="000000"/>
              <w:bottom w:val="nil"/>
              <w:right w:val="single" w:sz="4" w:space="0" w:color="000000"/>
            </w:tcBorders>
            <w:shd w:val="clear" w:color="auto" w:fill="auto"/>
            <w:vAlign w:val="bottom"/>
            <w:hideMark/>
          </w:tcPr>
          <w:p w:rsidR="00CF711D" w:rsidRPr="00CF711D" w:rsidRDefault="00CF711D" w:rsidP="00CF711D">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 </w:t>
            </w:r>
          </w:p>
        </w:tc>
        <w:tc>
          <w:tcPr>
            <w:tcW w:w="1412"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TRANSACCIONES DE LA DEUDA PÚBLICA / COSTO FINANCIERO DE LA DEUDA</w:t>
            </w:r>
          </w:p>
        </w:tc>
        <w:tc>
          <w:tcPr>
            <w:tcW w:w="526"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c>
          <w:tcPr>
            <w:tcW w:w="516"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c>
          <w:tcPr>
            <w:tcW w:w="521"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c>
          <w:tcPr>
            <w:tcW w:w="521"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c>
          <w:tcPr>
            <w:tcW w:w="523"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c>
          <w:tcPr>
            <w:tcW w:w="412"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r>
      <w:tr w:rsidR="007D0EA6" w:rsidRPr="00CF711D" w:rsidTr="000B3E4B">
        <w:trPr>
          <w:trHeight w:val="450"/>
          <w:jc w:val="center"/>
        </w:trPr>
        <w:tc>
          <w:tcPr>
            <w:tcW w:w="569" w:type="pct"/>
            <w:tcBorders>
              <w:top w:val="nil"/>
              <w:left w:val="single" w:sz="4" w:space="0" w:color="000000"/>
              <w:bottom w:val="nil"/>
              <w:right w:val="single" w:sz="4" w:space="0" w:color="000000"/>
            </w:tcBorders>
            <w:shd w:val="clear" w:color="auto" w:fill="auto"/>
            <w:vAlign w:val="bottom"/>
            <w:hideMark/>
          </w:tcPr>
          <w:p w:rsidR="00CF711D" w:rsidRPr="00CF711D" w:rsidRDefault="00CF711D" w:rsidP="00CF711D">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 </w:t>
            </w:r>
          </w:p>
        </w:tc>
        <w:tc>
          <w:tcPr>
            <w:tcW w:w="1412"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TRANSFERENCIAS, PARTICIPACIONES Y APORTACIONES ENTRE DIFERENTES NIVELES Y ÓRDENES DE GOBIERNO</w:t>
            </w:r>
          </w:p>
        </w:tc>
        <w:tc>
          <w:tcPr>
            <w:tcW w:w="526"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3,257,634,072.44</w:t>
            </w:r>
          </w:p>
        </w:tc>
        <w:tc>
          <w:tcPr>
            <w:tcW w:w="516"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-3,250,138,112.11</w:t>
            </w:r>
          </w:p>
        </w:tc>
        <w:tc>
          <w:tcPr>
            <w:tcW w:w="521"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7,495,960.33</w:t>
            </w:r>
          </w:p>
        </w:tc>
        <w:tc>
          <w:tcPr>
            <w:tcW w:w="521"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c>
          <w:tcPr>
            <w:tcW w:w="523"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c>
          <w:tcPr>
            <w:tcW w:w="412"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7,495,960.33</w:t>
            </w:r>
          </w:p>
        </w:tc>
      </w:tr>
      <w:tr w:rsidR="007D0EA6" w:rsidRPr="00CF711D" w:rsidTr="000B3E4B">
        <w:trPr>
          <w:trHeight w:val="285"/>
          <w:jc w:val="center"/>
        </w:trPr>
        <w:tc>
          <w:tcPr>
            <w:tcW w:w="569" w:type="pct"/>
            <w:tcBorders>
              <w:top w:val="nil"/>
              <w:left w:val="single" w:sz="4" w:space="0" w:color="000000"/>
              <w:bottom w:val="nil"/>
              <w:right w:val="single" w:sz="4" w:space="0" w:color="000000"/>
            </w:tcBorders>
            <w:shd w:val="clear" w:color="auto" w:fill="auto"/>
            <w:vAlign w:val="bottom"/>
            <w:hideMark/>
          </w:tcPr>
          <w:p w:rsidR="00CF711D" w:rsidRPr="00CF711D" w:rsidRDefault="00CF711D" w:rsidP="00CF711D">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 </w:t>
            </w:r>
          </w:p>
        </w:tc>
        <w:tc>
          <w:tcPr>
            <w:tcW w:w="1412"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SANEAMIENTO DEL SISTEMA FINANCIERO</w:t>
            </w:r>
          </w:p>
        </w:tc>
        <w:tc>
          <w:tcPr>
            <w:tcW w:w="526"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c>
          <w:tcPr>
            <w:tcW w:w="516"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c>
          <w:tcPr>
            <w:tcW w:w="521"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c>
          <w:tcPr>
            <w:tcW w:w="521"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c>
          <w:tcPr>
            <w:tcW w:w="523"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c>
          <w:tcPr>
            <w:tcW w:w="412"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r>
      <w:tr w:rsidR="007D0EA6" w:rsidRPr="00CF711D" w:rsidTr="000B3E4B">
        <w:trPr>
          <w:trHeight w:val="285"/>
          <w:jc w:val="center"/>
        </w:trPr>
        <w:tc>
          <w:tcPr>
            <w:tcW w:w="569" w:type="pct"/>
            <w:tcBorders>
              <w:top w:val="nil"/>
              <w:left w:val="single" w:sz="4" w:space="0" w:color="000000"/>
              <w:bottom w:val="nil"/>
              <w:right w:val="single" w:sz="4" w:space="0" w:color="000000"/>
            </w:tcBorders>
            <w:shd w:val="clear" w:color="auto" w:fill="auto"/>
            <w:vAlign w:val="bottom"/>
            <w:hideMark/>
          </w:tcPr>
          <w:p w:rsidR="00CF711D" w:rsidRPr="00CF711D" w:rsidRDefault="00CF711D" w:rsidP="00CF711D">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 </w:t>
            </w:r>
          </w:p>
        </w:tc>
        <w:tc>
          <w:tcPr>
            <w:tcW w:w="1412"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ADEUDOS DE EJERCICIOS FISCALES ANTERIORES</w:t>
            </w:r>
          </w:p>
        </w:tc>
        <w:tc>
          <w:tcPr>
            <w:tcW w:w="526"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c>
          <w:tcPr>
            <w:tcW w:w="516"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c>
          <w:tcPr>
            <w:tcW w:w="521"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c>
          <w:tcPr>
            <w:tcW w:w="521"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c>
          <w:tcPr>
            <w:tcW w:w="523"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c>
          <w:tcPr>
            <w:tcW w:w="412" w:type="pct"/>
            <w:tcBorders>
              <w:top w:val="nil"/>
              <w:left w:val="nil"/>
              <w:bottom w:val="single" w:sz="4" w:space="0" w:color="000000"/>
              <w:right w:val="single" w:sz="4" w:space="0" w:color="000000"/>
            </w:tcBorders>
            <w:shd w:val="clear" w:color="auto" w:fill="auto"/>
            <w:vAlign w:val="bottom"/>
            <w:hideMark/>
          </w:tcPr>
          <w:p w:rsidR="00CF711D" w:rsidRPr="00CF711D" w:rsidRDefault="00CF711D" w:rsidP="00CF711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r>
      <w:tr w:rsidR="007D0EA6" w:rsidRPr="00CF711D" w:rsidTr="000B3E4B">
        <w:trPr>
          <w:trHeight w:val="402"/>
          <w:jc w:val="center"/>
        </w:trPr>
        <w:tc>
          <w:tcPr>
            <w:tcW w:w="19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F711D" w:rsidRPr="00CF711D" w:rsidRDefault="00CF711D" w:rsidP="00CF711D">
            <w:pPr>
              <w:spacing w:after="0"/>
              <w:jc w:val="right"/>
              <w:rPr>
                <w:rFonts w:ascii="Calibri" w:hAnsi="Calibri" w:cs="Calibri"/>
                <w:b/>
                <w:bCs/>
                <w:color w:val="000000"/>
                <w:sz w:val="16"/>
                <w:szCs w:val="16"/>
                <w:lang w:eastAsia="es-MX"/>
              </w:rPr>
            </w:pPr>
            <w:r w:rsidRPr="00CF711D">
              <w:rPr>
                <w:rFonts w:ascii="Calibri" w:hAnsi="Calibri" w:cs="Calibri"/>
                <w:b/>
                <w:bCs/>
                <w:color w:val="000000"/>
                <w:sz w:val="16"/>
                <w:szCs w:val="16"/>
                <w:lang w:eastAsia="es-MX"/>
              </w:rPr>
              <w:t>TOTAL DEL GASTO</w:t>
            </w:r>
          </w:p>
        </w:tc>
        <w:tc>
          <w:tcPr>
            <w:tcW w:w="526" w:type="pct"/>
            <w:tcBorders>
              <w:top w:val="nil"/>
              <w:left w:val="nil"/>
              <w:bottom w:val="single" w:sz="4" w:space="0" w:color="000000"/>
              <w:right w:val="single" w:sz="4" w:space="0" w:color="000000"/>
            </w:tcBorders>
            <w:shd w:val="clear" w:color="auto" w:fill="auto"/>
            <w:vAlign w:val="center"/>
            <w:hideMark/>
          </w:tcPr>
          <w:p w:rsidR="00CF711D" w:rsidRPr="00CF711D" w:rsidRDefault="00CF711D" w:rsidP="00CF711D">
            <w:pPr>
              <w:spacing w:after="0"/>
              <w:jc w:val="right"/>
              <w:rPr>
                <w:rFonts w:ascii="Calibri" w:hAnsi="Calibri" w:cs="Calibri"/>
                <w:b/>
                <w:bCs/>
                <w:color w:val="000000"/>
                <w:sz w:val="16"/>
                <w:szCs w:val="16"/>
                <w:lang w:eastAsia="es-MX"/>
              </w:rPr>
            </w:pPr>
            <w:r w:rsidRPr="00CF711D">
              <w:rPr>
                <w:rFonts w:ascii="Calibri" w:hAnsi="Calibri" w:cs="Calibri"/>
                <w:b/>
                <w:bCs/>
                <w:color w:val="000000"/>
                <w:sz w:val="16"/>
                <w:szCs w:val="16"/>
                <w:lang w:eastAsia="es-MX"/>
              </w:rPr>
              <w:t>18,135,704,254.41</w:t>
            </w:r>
          </w:p>
        </w:tc>
        <w:tc>
          <w:tcPr>
            <w:tcW w:w="516" w:type="pct"/>
            <w:tcBorders>
              <w:top w:val="nil"/>
              <w:left w:val="nil"/>
              <w:bottom w:val="single" w:sz="4" w:space="0" w:color="000000"/>
              <w:right w:val="single" w:sz="4" w:space="0" w:color="000000"/>
            </w:tcBorders>
            <w:shd w:val="clear" w:color="auto" w:fill="auto"/>
            <w:vAlign w:val="center"/>
            <w:hideMark/>
          </w:tcPr>
          <w:p w:rsidR="00CF711D" w:rsidRPr="00CF711D" w:rsidRDefault="00CF711D" w:rsidP="00CF711D">
            <w:pPr>
              <w:spacing w:after="0"/>
              <w:jc w:val="right"/>
              <w:rPr>
                <w:rFonts w:ascii="Calibri" w:hAnsi="Calibri" w:cs="Calibri"/>
                <w:b/>
                <w:bCs/>
                <w:color w:val="000000"/>
                <w:sz w:val="16"/>
                <w:szCs w:val="16"/>
                <w:lang w:eastAsia="es-MX"/>
              </w:rPr>
            </w:pPr>
            <w:r w:rsidRPr="00CF711D">
              <w:rPr>
                <w:rFonts w:ascii="Calibri" w:hAnsi="Calibri" w:cs="Calibri"/>
                <w:b/>
                <w:bCs/>
                <w:color w:val="000000"/>
                <w:sz w:val="16"/>
                <w:szCs w:val="16"/>
                <w:lang w:eastAsia="es-MX"/>
              </w:rPr>
              <w:t>5,044,837,800.11</w:t>
            </w:r>
          </w:p>
        </w:tc>
        <w:tc>
          <w:tcPr>
            <w:tcW w:w="521" w:type="pct"/>
            <w:tcBorders>
              <w:top w:val="nil"/>
              <w:left w:val="nil"/>
              <w:bottom w:val="single" w:sz="4" w:space="0" w:color="000000"/>
              <w:right w:val="single" w:sz="4" w:space="0" w:color="000000"/>
            </w:tcBorders>
            <w:shd w:val="clear" w:color="auto" w:fill="auto"/>
            <w:vAlign w:val="center"/>
            <w:hideMark/>
          </w:tcPr>
          <w:p w:rsidR="00CF711D" w:rsidRPr="00CF711D" w:rsidRDefault="00CF711D" w:rsidP="00CF711D">
            <w:pPr>
              <w:spacing w:after="0"/>
              <w:jc w:val="right"/>
              <w:rPr>
                <w:rFonts w:ascii="Calibri" w:hAnsi="Calibri" w:cs="Calibri"/>
                <w:b/>
                <w:bCs/>
                <w:color w:val="000000"/>
                <w:sz w:val="16"/>
                <w:szCs w:val="16"/>
                <w:lang w:eastAsia="es-MX"/>
              </w:rPr>
            </w:pPr>
            <w:r w:rsidRPr="00CF711D">
              <w:rPr>
                <w:rFonts w:ascii="Calibri" w:hAnsi="Calibri" w:cs="Calibri"/>
                <w:b/>
                <w:bCs/>
                <w:color w:val="000000"/>
                <w:sz w:val="16"/>
                <w:szCs w:val="16"/>
                <w:lang w:eastAsia="es-MX"/>
              </w:rPr>
              <w:t>23,180,542,054.52</w:t>
            </w:r>
          </w:p>
        </w:tc>
        <w:tc>
          <w:tcPr>
            <w:tcW w:w="521" w:type="pct"/>
            <w:tcBorders>
              <w:top w:val="nil"/>
              <w:left w:val="nil"/>
              <w:bottom w:val="single" w:sz="4" w:space="0" w:color="000000"/>
              <w:right w:val="single" w:sz="4" w:space="0" w:color="000000"/>
            </w:tcBorders>
            <w:shd w:val="clear" w:color="auto" w:fill="auto"/>
            <w:vAlign w:val="center"/>
            <w:hideMark/>
          </w:tcPr>
          <w:p w:rsidR="00CF711D" w:rsidRPr="00CF711D" w:rsidRDefault="00CF711D" w:rsidP="00CF711D">
            <w:pPr>
              <w:spacing w:after="0"/>
              <w:jc w:val="right"/>
              <w:rPr>
                <w:rFonts w:ascii="Calibri" w:hAnsi="Calibri" w:cs="Calibri"/>
                <w:b/>
                <w:bCs/>
                <w:color w:val="000000"/>
                <w:sz w:val="16"/>
                <w:szCs w:val="16"/>
                <w:lang w:eastAsia="es-MX"/>
              </w:rPr>
            </w:pPr>
            <w:r w:rsidRPr="00CF711D">
              <w:rPr>
                <w:rFonts w:ascii="Calibri" w:hAnsi="Calibri" w:cs="Calibri"/>
                <w:b/>
                <w:bCs/>
                <w:color w:val="000000"/>
                <w:sz w:val="16"/>
                <w:szCs w:val="16"/>
                <w:lang w:eastAsia="es-MX"/>
              </w:rPr>
              <w:t>23,149,079,209.77</w:t>
            </w:r>
          </w:p>
        </w:tc>
        <w:tc>
          <w:tcPr>
            <w:tcW w:w="523" w:type="pct"/>
            <w:tcBorders>
              <w:top w:val="nil"/>
              <w:left w:val="nil"/>
              <w:bottom w:val="single" w:sz="4" w:space="0" w:color="000000"/>
              <w:right w:val="single" w:sz="4" w:space="0" w:color="000000"/>
            </w:tcBorders>
            <w:shd w:val="clear" w:color="auto" w:fill="auto"/>
            <w:vAlign w:val="center"/>
            <w:hideMark/>
          </w:tcPr>
          <w:p w:rsidR="00CF711D" w:rsidRPr="00CF711D" w:rsidRDefault="00CF711D" w:rsidP="00CF711D">
            <w:pPr>
              <w:spacing w:after="0"/>
              <w:jc w:val="right"/>
              <w:rPr>
                <w:rFonts w:ascii="Calibri" w:hAnsi="Calibri" w:cs="Calibri"/>
                <w:b/>
                <w:bCs/>
                <w:color w:val="000000"/>
                <w:sz w:val="16"/>
                <w:szCs w:val="16"/>
                <w:lang w:eastAsia="es-MX"/>
              </w:rPr>
            </w:pPr>
            <w:r w:rsidRPr="00CF711D">
              <w:rPr>
                <w:rFonts w:ascii="Calibri" w:hAnsi="Calibri" w:cs="Calibri"/>
                <w:b/>
                <w:bCs/>
                <w:color w:val="000000"/>
                <w:sz w:val="16"/>
                <w:szCs w:val="16"/>
                <w:lang w:eastAsia="es-MX"/>
              </w:rPr>
              <w:t>20,232,433,327.23</w:t>
            </w:r>
          </w:p>
        </w:tc>
        <w:tc>
          <w:tcPr>
            <w:tcW w:w="412" w:type="pct"/>
            <w:tcBorders>
              <w:top w:val="nil"/>
              <w:left w:val="nil"/>
              <w:bottom w:val="single" w:sz="4" w:space="0" w:color="000000"/>
              <w:right w:val="single" w:sz="4" w:space="0" w:color="000000"/>
            </w:tcBorders>
            <w:shd w:val="clear" w:color="auto" w:fill="auto"/>
            <w:vAlign w:val="center"/>
            <w:hideMark/>
          </w:tcPr>
          <w:p w:rsidR="00CF711D" w:rsidRPr="00CF711D" w:rsidRDefault="00CF711D" w:rsidP="00CF711D">
            <w:pPr>
              <w:spacing w:after="0"/>
              <w:jc w:val="right"/>
              <w:rPr>
                <w:rFonts w:ascii="Calibri" w:hAnsi="Calibri" w:cs="Calibri"/>
                <w:b/>
                <w:bCs/>
                <w:color w:val="000000"/>
                <w:sz w:val="16"/>
                <w:szCs w:val="16"/>
                <w:lang w:eastAsia="es-MX"/>
              </w:rPr>
            </w:pPr>
            <w:r w:rsidRPr="00CF711D">
              <w:rPr>
                <w:rFonts w:ascii="Calibri" w:hAnsi="Calibri" w:cs="Calibri"/>
                <w:b/>
                <w:bCs/>
                <w:color w:val="000000"/>
                <w:sz w:val="16"/>
                <w:szCs w:val="16"/>
                <w:lang w:eastAsia="es-MX"/>
              </w:rPr>
              <w:t>31,462,844.75</w:t>
            </w:r>
          </w:p>
        </w:tc>
      </w:tr>
    </w:tbl>
    <w:p w:rsidR="00C237CC" w:rsidRDefault="00C237CC" w:rsidP="007B6CFC">
      <w:pPr>
        <w:autoSpaceDE w:val="0"/>
        <w:autoSpaceDN w:val="0"/>
        <w:adjustRightInd w:val="0"/>
        <w:spacing w:before="80" w:after="0" w:line="250" w:lineRule="exact"/>
        <w:rPr>
          <w:rFonts w:eastAsia="Calibri" w:cs="Arial"/>
          <w:sz w:val="18"/>
          <w:szCs w:val="18"/>
          <w:lang w:eastAsia="en-US"/>
        </w:rPr>
      </w:pPr>
    </w:p>
    <w:p w:rsidR="000B3E4B" w:rsidRDefault="000B3E4B" w:rsidP="007B6CFC">
      <w:pPr>
        <w:autoSpaceDE w:val="0"/>
        <w:autoSpaceDN w:val="0"/>
        <w:adjustRightInd w:val="0"/>
        <w:spacing w:before="80" w:after="0" w:line="250" w:lineRule="exact"/>
        <w:rPr>
          <w:rFonts w:eastAsia="Calibri" w:cs="Arial"/>
          <w:sz w:val="18"/>
          <w:szCs w:val="18"/>
          <w:lang w:eastAsia="en-US"/>
        </w:rPr>
      </w:pPr>
    </w:p>
    <w:p w:rsidR="007B6CFC" w:rsidRPr="001E4968" w:rsidRDefault="007B6CFC" w:rsidP="007B6CFC">
      <w:pPr>
        <w:autoSpaceDE w:val="0"/>
        <w:autoSpaceDN w:val="0"/>
        <w:adjustRightInd w:val="0"/>
        <w:spacing w:before="80" w:after="200" w:line="250" w:lineRule="exact"/>
        <w:jc w:val="center"/>
        <w:rPr>
          <w:rFonts w:cs="Arial"/>
          <w:b/>
          <w:bCs/>
          <w:color w:val="800000"/>
          <w:sz w:val="18"/>
          <w:szCs w:val="18"/>
        </w:rPr>
      </w:pPr>
      <w:r w:rsidRPr="001E4968">
        <w:rPr>
          <w:rFonts w:cs="Arial"/>
          <w:b/>
          <w:bCs/>
          <w:color w:val="800000"/>
          <w:sz w:val="18"/>
          <w:szCs w:val="18"/>
        </w:rPr>
        <w:t>FUNCIONES DE DESARROLLO SOCIAL</w:t>
      </w:r>
    </w:p>
    <w:p w:rsidR="007B6CFC" w:rsidRPr="00A17D84" w:rsidRDefault="007B6CFC" w:rsidP="007B6CFC">
      <w:pPr>
        <w:autoSpaceDE w:val="0"/>
        <w:autoSpaceDN w:val="0"/>
        <w:adjustRightInd w:val="0"/>
        <w:spacing w:after="0" w:line="250" w:lineRule="exact"/>
        <w:rPr>
          <w:rFonts w:eastAsia="Calibri" w:cs="Arial"/>
          <w:sz w:val="18"/>
          <w:szCs w:val="18"/>
          <w:lang w:eastAsia="en-US"/>
        </w:rPr>
      </w:pPr>
      <w:r w:rsidRPr="00A17D84">
        <w:rPr>
          <w:rFonts w:eastAsia="Calibri" w:cs="Arial"/>
          <w:sz w:val="18"/>
          <w:szCs w:val="18"/>
          <w:shd w:val="clear" w:color="auto" w:fill="FFFFFF"/>
          <w:lang w:eastAsia="en-US"/>
        </w:rPr>
        <w:t>Los recursos destinados</w:t>
      </w:r>
      <w:r w:rsidRPr="00A17D84">
        <w:rPr>
          <w:rFonts w:eastAsia="Calibri" w:cs="Arial"/>
          <w:sz w:val="18"/>
          <w:szCs w:val="18"/>
          <w:lang w:eastAsia="en-US"/>
        </w:rPr>
        <w:t xml:space="preserve"> a las funciones de Desarrollo Social sumaron  </w:t>
      </w:r>
      <w:r w:rsidR="00453AFA">
        <w:rPr>
          <w:rFonts w:eastAsia="Calibri" w:cs="Arial"/>
          <w:sz w:val="18"/>
          <w:szCs w:val="18"/>
          <w:lang w:eastAsia="en-US"/>
        </w:rPr>
        <w:t>14</w:t>
      </w:r>
      <w:r w:rsidRPr="00A17D84">
        <w:rPr>
          <w:rFonts w:eastAsia="Calibri" w:cs="Arial"/>
          <w:sz w:val="18"/>
          <w:szCs w:val="18"/>
          <w:lang w:eastAsia="en-US"/>
        </w:rPr>
        <w:t xml:space="preserve"> mil </w:t>
      </w:r>
      <w:r w:rsidR="00453AFA">
        <w:rPr>
          <w:rFonts w:eastAsia="Calibri" w:cs="Arial"/>
          <w:sz w:val="18"/>
          <w:szCs w:val="18"/>
          <w:lang w:eastAsia="en-US"/>
        </w:rPr>
        <w:t>356</w:t>
      </w:r>
      <w:r w:rsidR="00864141">
        <w:rPr>
          <w:rFonts w:eastAsia="Calibri" w:cs="Arial"/>
          <w:sz w:val="18"/>
          <w:szCs w:val="18"/>
          <w:lang w:eastAsia="en-US"/>
        </w:rPr>
        <w:t>.</w:t>
      </w:r>
      <w:r w:rsidR="00453AFA">
        <w:rPr>
          <w:rFonts w:eastAsia="Calibri" w:cs="Arial"/>
          <w:sz w:val="18"/>
          <w:szCs w:val="18"/>
          <w:lang w:eastAsia="en-US"/>
        </w:rPr>
        <w:t>6</w:t>
      </w:r>
      <w:r w:rsidRPr="00A17D84">
        <w:rPr>
          <w:rFonts w:eastAsia="Calibri" w:cs="Arial"/>
          <w:sz w:val="18"/>
          <w:szCs w:val="18"/>
          <w:lang w:eastAsia="en-US"/>
        </w:rPr>
        <w:t xml:space="preserve"> millones de pesos. </w:t>
      </w:r>
      <w:r w:rsidR="001F3D51" w:rsidRPr="00A17D84">
        <w:rPr>
          <w:rFonts w:eastAsia="Calibri" w:cs="Arial"/>
          <w:sz w:val="18"/>
          <w:szCs w:val="18"/>
          <w:lang w:eastAsia="en-US"/>
        </w:rPr>
        <w:t>E</w:t>
      </w:r>
      <w:r w:rsidRPr="00A17D84">
        <w:rPr>
          <w:rFonts w:eastAsia="Calibri" w:cs="Arial"/>
          <w:sz w:val="18"/>
          <w:szCs w:val="18"/>
          <w:lang w:eastAsia="en-US"/>
        </w:rPr>
        <w:t>l</w:t>
      </w:r>
      <w:r w:rsidR="001F3D51" w:rsidRPr="00A17D84">
        <w:rPr>
          <w:rFonts w:eastAsia="Calibri" w:cs="Arial"/>
          <w:sz w:val="18"/>
          <w:szCs w:val="18"/>
          <w:lang w:eastAsia="en-US"/>
        </w:rPr>
        <w:t xml:space="preserve"> </w:t>
      </w:r>
      <w:r w:rsidRPr="00A17D84">
        <w:rPr>
          <w:rFonts w:eastAsia="Calibri" w:cs="Arial"/>
          <w:sz w:val="18"/>
          <w:szCs w:val="18"/>
          <w:lang w:eastAsia="en-US"/>
        </w:rPr>
        <w:t xml:space="preserve"> </w:t>
      </w:r>
      <w:r w:rsidR="008D0658">
        <w:rPr>
          <w:rFonts w:eastAsia="Calibri" w:cs="Arial"/>
          <w:sz w:val="18"/>
          <w:szCs w:val="18"/>
          <w:lang w:eastAsia="en-US"/>
        </w:rPr>
        <w:t>99</w:t>
      </w:r>
      <w:r w:rsidR="007E33DB">
        <w:rPr>
          <w:rFonts w:eastAsia="Calibri" w:cs="Arial"/>
          <w:sz w:val="18"/>
          <w:szCs w:val="18"/>
          <w:lang w:eastAsia="en-US"/>
        </w:rPr>
        <w:t>.</w:t>
      </w:r>
      <w:r w:rsidR="008D0658">
        <w:rPr>
          <w:rFonts w:eastAsia="Calibri" w:cs="Arial"/>
          <w:sz w:val="18"/>
          <w:szCs w:val="18"/>
          <w:lang w:eastAsia="en-US"/>
        </w:rPr>
        <w:t>8</w:t>
      </w:r>
      <w:r w:rsidRPr="00A17D84">
        <w:rPr>
          <w:rFonts w:eastAsia="Calibri" w:cs="Arial"/>
          <w:sz w:val="18"/>
          <w:szCs w:val="18"/>
          <w:lang w:eastAsia="en-US"/>
        </w:rPr>
        <w:t xml:space="preserve"> % se concentró en las funciones de Educación; Salud; </w:t>
      </w:r>
      <w:r w:rsidR="008D0658" w:rsidRPr="00A17D84">
        <w:rPr>
          <w:rFonts w:eastAsia="Calibri" w:cs="Arial"/>
          <w:sz w:val="18"/>
          <w:szCs w:val="18"/>
          <w:lang w:eastAsia="en-US"/>
        </w:rPr>
        <w:t>Vivienda y Servicios a la Comunidad</w:t>
      </w:r>
      <w:r w:rsidR="008D0658">
        <w:rPr>
          <w:rFonts w:eastAsia="Calibri" w:cs="Arial"/>
          <w:sz w:val="18"/>
          <w:szCs w:val="18"/>
          <w:lang w:eastAsia="en-US"/>
        </w:rPr>
        <w:t xml:space="preserve">; </w:t>
      </w:r>
      <w:r w:rsidR="00983522" w:rsidRPr="00A17D84">
        <w:rPr>
          <w:rFonts w:eastAsia="Calibri" w:cs="Arial"/>
          <w:sz w:val="18"/>
          <w:szCs w:val="18"/>
          <w:lang w:eastAsia="en-US"/>
        </w:rPr>
        <w:t>Protección Social</w:t>
      </w:r>
      <w:r w:rsidR="00983522">
        <w:rPr>
          <w:rFonts w:eastAsia="Calibri" w:cs="Arial"/>
          <w:sz w:val="18"/>
          <w:szCs w:val="18"/>
          <w:lang w:eastAsia="en-US"/>
        </w:rPr>
        <w:t xml:space="preserve">; </w:t>
      </w:r>
      <w:r w:rsidRPr="00A17D84">
        <w:rPr>
          <w:rFonts w:eastAsia="Calibri" w:cs="Arial"/>
          <w:sz w:val="18"/>
          <w:szCs w:val="18"/>
          <w:lang w:eastAsia="en-US"/>
        </w:rPr>
        <w:t>Protección Ambiental</w:t>
      </w:r>
      <w:r w:rsidR="00983522">
        <w:rPr>
          <w:rFonts w:eastAsia="Calibri" w:cs="Arial"/>
          <w:sz w:val="18"/>
          <w:szCs w:val="18"/>
          <w:lang w:eastAsia="en-US"/>
        </w:rPr>
        <w:t xml:space="preserve"> y</w:t>
      </w:r>
      <w:r w:rsidRPr="00A17D84">
        <w:rPr>
          <w:rFonts w:eastAsia="Calibri" w:cs="Arial"/>
          <w:sz w:val="18"/>
          <w:szCs w:val="18"/>
          <w:lang w:eastAsia="en-US"/>
        </w:rPr>
        <w:t xml:space="preserve"> Recreación, Cultura y otras Manifesta</w:t>
      </w:r>
      <w:r w:rsidR="00A17D84" w:rsidRPr="00A17D84">
        <w:rPr>
          <w:rFonts w:eastAsia="Calibri" w:cs="Arial"/>
          <w:sz w:val="18"/>
          <w:szCs w:val="18"/>
          <w:lang w:eastAsia="en-US"/>
        </w:rPr>
        <w:t>ciones Sociales</w:t>
      </w:r>
      <w:r w:rsidR="00CA7AE4">
        <w:rPr>
          <w:rFonts w:eastAsia="Calibri" w:cs="Arial"/>
          <w:sz w:val="18"/>
          <w:szCs w:val="18"/>
          <w:lang w:eastAsia="en-US"/>
        </w:rPr>
        <w:t>; y el restante 0.2 % para Otros Asuntos Sociales</w:t>
      </w:r>
      <w:r w:rsidR="00983522">
        <w:rPr>
          <w:rFonts w:eastAsia="Calibri" w:cs="Arial"/>
          <w:sz w:val="18"/>
          <w:szCs w:val="18"/>
          <w:lang w:eastAsia="en-US"/>
        </w:rPr>
        <w:t>.</w:t>
      </w:r>
    </w:p>
    <w:p w:rsidR="007B6CFC" w:rsidRDefault="007B6CFC" w:rsidP="007B6CFC"/>
    <w:tbl>
      <w:tblPr>
        <w:tblW w:w="4863" w:type="pct"/>
        <w:jc w:val="center"/>
        <w:tblCellMar>
          <w:left w:w="70" w:type="dxa"/>
          <w:right w:w="70" w:type="dxa"/>
        </w:tblCellMar>
        <w:tblLook w:val="04A0" w:firstRow="1" w:lastRow="0" w:firstColumn="1" w:lastColumn="0" w:noHBand="0" w:noVBand="1"/>
      </w:tblPr>
      <w:tblGrid>
        <w:gridCol w:w="1452"/>
        <w:gridCol w:w="3630"/>
        <w:gridCol w:w="1361"/>
        <w:gridCol w:w="1316"/>
        <w:gridCol w:w="1361"/>
        <w:gridCol w:w="1361"/>
        <w:gridCol w:w="1361"/>
        <w:gridCol w:w="1072"/>
      </w:tblGrid>
      <w:tr w:rsidR="00E22CB9" w:rsidRPr="00CF711D" w:rsidTr="00E31EDE">
        <w:trPr>
          <w:trHeight w:val="285"/>
          <w:tblHeader/>
          <w:jc w:val="center"/>
        </w:trPr>
        <w:tc>
          <w:tcPr>
            <w:tcW w:w="5000" w:type="pct"/>
            <w:gridSpan w:val="8"/>
            <w:tcBorders>
              <w:top w:val="nil"/>
              <w:left w:val="nil"/>
              <w:bottom w:val="nil"/>
              <w:right w:val="nil"/>
            </w:tcBorders>
            <w:shd w:val="clear" w:color="000000" w:fill="9A1C1D"/>
            <w:vAlign w:val="center"/>
            <w:hideMark/>
          </w:tcPr>
          <w:p w:rsidR="00E22CB9" w:rsidRPr="00CF711D" w:rsidRDefault="00E22CB9" w:rsidP="00E31EDE">
            <w:pPr>
              <w:spacing w:after="0"/>
              <w:jc w:val="center"/>
              <w:rPr>
                <w:rFonts w:ascii="Calibri" w:hAnsi="Calibri" w:cs="Calibri"/>
                <w:b/>
                <w:bCs/>
                <w:color w:val="FFFFFF"/>
                <w:sz w:val="16"/>
                <w:szCs w:val="16"/>
                <w:lang w:eastAsia="es-MX"/>
              </w:rPr>
            </w:pPr>
            <w:r w:rsidRPr="00CF711D">
              <w:rPr>
                <w:rFonts w:ascii="Calibri" w:hAnsi="Calibri" w:cs="Calibri"/>
                <w:b/>
                <w:bCs/>
                <w:color w:val="FFFFFF"/>
                <w:sz w:val="16"/>
                <w:szCs w:val="16"/>
                <w:lang w:eastAsia="es-MX"/>
              </w:rPr>
              <w:t>CUENTA PUBLICA 2018</w:t>
            </w:r>
          </w:p>
        </w:tc>
      </w:tr>
      <w:tr w:rsidR="00E22CB9" w:rsidRPr="00CF711D" w:rsidTr="00E31EDE">
        <w:trPr>
          <w:trHeight w:val="285"/>
          <w:tblHeader/>
          <w:jc w:val="center"/>
        </w:trPr>
        <w:tc>
          <w:tcPr>
            <w:tcW w:w="5000" w:type="pct"/>
            <w:gridSpan w:val="8"/>
            <w:tcBorders>
              <w:top w:val="nil"/>
              <w:left w:val="nil"/>
              <w:bottom w:val="nil"/>
              <w:right w:val="nil"/>
            </w:tcBorders>
            <w:shd w:val="clear" w:color="000000" w:fill="9A1C1D"/>
            <w:vAlign w:val="center"/>
            <w:hideMark/>
          </w:tcPr>
          <w:p w:rsidR="00E22CB9" w:rsidRPr="00CF711D" w:rsidRDefault="00E22CB9" w:rsidP="00E31EDE">
            <w:pPr>
              <w:spacing w:after="0"/>
              <w:jc w:val="center"/>
              <w:rPr>
                <w:rFonts w:ascii="Calibri" w:hAnsi="Calibri" w:cs="Calibri"/>
                <w:b/>
                <w:bCs/>
                <w:color w:val="FFFFFF"/>
                <w:sz w:val="16"/>
                <w:szCs w:val="16"/>
                <w:lang w:eastAsia="es-MX"/>
              </w:rPr>
            </w:pPr>
            <w:r w:rsidRPr="00CF711D">
              <w:rPr>
                <w:rFonts w:ascii="Calibri" w:hAnsi="Calibri" w:cs="Calibri"/>
                <w:b/>
                <w:bCs/>
                <w:color w:val="FFFFFF"/>
                <w:sz w:val="16"/>
                <w:szCs w:val="16"/>
                <w:lang w:eastAsia="es-MX"/>
              </w:rPr>
              <w:t>PODER EJECUTIVO</w:t>
            </w:r>
          </w:p>
        </w:tc>
      </w:tr>
      <w:tr w:rsidR="00E22CB9" w:rsidRPr="00CF711D" w:rsidTr="00E31EDE">
        <w:trPr>
          <w:trHeight w:val="285"/>
          <w:tblHeader/>
          <w:jc w:val="center"/>
        </w:trPr>
        <w:tc>
          <w:tcPr>
            <w:tcW w:w="5000" w:type="pct"/>
            <w:gridSpan w:val="8"/>
            <w:tcBorders>
              <w:top w:val="nil"/>
              <w:left w:val="nil"/>
              <w:bottom w:val="nil"/>
              <w:right w:val="nil"/>
            </w:tcBorders>
            <w:shd w:val="clear" w:color="000000" w:fill="9A1C1D"/>
            <w:vAlign w:val="center"/>
            <w:hideMark/>
          </w:tcPr>
          <w:p w:rsidR="00E22CB9" w:rsidRPr="00CF711D" w:rsidRDefault="00E22CB9" w:rsidP="00E31EDE">
            <w:pPr>
              <w:spacing w:after="0"/>
              <w:jc w:val="center"/>
              <w:rPr>
                <w:rFonts w:ascii="Calibri" w:hAnsi="Calibri" w:cs="Calibri"/>
                <w:b/>
                <w:bCs/>
                <w:color w:val="FFFFFF"/>
                <w:sz w:val="16"/>
                <w:szCs w:val="16"/>
                <w:lang w:eastAsia="es-MX"/>
              </w:rPr>
            </w:pPr>
            <w:r w:rsidRPr="00CF711D">
              <w:rPr>
                <w:rFonts w:ascii="Calibri" w:hAnsi="Calibri" w:cs="Calibri"/>
                <w:b/>
                <w:bCs/>
                <w:color w:val="FFFFFF"/>
                <w:sz w:val="16"/>
                <w:szCs w:val="16"/>
                <w:lang w:eastAsia="es-MX"/>
              </w:rPr>
              <w:t>ESTADO ANALÍTICO DEL EJERCICIO DEL PRESUPUESTO DE EGRESOS</w:t>
            </w:r>
          </w:p>
        </w:tc>
      </w:tr>
      <w:tr w:rsidR="00E22CB9" w:rsidRPr="00CF711D" w:rsidTr="00E31EDE">
        <w:trPr>
          <w:trHeight w:val="285"/>
          <w:tblHeader/>
          <w:jc w:val="center"/>
        </w:trPr>
        <w:tc>
          <w:tcPr>
            <w:tcW w:w="5000" w:type="pct"/>
            <w:gridSpan w:val="8"/>
            <w:tcBorders>
              <w:top w:val="nil"/>
              <w:left w:val="nil"/>
              <w:bottom w:val="nil"/>
              <w:right w:val="nil"/>
            </w:tcBorders>
            <w:shd w:val="clear" w:color="000000" w:fill="9A1C1D"/>
            <w:vAlign w:val="center"/>
            <w:hideMark/>
          </w:tcPr>
          <w:p w:rsidR="00E22CB9" w:rsidRPr="00CF711D" w:rsidRDefault="00E22CB9" w:rsidP="00E31EDE">
            <w:pPr>
              <w:spacing w:after="0"/>
              <w:jc w:val="center"/>
              <w:rPr>
                <w:rFonts w:ascii="Calibri" w:hAnsi="Calibri" w:cs="Calibri"/>
                <w:b/>
                <w:bCs/>
                <w:color w:val="FFFFFF"/>
                <w:sz w:val="16"/>
                <w:szCs w:val="16"/>
                <w:lang w:eastAsia="es-MX"/>
              </w:rPr>
            </w:pPr>
            <w:r w:rsidRPr="00CF711D">
              <w:rPr>
                <w:rFonts w:ascii="Calibri" w:hAnsi="Calibri" w:cs="Calibri"/>
                <w:b/>
                <w:bCs/>
                <w:color w:val="FFFFFF"/>
                <w:sz w:val="16"/>
                <w:szCs w:val="16"/>
                <w:lang w:eastAsia="es-MX"/>
              </w:rPr>
              <w:t>CLASIFICACIÓN FUNCIONAL (FINALIDAD Y FUNCIÓN)</w:t>
            </w:r>
          </w:p>
        </w:tc>
      </w:tr>
      <w:tr w:rsidR="00E22CB9" w:rsidRPr="00CF711D" w:rsidTr="00E31EDE">
        <w:trPr>
          <w:trHeight w:val="285"/>
          <w:tblHeader/>
          <w:jc w:val="center"/>
        </w:trPr>
        <w:tc>
          <w:tcPr>
            <w:tcW w:w="5000" w:type="pct"/>
            <w:gridSpan w:val="8"/>
            <w:tcBorders>
              <w:top w:val="nil"/>
              <w:left w:val="nil"/>
              <w:bottom w:val="nil"/>
              <w:right w:val="nil"/>
            </w:tcBorders>
            <w:shd w:val="clear" w:color="000000" w:fill="9A1C1D"/>
            <w:vAlign w:val="center"/>
            <w:hideMark/>
          </w:tcPr>
          <w:p w:rsidR="00E22CB9" w:rsidRPr="00CF711D" w:rsidRDefault="00E22CB9" w:rsidP="00E31EDE">
            <w:pPr>
              <w:spacing w:after="0"/>
              <w:jc w:val="center"/>
              <w:rPr>
                <w:rFonts w:ascii="Calibri" w:hAnsi="Calibri" w:cs="Calibri"/>
                <w:b/>
                <w:bCs/>
                <w:color w:val="FFFFFF"/>
                <w:sz w:val="16"/>
                <w:szCs w:val="16"/>
                <w:lang w:eastAsia="es-MX"/>
              </w:rPr>
            </w:pPr>
            <w:r w:rsidRPr="00CF711D">
              <w:rPr>
                <w:rFonts w:ascii="Calibri" w:hAnsi="Calibri" w:cs="Calibri"/>
                <w:b/>
                <w:bCs/>
                <w:color w:val="FFFFFF"/>
                <w:sz w:val="16"/>
                <w:szCs w:val="16"/>
                <w:lang w:eastAsia="es-MX"/>
              </w:rPr>
              <w:t>DEL 01 DE ENERO DE 2018 AL 31 DE DICIEMBRE DE 2018</w:t>
            </w:r>
          </w:p>
        </w:tc>
      </w:tr>
      <w:tr w:rsidR="00E22CB9" w:rsidRPr="00CF711D" w:rsidTr="00E31EDE">
        <w:trPr>
          <w:trHeight w:val="285"/>
          <w:tblHeader/>
          <w:jc w:val="center"/>
        </w:trPr>
        <w:tc>
          <w:tcPr>
            <w:tcW w:w="5000" w:type="pct"/>
            <w:gridSpan w:val="8"/>
            <w:tcBorders>
              <w:top w:val="nil"/>
              <w:left w:val="nil"/>
              <w:bottom w:val="single" w:sz="4" w:space="0" w:color="000000"/>
              <w:right w:val="nil"/>
            </w:tcBorders>
            <w:shd w:val="clear" w:color="auto" w:fill="auto"/>
            <w:vAlign w:val="bottom"/>
            <w:hideMark/>
          </w:tcPr>
          <w:p w:rsidR="00E22CB9" w:rsidRPr="00CF711D" w:rsidRDefault="00E22CB9" w:rsidP="00E31EDE">
            <w:pPr>
              <w:spacing w:after="0"/>
              <w:jc w:val="left"/>
              <w:rPr>
                <w:rFonts w:cs="Arial"/>
                <w:color w:val="000000"/>
                <w:sz w:val="16"/>
                <w:szCs w:val="16"/>
                <w:lang w:eastAsia="es-MX"/>
              </w:rPr>
            </w:pPr>
            <w:r w:rsidRPr="00CF711D">
              <w:rPr>
                <w:rFonts w:cs="Arial"/>
                <w:color w:val="000000"/>
                <w:sz w:val="16"/>
                <w:szCs w:val="16"/>
                <w:lang w:eastAsia="es-MX"/>
              </w:rPr>
              <w:t> </w:t>
            </w:r>
          </w:p>
        </w:tc>
      </w:tr>
      <w:tr w:rsidR="00E22CB9" w:rsidRPr="00CF711D" w:rsidTr="00E31EDE">
        <w:trPr>
          <w:trHeight w:val="402"/>
          <w:tblHeader/>
          <w:jc w:val="center"/>
        </w:trPr>
        <w:tc>
          <w:tcPr>
            <w:tcW w:w="1980"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rsidR="00E22CB9" w:rsidRPr="00CF711D" w:rsidRDefault="00E22CB9" w:rsidP="00E31EDE">
            <w:pPr>
              <w:spacing w:after="0"/>
              <w:jc w:val="center"/>
              <w:rPr>
                <w:rFonts w:ascii="Calibri" w:hAnsi="Calibri" w:cs="Calibri"/>
                <w:b/>
                <w:bCs/>
                <w:color w:val="000000"/>
                <w:sz w:val="16"/>
                <w:szCs w:val="16"/>
                <w:lang w:eastAsia="es-MX"/>
              </w:rPr>
            </w:pPr>
            <w:r w:rsidRPr="00CF711D">
              <w:rPr>
                <w:rFonts w:ascii="Calibri" w:hAnsi="Calibri" w:cs="Calibri"/>
                <w:b/>
                <w:bCs/>
                <w:color w:val="000000"/>
                <w:sz w:val="16"/>
                <w:szCs w:val="16"/>
                <w:lang w:eastAsia="es-MX"/>
              </w:rPr>
              <w:t>CONCEPTO</w:t>
            </w:r>
          </w:p>
        </w:tc>
        <w:tc>
          <w:tcPr>
            <w:tcW w:w="2607" w:type="pct"/>
            <w:gridSpan w:val="5"/>
            <w:tcBorders>
              <w:top w:val="single" w:sz="4" w:space="0" w:color="000000"/>
              <w:left w:val="nil"/>
              <w:bottom w:val="single" w:sz="4" w:space="0" w:color="000000"/>
              <w:right w:val="single" w:sz="4" w:space="0" w:color="000000"/>
            </w:tcBorders>
            <w:shd w:val="clear" w:color="000000" w:fill="C8C8C8"/>
            <w:vAlign w:val="center"/>
            <w:hideMark/>
          </w:tcPr>
          <w:p w:rsidR="00E22CB9" w:rsidRPr="00CF711D" w:rsidRDefault="00E22CB9" w:rsidP="00E31EDE">
            <w:pPr>
              <w:spacing w:after="0"/>
              <w:jc w:val="center"/>
              <w:rPr>
                <w:rFonts w:ascii="Calibri" w:hAnsi="Calibri" w:cs="Calibri"/>
                <w:b/>
                <w:bCs/>
                <w:color w:val="000000"/>
                <w:sz w:val="16"/>
                <w:szCs w:val="16"/>
                <w:lang w:eastAsia="es-MX"/>
              </w:rPr>
            </w:pPr>
            <w:r w:rsidRPr="00CF711D">
              <w:rPr>
                <w:rFonts w:ascii="Calibri" w:hAnsi="Calibri" w:cs="Calibri"/>
                <w:b/>
                <w:bCs/>
                <w:color w:val="000000"/>
                <w:sz w:val="16"/>
                <w:szCs w:val="16"/>
                <w:lang w:eastAsia="es-MX"/>
              </w:rPr>
              <w:t>EGRESOS</w:t>
            </w:r>
          </w:p>
        </w:tc>
        <w:tc>
          <w:tcPr>
            <w:tcW w:w="412"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E22CB9" w:rsidRPr="00CF711D" w:rsidRDefault="00E22CB9" w:rsidP="00E31EDE">
            <w:pPr>
              <w:spacing w:after="0"/>
              <w:jc w:val="center"/>
              <w:rPr>
                <w:rFonts w:ascii="Calibri" w:hAnsi="Calibri" w:cs="Calibri"/>
                <w:b/>
                <w:bCs/>
                <w:color w:val="000000"/>
                <w:sz w:val="16"/>
                <w:szCs w:val="16"/>
                <w:lang w:eastAsia="es-MX"/>
              </w:rPr>
            </w:pPr>
            <w:r w:rsidRPr="00CF711D">
              <w:rPr>
                <w:rFonts w:ascii="Calibri" w:hAnsi="Calibri" w:cs="Calibri"/>
                <w:b/>
                <w:bCs/>
                <w:color w:val="000000"/>
                <w:sz w:val="16"/>
                <w:szCs w:val="16"/>
                <w:lang w:eastAsia="es-MX"/>
              </w:rPr>
              <w:t>SUBEJERCICIO</w:t>
            </w:r>
          </w:p>
        </w:tc>
      </w:tr>
      <w:tr w:rsidR="00E22CB9" w:rsidRPr="00CF711D" w:rsidTr="00E31EDE">
        <w:trPr>
          <w:trHeight w:val="300"/>
          <w:tblHeader/>
          <w:jc w:val="center"/>
        </w:trPr>
        <w:tc>
          <w:tcPr>
            <w:tcW w:w="1980" w:type="pct"/>
            <w:gridSpan w:val="2"/>
            <w:vMerge/>
            <w:tcBorders>
              <w:top w:val="single" w:sz="4" w:space="0" w:color="000000"/>
              <w:left w:val="single" w:sz="4" w:space="0" w:color="000000"/>
              <w:bottom w:val="single" w:sz="4" w:space="0" w:color="000000"/>
              <w:right w:val="single" w:sz="4" w:space="0" w:color="000000"/>
            </w:tcBorders>
            <w:vAlign w:val="center"/>
            <w:hideMark/>
          </w:tcPr>
          <w:p w:rsidR="00E22CB9" w:rsidRPr="00CF711D" w:rsidRDefault="00E22CB9" w:rsidP="00E31EDE">
            <w:pPr>
              <w:spacing w:after="0"/>
              <w:jc w:val="left"/>
              <w:rPr>
                <w:rFonts w:ascii="Calibri" w:hAnsi="Calibri" w:cs="Calibri"/>
                <w:b/>
                <w:bCs/>
                <w:color w:val="000000"/>
                <w:sz w:val="16"/>
                <w:szCs w:val="16"/>
                <w:lang w:eastAsia="es-MX"/>
              </w:rPr>
            </w:pPr>
          </w:p>
        </w:tc>
        <w:tc>
          <w:tcPr>
            <w:tcW w:w="526"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E22CB9" w:rsidRPr="00CF711D" w:rsidRDefault="00E22CB9" w:rsidP="00E31EDE">
            <w:pPr>
              <w:spacing w:after="0"/>
              <w:jc w:val="center"/>
              <w:rPr>
                <w:rFonts w:ascii="Calibri" w:hAnsi="Calibri" w:cs="Calibri"/>
                <w:b/>
                <w:bCs/>
                <w:color w:val="000000"/>
                <w:sz w:val="16"/>
                <w:szCs w:val="16"/>
                <w:lang w:eastAsia="es-MX"/>
              </w:rPr>
            </w:pPr>
            <w:r w:rsidRPr="00CF711D">
              <w:rPr>
                <w:rFonts w:ascii="Calibri" w:hAnsi="Calibri" w:cs="Calibri"/>
                <w:b/>
                <w:bCs/>
                <w:color w:val="000000"/>
                <w:sz w:val="16"/>
                <w:szCs w:val="16"/>
                <w:lang w:eastAsia="es-MX"/>
              </w:rPr>
              <w:t>APROBADO</w:t>
            </w:r>
          </w:p>
        </w:tc>
        <w:tc>
          <w:tcPr>
            <w:tcW w:w="516" w:type="pct"/>
            <w:tcBorders>
              <w:top w:val="nil"/>
              <w:left w:val="nil"/>
              <w:bottom w:val="nil"/>
              <w:right w:val="single" w:sz="4" w:space="0" w:color="000000"/>
            </w:tcBorders>
            <w:shd w:val="clear" w:color="000000" w:fill="C8C8C8"/>
            <w:vAlign w:val="center"/>
            <w:hideMark/>
          </w:tcPr>
          <w:p w:rsidR="00E22CB9" w:rsidRPr="00CF711D" w:rsidRDefault="00E22CB9" w:rsidP="00E31EDE">
            <w:pPr>
              <w:spacing w:after="0"/>
              <w:jc w:val="center"/>
              <w:rPr>
                <w:rFonts w:ascii="Calibri" w:hAnsi="Calibri" w:cs="Calibri"/>
                <w:b/>
                <w:bCs/>
                <w:color w:val="000000"/>
                <w:sz w:val="16"/>
                <w:szCs w:val="16"/>
                <w:lang w:eastAsia="es-MX"/>
              </w:rPr>
            </w:pPr>
            <w:r w:rsidRPr="00CF711D">
              <w:rPr>
                <w:rFonts w:ascii="Calibri" w:hAnsi="Calibri" w:cs="Calibri"/>
                <w:b/>
                <w:bCs/>
                <w:color w:val="000000"/>
                <w:sz w:val="16"/>
                <w:szCs w:val="16"/>
                <w:lang w:eastAsia="es-MX"/>
              </w:rPr>
              <w:t>AMPLIACIONES /</w:t>
            </w:r>
          </w:p>
        </w:tc>
        <w:tc>
          <w:tcPr>
            <w:tcW w:w="521"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E22CB9" w:rsidRPr="00CF711D" w:rsidRDefault="00E22CB9" w:rsidP="00E31EDE">
            <w:pPr>
              <w:spacing w:after="0"/>
              <w:jc w:val="center"/>
              <w:rPr>
                <w:rFonts w:ascii="Calibri" w:hAnsi="Calibri" w:cs="Calibri"/>
                <w:b/>
                <w:bCs/>
                <w:color w:val="000000"/>
                <w:sz w:val="16"/>
                <w:szCs w:val="16"/>
                <w:lang w:eastAsia="es-MX"/>
              </w:rPr>
            </w:pPr>
            <w:r w:rsidRPr="00CF711D">
              <w:rPr>
                <w:rFonts w:ascii="Calibri" w:hAnsi="Calibri" w:cs="Calibri"/>
                <w:b/>
                <w:bCs/>
                <w:color w:val="000000"/>
                <w:sz w:val="16"/>
                <w:szCs w:val="16"/>
                <w:lang w:eastAsia="es-MX"/>
              </w:rPr>
              <w:t>MODIFICADO</w:t>
            </w:r>
          </w:p>
        </w:tc>
        <w:tc>
          <w:tcPr>
            <w:tcW w:w="521"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E22CB9" w:rsidRPr="00CF711D" w:rsidRDefault="00E22CB9" w:rsidP="00E31EDE">
            <w:pPr>
              <w:spacing w:after="0"/>
              <w:jc w:val="center"/>
              <w:rPr>
                <w:rFonts w:ascii="Calibri" w:hAnsi="Calibri" w:cs="Calibri"/>
                <w:b/>
                <w:bCs/>
                <w:color w:val="000000"/>
                <w:sz w:val="16"/>
                <w:szCs w:val="16"/>
                <w:lang w:eastAsia="es-MX"/>
              </w:rPr>
            </w:pPr>
            <w:r w:rsidRPr="00CF711D">
              <w:rPr>
                <w:rFonts w:ascii="Calibri" w:hAnsi="Calibri" w:cs="Calibri"/>
                <w:b/>
                <w:bCs/>
                <w:color w:val="000000"/>
                <w:sz w:val="16"/>
                <w:szCs w:val="16"/>
                <w:lang w:eastAsia="es-MX"/>
              </w:rPr>
              <w:t>DEVENGADO</w:t>
            </w:r>
          </w:p>
        </w:tc>
        <w:tc>
          <w:tcPr>
            <w:tcW w:w="523"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E22CB9" w:rsidRPr="00CF711D" w:rsidRDefault="00E22CB9" w:rsidP="00E31EDE">
            <w:pPr>
              <w:spacing w:after="0"/>
              <w:jc w:val="center"/>
              <w:rPr>
                <w:rFonts w:ascii="Calibri" w:hAnsi="Calibri" w:cs="Calibri"/>
                <w:b/>
                <w:bCs/>
                <w:color w:val="000000"/>
                <w:sz w:val="16"/>
                <w:szCs w:val="16"/>
                <w:lang w:eastAsia="es-MX"/>
              </w:rPr>
            </w:pPr>
            <w:r w:rsidRPr="00CF711D">
              <w:rPr>
                <w:rFonts w:ascii="Calibri" w:hAnsi="Calibri" w:cs="Calibri"/>
                <w:b/>
                <w:bCs/>
                <w:color w:val="000000"/>
                <w:sz w:val="16"/>
                <w:szCs w:val="16"/>
                <w:lang w:eastAsia="es-MX"/>
              </w:rPr>
              <w:t>PAGADO</w:t>
            </w:r>
          </w:p>
        </w:tc>
        <w:tc>
          <w:tcPr>
            <w:tcW w:w="412" w:type="pct"/>
            <w:vMerge/>
            <w:tcBorders>
              <w:top w:val="nil"/>
              <w:left w:val="single" w:sz="4" w:space="0" w:color="000000"/>
              <w:bottom w:val="single" w:sz="4" w:space="0" w:color="000000"/>
              <w:right w:val="single" w:sz="4" w:space="0" w:color="000000"/>
            </w:tcBorders>
            <w:vAlign w:val="center"/>
            <w:hideMark/>
          </w:tcPr>
          <w:p w:rsidR="00E22CB9" w:rsidRPr="00CF711D" w:rsidRDefault="00E22CB9" w:rsidP="00E31EDE">
            <w:pPr>
              <w:spacing w:after="0"/>
              <w:jc w:val="left"/>
              <w:rPr>
                <w:rFonts w:ascii="Calibri" w:hAnsi="Calibri" w:cs="Calibri"/>
                <w:b/>
                <w:bCs/>
                <w:color w:val="000000"/>
                <w:sz w:val="16"/>
                <w:szCs w:val="16"/>
                <w:lang w:eastAsia="es-MX"/>
              </w:rPr>
            </w:pPr>
          </w:p>
        </w:tc>
      </w:tr>
      <w:tr w:rsidR="00E22CB9" w:rsidRPr="00CF711D" w:rsidTr="00E31EDE">
        <w:trPr>
          <w:trHeight w:val="300"/>
          <w:tblHeader/>
          <w:jc w:val="center"/>
        </w:trPr>
        <w:tc>
          <w:tcPr>
            <w:tcW w:w="1980" w:type="pct"/>
            <w:gridSpan w:val="2"/>
            <w:vMerge/>
            <w:tcBorders>
              <w:top w:val="single" w:sz="4" w:space="0" w:color="000000"/>
              <w:left w:val="single" w:sz="4" w:space="0" w:color="000000"/>
              <w:bottom w:val="single" w:sz="4" w:space="0" w:color="000000"/>
              <w:right w:val="single" w:sz="4" w:space="0" w:color="000000"/>
            </w:tcBorders>
            <w:vAlign w:val="center"/>
            <w:hideMark/>
          </w:tcPr>
          <w:p w:rsidR="00E22CB9" w:rsidRPr="00CF711D" w:rsidRDefault="00E22CB9" w:rsidP="00E31EDE">
            <w:pPr>
              <w:spacing w:after="0"/>
              <w:jc w:val="left"/>
              <w:rPr>
                <w:rFonts w:ascii="Calibri" w:hAnsi="Calibri" w:cs="Calibri"/>
                <w:b/>
                <w:bCs/>
                <w:color w:val="000000"/>
                <w:sz w:val="16"/>
                <w:szCs w:val="16"/>
                <w:lang w:eastAsia="es-MX"/>
              </w:rPr>
            </w:pPr>
          </w:p>
        </w:tc>
        <w:tc>
          <w:tcPr>
            <w:tcW w:w="526" w:type="pct"/>
            <w:vMerge/>
            <w:tcBorders>
              <w:top w:val="nil"/>
              <w:left w:val="single" w:sz="4" w:space="0" w:color="000000"/>
              <w:bottom w:val="single" w:sz="4" w:space="0" w:color="000000"/>
              <w:right w:val="single" w:sz="4" w:space="0" w:color="000000"/>
            </w:tcBorders>
            <w:vAlign w:val="center"/>
            <w:hideMark/>
          </w:tcPr>
          <w:p w:rsidR="00E22CB9" w:rsidRPr="00CF711D" w:rsidRDefault="00E22CB9" w:rsidP="00E31EDE">
            <w:pPr>
              <w:spacing w:after="0"/>
              <w:jc w:val="left"/>
              <w:rPr>
                <w:rFonts w:ascii="Calibri" w:hAnsi="Calibri" w:cs="Calibri"/>
                <w:b/>
                <w:bCs/>
                <w:color w:val="000000"/>
                <w:sz w:val="16"/>
                <w:szCs w:val="16"/>
                <w:lang w:eastAsia="es-MX"/>
              </w:rPr>
            </w:pPr>
          </w:p>
        </w:tc>
        <w:tc>
          <w:tcPr>
            <w:tcW w:w="516" w:type="pct"/>
            <w:tcBorders>
              <w:top w:val="nil"/>
              <w:left w:val="nil"/>
              <w:bottom w:val="single" w:sz="4" w:space="0" w:color="000000"/>
              <w:right w:val="single" w:sz="4" w:space="0" w:color="000000"/>
            </w:tcBorders>
            <w:shd w:val="clear" w:color="000000" w:fill="C8C8C8"/>
            <w:vAlign w:val="center"/>
            <w:hideMark/>
          </w:tcPr>
          <w:p w:rsidR="00E22CB9" w:rsidRPr="00CF711D" w:rsidRDefault="00E22CB9" w:rsidP="00E31EDE">
            <w:pPr>
              <w:spacing w:after="0"/>
              <w:jc w:val="center"/>
              <w:rPr>
                <w:rFonts w:ascii="Calibri" w:hAnsi="Calibri" w:cs="Calibri"/>
                <w:b/>
                <w:bCs/>
                <w:color w:val="000000"/>
                <w:sz w:val="16"/>
                <w:szCs w:val="16"/>
                <w:lang w:eastAsia="es-MX"/>
              </w:rPr>
            </w:pPr>
            <w:r w:rsidRPr="00CF711D">
              <w:rPr>
                <w:rFonts w:ascii="Calibri" w:hAnsi="Calibri" w:cs="Calibri"/>
                <w:b/>
                <w:bCs/>
                <w:color w:val="000000"/>
                <w:sz w:val="16"/>
                <w:szCs w:val="16"/>
                <w:lang w:eastAsia="es-MX"/>
              </w:rPr>
              <w:t>(REDUCCIONES)</w:t>
            </w:r>
          </w:p>
        </w:tc>
        <w:tc>
          <w:tcPr>
            <w:tcW w:w="521" w:type="pct"/>
            <w:vMerge/>
            <w:tcBorders>
              <w:top w:val="nil"/>
              <w:left w:val="single" w:sz="4" w:space="0" w:color="000000"/>
              <w:bottom w:val="single" w:sz="4" w:space="0" w:color="000000"/>
              <w:right w:val="single" w:sz="4" w:space="0" w:color="000000"/>
            </w:tcBorders>
            <w:vAlign w:val="center"/>
            <w:hideMark/>
          </w:tcPr>
          <w:p w:rsidR="00E22CB9" w:rsidRPr="00CF711D" w:rsidRDefault="00E22CB9" w:rsidP="00E31EDE">
            <w:pPr>
              <w:spacing w:after="0"/>
              <w:jc w:val="left"/>
              <w:rPr>
                <w:rFonts w:ascii="Calibri" w:hAnsi="Calibri" w:cs="Calibri"/>
                <w:b/>
                <w:bCs/>
                <w:color w:val="000000"/>
                <w:sz w:val="16"/>
                <w:szCs w:val="16"/>
                <w:lang w:eastAsia="es-MX"/>
              </w:rPr>
            </w:pPr>
          </w:p>
        </w:tc>
        <w:tc>
          <w:tcPr>
            <w:tcW w:w="521" w:type="pct"/>
            <w:vMerge/>
            <w:tcBorders>
              <w:top w:val="nil"/>
              <w:left w:val="single" w:sz="4" w:space="0" w:color="000000"/>
              <w:bottom w:val="single" w:sz="4" w:space="0" w:color="000000"/>
              <w:right w:val="single" w:sz="4" w:space="0" w:color="000000"/>
            </w:tcBorders>
            <w:vAlign w:val="center"/>
            <w:hideMark/>
          </w:tcPr>
          <w:p w:rsidR="00E22CB9" w:rsidRPr="00CF711D" w:rsidRDefault="00E22CB9" w:rsidP="00E31EDE">
            <w:pPr>
              <w:spacing w:after="0"/>
              <w:jc w:val="left"/>
              <w:rPr>
                <w:rFonts w:ascii="Calibri" w:hAnsi="Calibri" w:cs="Calibri"/>
                <w:b/>
                <w:bCs/>
                <w:color w:val="000000"/>
                <w:sz w:val="16"/>
                <w:szCs w:val="16"/>
                <w:lang w:eastAsia="es-MX"/>
              </w:rPr>
            </w:pPr>
          </w:p>
        </w:tc>
        <w:tc>
          <w:tcPr>
            <w:tcW w:w="523" w:type="pct"/>
            <w:vMerge/>
            <w:tcBorders>
              <w:top w:val="nil"/>
              <w:left w:val="single" w:sz="4" w:space="0" w:color="000000"/>
              <w:bottom w:val="single" w:sz="4" w:space="0" w:color="000000"/>
              <w:right w:val="single" w:sz="4" w:space="0" w:color="000000"/>
            </w:tcBorders>
            <w:vAlign w:val="center"/>
            <w:hideMark/>
          </w:tcPr>
          <w:p w:rsidR="00E22CB9" w:rsidRPr="00CF711D" w:rsidRDefault="00E22CB9" w:rsidP="00E31EDE">
            <w:pPr>
              <w:spacing w:after="0"/>
              <w:jc w:val="left"/>
              <w:rPr>
                <w:rFonts w:ascii="Calibri" w:hAnsi="Calibri" w:cs="Calibri"/>
                <w:b/>
                <w:bCs/>
                <w:color w:val="000000"/>
                <w:sz w:val="16"/>
                <w:szCs w:val="16"/>
                <w:lang w:eastAsia="es-MX"/>
              </w:rPr>
            </w:pPr>
          </w:p>
        </w:tc>
        <w:tc>
          <w:tcPr>
            <w:tcW w:w="412" w:type="pct"/>
            <w:vMerge/>
            <w:tcBorders>
              <w:top w:val="nil"/>
              <w:left w:val="single" w:sz="4" w:space="0" w:color="000000"/>
              <w:bottom w:val="single" w:sz="4" w:space="0" w:color="000000"/>
              <w:right w:val="single" w:sz="4" w:space="0" w:color="000000"/>
            </w:tcBorders>
            <w:vAlign w:val="center"/>
            <w:hideMark/>
          </w:tcPr>
          <w:p w:rsidR="00E22CB9" w:rsidRPr="00CF711D" w:rsidRDefault="00E22CB9" w:rsidP="00E31EDE">
            <w:pPr>
              <w:spacing w:after="0"/>
              <w:jc w:val="left"/>
              <w:rPr>
                <w:rFonts w:ascii="Calibri" w:hAnsi="Calibri" w:cs="Calibri"/>
                <w:b/>
                <w:bCs/>
                <w:color w:val="000000"/>
                <w:sz w:val="16"/>
                <w:szCs w:val="16"/>
                <w:lang w:eastAsia="es-MX"/>
              </w:rPr>
            </w:pPr>
          </w:p>
        </w:tc>
      </w:tr>
      <w:tr w:rsidR="00E22CB9" w:rsidRPr="00CF711D" w:rsidTr="00E31EDE">
        <w:trPr>
          <w:trHeight w:val="402"/>
          <w:tblHeader/>
          <w:jc w:val="center"/>
        </w:trPr>
        <w:tc>
          <w:tcPr>
            <w:tcW w:w="1980" w:type="pct"/>
            <w:gridSpan w:val="2"/>
            <w:vMerge/>
            <w:tcBorders>
              <w:top w:val="single" w:sz="4" w:space="0" w:color="000000"/>
              <w:left w:val="single" w:sz="4" w:space="0" w:color="000000"/>
              <w:bottom w:val="single" w:sz="4" w:space="0" w:color="000000"/>
              <w:right w:val="single" w:sz="4" w:space="0" w:color="000000"/>
            </w:tcBorders>
            <w:vAlign w:val="center"/>
            <w:hideMark/>
          </w:tcPr>
          <w:p w:rsidR="00E22CB9" w:rsidRPr="00CF711D" w:rsidRDefault="00E22CB9" w:rsidP="00E31EDE">
            <w:pPr>
              <w:spacing w:after="0"/>
              <w:jc w:val="left"/>
              <w:rPr>
                <w:rFonts w:ascii="Calibri" w:hAnsi="Calibri" w:cs="Calibri"/>
                <w:b/>
                <w:bCs/>
                <w:color w:val="000000"/>
                <w:sz w:val="16"/>
                <w:szCs w:val="16"/>
                <w:lang w:eastAsia="es-MX"/>
              </w:rPr>
            </w:pPr>
          </w:p>
        </w:tc>
        <w:tc>
          <w:tcPr>
            <w:tcW w:w="526" w:type="pct"/>
            <w:tcBorders>
              <w:top w:val="nil"/>
              <w:left w:val="nil"/>
              <w:bottom w:val="single" w:sz="4" w:space="0" w:color="000000"/>
              <w:right w:val="single" w:sz="4" w:space="0" w:color="000000"/>
            </w:tcBorders>
            <w:shd w:val="clear" w:color="000000" w:fill="C8C8C8"/>
            <w:vAlign w:val="center"/>
            <w:hideMark/>
          </w:tcPr>
          <w:p w:rsidR="00E22CB9" w:rsidRPr="00CF711D" w:rsidRDefault="00E22CB9" w:rsidP="00E31EDE">
            <w:pPr>
              <w:spacing w:after="0"/>
              <w:jc w:val="center"/>
              <w:rPr>
                <w:rFonts w:ascii="Calibri" w:hAnsi="Calibri" w:cs="Calibri"/>
                <w:b/>
                <w:bCs/>
                <w:color w:val="000000"/>
                <w:sz w:val="16"/>
                <w:szCs w:val="16"/>
                <w:lang w:eastAsia="es-MX"/>
              </w:rPr>
            </w:pPr>
            <w:r w:rsidRPr="00CF711D">
              <w:rPr>
                <w:rFonts w:ascii="Calibri" w:hAnsi="Calibri" w:cs="Calibri"/>
                <w:b/>
                <w:bCs/>
                <w:color w:val="000000"/>
                <w:sz w:val="16"/>
                <w:szCs w:val="16"/>
                <w:lang w:eastAsia="es-MX"/>
              </w:rPr>
              <w:t>1</w:t>
            </w:r>
          </w:p>
        </w:tc>
        <w:tc>
          <w:tcPr>
            <w:tcW w:w="516" w:type="pct"/>
            <w:tcBorders>
              <w:top w:val="nil"/>
              <w:left w:val="nil"/>
              <w:bottom w:val="single" w:sz="4" w:space="0" w:color="000000"/>
              <w:right w:val="single" w:sz="4" w:space="0" w:color="000000"/>
            </w:tcBorders>
            <w:shd w:val="clear" w:color="000000" w:fill="C8C8C8"/>
            <w:vAlign w:val="center"/>
            <w:hideMark/>
          </w:tcPr>
          <w:p w:rsidR="00E22CB9" w:rsidRPr="00CF711D" w:rsidRDefault="00E22CB9" w:rsidP="00E31EDE">
            <w:pPr>
              <w:spacing w:after="0"/>
              <w:jc w:val="center"/>
              <w:rPr>
                <w:rFonts w:ascii="Calibri" w:hAnsi="Calibri" w:cs="Calibri"/>
                <w:b/>
                <w:bCs/>
                <w:color w:val="000000"/>
                <w:sz w:val="16"/>
                <w:szCs w:val="16"/>
                <w:lang w:eastAsia="es-MX"/>
              </w:rPr>
            </w:pPr>
            <w:r w:rsidRPr="00CF711D">
              <w:rPr>
                <w:rFonts w:ascii="Calibri" w:hAnsi="Calibri" w:cs="Calibri"/>
                <w:b/>
                <w:bCs/>
                <w:color w:val="000000"/>
                <w:sz w:val="16"/>
                <w:szCs w:val="16"/>
                <w:lang w:eastAsia="es-MX"/>
              </w:rPr>
              <w:t>2</w:t>
            </w:r>
          </w:p>
        </w:tc>
        <w:tc>
          <w:tcPr>
            <w:tcW w:w="521" w:type="pct"/>
            <w:tcBorders>
              <w:top w:val="nil"/>
              <w:left w:val="nil"/>
              <w:bottom w:val="single" w:sz="4" w:space="0" w:color="000000"/>
              <w:right w:val="single" w:sz="4" w:space="0" w:color="000000"/>
            </w:tcBorders>
            <w:shd w:val="clear" w:color="000000" w:fill="C8C8C8"/>
            <w:vAlign w:val="center"/>
            <w:hideMark/>
          </w:tcPr>
          <w:p w:rsidR="00E22CB9" w:rsidRPr="00CF711D" w:rsidRDefault="00E22CB9" w:rsidP="00E31EDE">
            <w:pPr>
              <w:spacing w:after="0"/>
              <w:jc w:val="center"/>
              <w:rPr>
                <w:rFonts w:ascii="Calibri" w:hAnsi="Calibri" w:cs="Calibri"/>
                <w:b/>
                <w:bCs/>
                <w:color w:val="000000"/>
                <w:sz w:val="16"/>
                <w:szCs w:val="16"/>
                <w:lang w:eastAsia="es-MX"/>
              </w:rPr>
            </w:pPr>
            <w:r w:rsidRPr="00CF711D">
              <w:rPr>
                <w:rFonts w:ascii="Calibri" w:hAnsi="Calibri" w:cs="Calibri"/>
                <w:b/>
                <w:bCs/>
                <w:color w:val="000000"/>
                <w:sz w:val="16"/>
                <w:szCs w:val="16"/>
                <w:lang w:eastAsia="es-MX"/>
              </w:rPr>
              <w:t>3 = (1 + 2)</w:t>
            </w:r>
          </w:p>
        </w:tc>
        <w:tc>
          <w:tcPr>
            <w:tcW w:w="521" w:type="pct"/>
            <w:tcBorders>
              <w:top w:val="nil"/>
              <w:left w:val="nil"/>
              <w:bottom w:val="single" w:sz="4" w:space="0" w:color="000000"/>
              <w:right w:val="single" w:sz="4" w:space="0" w:color="000000"/>
            </w:tcBorders>
            <w:shd w:val="clear" w:color="000000" w:fill="C8C8C8"/>
            <w:vAlign w:val="center"/>
            <w:hideMark/>
          </w:tcPr>
          <w:p w:rsidR="00E22CB9" w:rsidRPr="00CF711D" w:rsidRDefault="00E22CB9" w:rsidP="00E31EDE">
            <w:pPr>
              <w:spacing w:after="0"/>
              <w:jc w:val="center"/>
              <w:rPr>
                <w:rFonts w:ascii="Calibri" w:hAnsi="Calibri" w:cs="Calibri"/>
                <w:b/>
                <w:bCs/>
                <w:color w:val="000000"/>
                <w:sz w:val="16"/>
                <w:szCs w:val="16"/>
                <w:lang w:eastAsia="es-MX"/>
              </w:rPr>
            </w:pPr>
            <w:r w:rsidRPr="00CF711D">
              <w:rPr>
                <w:rFonts w:ascii="Calibri" w:hAnsi="Calibri" w:cs="Calibri"/>
                <w:b/>
                <w:bCs/>
                <w:color w:val="000000"/>
                <w:sz w:val="16"/>
                <w:szCs w:val="16"/>
                <w:lang w:eastAsia="es-MX"/>
              </w:rPr>
              <w:t>4</w:t>
            </w:r>
          </w:p>
        </w:tc>
        <w:tc>
          <w:tcPr>
            <w:tcW w:w="523" w:type="pct"/>
            <w:tcBorders>
              <w:top w:val="nil"/>
              <w:left w:val="nil"/>
              <w:bottom w:val="single" w:sz="4" w:space="0" w:color="000000"/>
              <w:right w:val="single" w:sz="4" w:space="0" w:color="000000"/>
            </w:tcBorders>
            <w:shd w:val="clear" w:color="000000" w:fill="C8C8C8"/>
            <w:vAlign w:val="center"/>
            <w:hideMark/>
          </w:tcPr>
          <w:p w:rsidR="00E22CB9" w:rsidRPr="00CF711D" w:rsidRDefault="00E22CB9" w:rsidP="00E31EDE">
            <w:pPr>
              <w:spacing w:after="0"/>
              <w:jc w:val="center"/>
              <w:rPr>
                <w:rFonts w:ascii="Calibri" w:hAnsi="Calibri" w:cs="Calibri"/>
                <w:b/>
                <w:bCs/>
                <w:color w:val="000000"/>
                <w:sz w:val="16"/>
                <w:szCs w:val="16"/>
                <w:lang w:eastAsia="es-MX"/>
              </w:rPr>
            </w:pPr>
            <w:r w:rsidRPr="00CF711D">
              <w:rPr>
                <w:rFonts w:ascii="Calibri" w:hAnsi="Calibri" w:cs="Calibri"/>
                <w:b/>
                <w:bCs/>
                <w:color w:val="000000"/>
                <w:sz w:val="16"/>
                <w:szCs w:val="16"/>
                <w:lang w:eastAsia="es-MX"/>
              </w:rPr>
              <w:t>5</w:t>
            </w:r>
          </w:p>
        </w:tc>
        <w:tc>
          <w:tcPr>
            <w:tcW w:w="412" w:type="pct"/>
            <w:tcBorders>
              <w:top w:val="nil"/>
              <w:left w:val="nil"/>
              <w:bottom w:val="single" w:sz="4" w:space="0" w:color="000000"/>
              <w:right w:val="single" w:sz="4" w:space="0" w:color="000000"/>
            </w:tcBorders>
            <w:shd w:val="clear" w:color="000000" w:fill="C8C8C8"/>
            <w:vAlign w:val="center"/>
            <w:hideMark/>
          </w:tcPr>
          <w:p w:rsidR="00E22CB9" w:rsidRPr="00CF711D" w:rsidRDefault="00E22CB9" w:rsidP="00E31EDE">
            <w:pPr>
              <w:spacing w:after="0"/>
              <w:jc w:val="center"/>
              <w:rPr>
                <w:rFonts w:ascii="Calibri" w:hAnsi="Calibri" w:cs="Calibri"/>
                <w:b/>
                <w:bCs/>
                <w:color w:val="000000"/>
                <w:sz w:val="16"/>
                <w:szCs w:val="16"/>
                <w:lang w:eastAsia="es-MX"/>
              </w:rPr>
            </w:pPr>
            <w:r w:rsidRPr="00CF711D">
              <w:rPr>
                <w:rFonts w:ascii="Calibri" w:hAnsi="Calibri" w:cs="Calibri"/>
                <w:b/>
                <w:bCs/>
                <w:color w:val="000000"/>
                <w:sz w:val="16"/>
                <w:szCs w:val="16"/>
                <w:lang w:eastAsia="es-MX"/>
              </w:rPr>
              <w:t>6 = (3 - 4)</w:t>
            </w:r>
          </w:p>
        </w:tc>
      </w:tr>
      <w:tr w:rsidR="00E22CB9" w:rsidRPr="00CF711D" w:rsidTr="00E31EDE">
        <w:trPr>
          <w:trHeight w:val="285"/>
          <w:jc w:val="center"/>
        </w:trPr>
        <w:tc>
          <w:tcPr>
            <w:tcW w:w="569" w:type="pct"/>
            <w:tcBorders>
              <w:top w:val="nil"/>
              <w:left w:val="single" w:sz="4" w:space="0" w:color="000000"/>
              <w:bottom w:val="nil"/>
              <w:right w:val="single" w:sz="4" w:space="0" w:color="000000"/>
            </w:tcBorders>
            <w:shd w:val="clear" w:color="auto" w:fill="auto"/>
            <w:vAlign w:val="bottom"/>
            <w:hideMark/>
          </w:tcPr>
          <w:p w:rsidR="00E22CB9" w:rsidRPr="00CF711D" w:rsidRDefault="00E22CB9" w:rsidP="00E31EDE">
            <w:pPr>
              <w:spacing w:after="0"/>
              <w:jc w:val="left"/>
              <w:rPr>
                <w:rFonts w:ascii="Calibri" w:hAnsi="Calibri" w:cs="Calibri"/>
                <w:b/>
                <w:color w:val="000000"/>
                <w:sz w:val="16"/>
                <w:szCs w:val="16"/>
                <w:lang w:eastAsia="es-MX"/>
              </w:rPr>
            </w:pPr>
            <w:r w:rsidRPr="00CF711D">
              <w:rPr>
                <w:rFonts w:ascii="Calibri" w:hAnsi="Calibri" w:cs="Calibri"/>
                <w:b/>
                <w:color w:val="000000"/>
                <w:sz w:val="16"/>
                <w:szCs w:val="16"/>
                <w:lang w:eastAsia="es-MX"/>
              </w:rPr>
              <w:t>DESARROLLO SOCIAL</w:t>
            </w:r>
          </w:p>
        </w:tc>
        <w:tc>
          <w:tcPr>
            <w:tcW w:w="1412" w:type="pct"/>
            <w:tcBorders>
              <w:top w:val="nil"/>
              <w:left w:val="nil"/>
              <w:bottom w:val="single" w:sz="4" w:space="0" w:color="000000"/>
              <w:right w:val="single" w:sz="4" w:space="0" w:color="000000"/>
            </w:tcBorders>
            <w:shd w:val="clear" w:color="auto" w:fill="auto"/>
            <w:vAlign w:val="bottom"/>
            <w:hideMark/>
          </w:tcPr>
          <w:p w:rsidR="00E22CB9" w:rsidRPr="00CF711D" w:rsidRDefault="00E22CB9" w:rsidP="00E31EDE">
            <w:pPr>
              <w:spacing w:after="0"/>
              <w:jc w:val="left"/>
              <w:rPr>
                <w:rFonts w:ascii="Calibri" w:hAnsi="Calibri" w:cs="Calibri"/>
                <w:b/>
                <w:color w:val="000000"/>
                <w:sz w:val="16"/>
                <w:szCs w:val="16"/>
                <w:lang w:eastAsia="es-MX"/>
              </w:rPr>
            </w:pPr>
            <w:r w:rsidRPr="00CF711D">
              <w:rPr>
                <w:rFonts w:ascii="Calibri" w:hAnsi="Calibri" w:cs="Calibri"/>
                <w:b/>
                <w:color w:val="000000"/>
                <w:sz w:val="16"/>
                <w:szCs w:val="16"/>
                <w:lang w:eastAsia="es-MX"/>
              </w:rPr>
              <w:t> </w:t>
            </w:r>
          </w:p>
        </w:tc>
        <w:tc>
          <w:tcPr>
            <w:tcW w:w="526" w:type="pct"/>
            <w:tcBorders>
              <w:top w:val="nil"/>
              <w:left w:val="nil"/>
              <w:bottom w:val="single" w:sz="4" w:space="0" w:color="000000"/>
              <w:right w:val="single" w:sz="4" w:space="0" w:color="000000"/>
            </w:tcBorders>
            <w:shd w:val="clear" w:color="auto" w:fill="auto"/>
            <w:vAlign w:val="bottom"/>
            <w:hideMark/>
          </w:tcPr>
          <w:p w:rsidR="00E22CB9" w:rsidRPr="00CF711D" w:rsidRDefault="00E22CB9" w:rsidP="00E31EDE">
            <w:pPr>
              <w:spacing w:after="0"/>
              <w:jc w:val="right"/>
              <w:rPr>
                <w:rFonts w:ascii="Calibri" w:hAnsi="Calibri" w:cs="Calibri"/>
                <w:b/>
                <w:color w:val="000000"/>
                <w:sz w:val="16"/>
                <w:szCs w:val="16"/>
                <w:lang w:eastAsia="es-MX"/>
              </w:rPr>
            </w:pPr>
            <w:r w:rsidRPr="00CF711D">
              <w:rPr>
                <w:rFonts w:ascii="Calibri" w:hAnsi="Calibri" w:cs="Calibri"/>
                <w:b/>
                <w:color w:val="000000"/>
                <w:sz w:val="16"/>
                <w:szCs w:val="16"/>
                <w:lang w:eastAsia="es-MX"/>
              </w:rPr>
              <w:t>10,609,374,830.49</w:t>
            </w:r>
          </w:p>
        </w:tc>
        <w:tc>
          <w:tcPr>
            <w:tcW w:w="516" w:type="pct"/>
            <w:tcBorders>
              <w:top w:val="nil"/>
              <w:left w:val="nil"/>
              <w:bottom w:val="single" w:sz="4" w:space="0" w:color="000000"/>
              <w:right w:val="single" w:sz="4" w:space="0" w:color="000000"/>
            </w:tcBorders>
            <w:shd w:val="clear" w:color="auto" w:fill="auto"/>
            <w:vAlign w:val="bottom"/>
            <w:hideMark/>
          </w:tcPr>
          <w:p w:rsidR="00E22CB9" w:rsidRPr="00CF711D" w:rsidRDefault="00E22CB9" w:rsidP="00E31EDE">
            <w:pPr>
              <w:spacing w:after="0"/>
              <w:jc w:val="right"/>
              <w:rPr>
                <w:rFonts w:ascii="Calibri" w:hAnsi="Calibri" w:cs="Calibri"/>
                <w:b/>
                <w:color w:val="000000"/>
                <w:sz w:val="16"/>
                <w:szCs w:val="16"/>
                <w:lang w:eastAsia="es-MX"/>
              </w:rPr>
            </w:pPr>
            <w:r w:rsidRPr="00CF711D">
              <w:rPr>
                <w:rFonts w:ascii="Calibri" w:hAnsi="Calibri" w:cs="Calibri"/>
                <w:b/>
                <w:color w:val="000000"/>
                <w:sz w:val="16"/>
                <w:szCs w:val="16"/>
                <w:lang w:eastAsia="es-MX"/>
              </w:rPr>
              <w:t>3,747,288,454.40</w:t>
            </w:r>
          </w:p>
        </w:tc>
        <w:tc>
          <w:tcPr>
            <w:tcW w:w="521" w:type="pct"/>
            <w:tcBorders>
              <w:top w:val="nil"/>
              <w:left w:val="nil"/>
              <w:bottom w:val="single" w:sz="4" w:space="0" w:color="000000"/>
              <w:right w:val="single" w:sz="4" w:space="0" w:color="000000"/>
            </w:tcBorders>
            <w:shd w:val="clear" w:color="auto" w:fill="auto"/>
            <w:vAlign w:val="bottom"/>
            <w:hideMark/>
          </w:tcPr>
          <w:p w:rsidR="00E22CB9" w:rsidRPr="00CF711D" w:rsidRDefault="00E22CB9" w:rsidP="00E31EDE">
            <w:pPr>
              <w:spacing w:after="0"/>
              <w:jc w:val="right"/>
              <w:rPr>
                <w:rFonts w:ascii="Calibri" w:hAnsi="Calibri" w:cs="Calibri"/>
                <w:b/>
                <w:color w:val="000000"/>
                <w:sz w:val="16"/>
                <w:szCs w:val="16"/>
                <w:lang w:eastAsia="es-MX"/>
              </w:rPr>
            </w:pPr>
            <w:r w:rsidRPr="00CF711D">
              <w:rPr>
                <w:rFonts w:ascii="Calibri" w:hAnsi="Calibri" w:cs="Calibri"/>
                <w:b/>
                <w:color w:val="000000"/>
                <w:sz w:val="16"/>
                <w:szCs w:val="16"/>
                <w:lang w:eastAsia="es-MX"/>
              </w:rPr>
              <w:t>14,356,663,284.89</w:t>
            </w:r>
          </w:p>
        </w:tc>
        <w:tc>
          <w:tcPr>
            <w:tcW w:w="521" w:type="pct"/>
            <w:tcBorders>
              <w:top w:val="nil"/>
              <w:left w:val="nil"/>
              <w:bottom w:val="single" w:sz="4" w:space="0" w:color="000000"/>
              <w:right w:val="single" w:sz="4" w:space="0" w:color="000000"/>
            </w:tcBorders>
            <w:shd w:val="clear" w:color="auto" w:fill="auto"/>
            <w:vAlign w:val="bottom"/>
            <w:hideMark/>
          </w:tcPr>
          <w:p w:rsidR="00E22CB9" w:rsidRPr="00CF711D" w:rsidRDefault="00E22CB9" w:rsidP="00E31EDE">
            <w:pPr>
              <w:spacing w:after="0"/>
              <w:jc w:val="right"/>
              <w:rPr>
                <w:rFonts w:ascii="Calibri" w:hAnsi="Calibri" w:cs="Calibri"/>
                <w:b/>
                <w:color w:val="000000"/>
                <w:sz w:val="16"/>
                <w:szCs w:val="16"/>
                <w:lang w:eastAsia="es-MX"/>
              </w:rPr>
            </w:pPr>
            <w:r w:rsidRPr="00CF711D">
              <w:rPr>
                <w:rFonts w:ascii="Calibri" w:hAnsi="Calibri" w:cs="Calibri"/>
                <w:b/>
                <w:color w:val="000000"/>
                <w:sz w:val="16"/>
                <w:szCs w:val="16"/>
                <w:lang w:eastAsia="es-MX"/>
              </w:rPr>
              <w:t>14,356,663,284.89</w:t>
            </w:r>
          </w:p>
        </w:tc>
        <w:tc>
          <w:tcPr>
            <w:tcW w:w="523" w:type="pct"/>
            <w:tcBorders>
              <w:top w:val="nil"/>
              <w:left w:val="nil"/>
              <w:bottom w:val="single" w:sz="4" w:space="0" w:color="000000"/>
              <w:right w:val="single" w:sz="4" w:space="0" w:color="000000"/>
            </w:tcBorders>
            <w:shd w:val="clear" w:color="auto" w:fill="auto"/>
            <w:vAlign w:val="bottom"/>
            <w:hideMark/>
          </w:tcPr>
          <w:p w:rsidR="00E22CB9" w:rsidRPr="00CF711D" w:rsidRDefault="00E22CB9" w:rsidP="00E31EDE">
            <w:pPr>
              <w:spacing w:after="0"/>
              <w:jc w:val="right"/>
              <w:rPr>
                <w:rFonts w:ascii="Calibri" w:hAnsi="Calibri" w:cs="Calibri"/>
                <w:b/>
                <w:color w:val="000000"/>
                <w:sz w:val="16"/>
                <w:szCs w:val="16"/>
                <w:lang w:eastAsia="es-MX"/>
              </w:rPr>
            </w:pPr>
            <w:r w:rsidRPr="00CF711D">
              <w:rPr>
                <w:rFonts w:ascii="Calibri" w:hAnsi="Calibri" w:cs="Calibri"/>
                <w:b/>
                <w:color w:val="000000"/>
                <w:sz w:val="16"/>
                <w:szCs w:val="16"/>
                <w:lang w:eastAsia="es-MX"/>
              </w:rPr>
              <w:t>13,366,407,142.96</w:t>
            </w:r>
          </w:p>
        </w:tc>
        <w:tc>
          <w:tcPr>
            <w:tcW w:w="412" w:type="pct"/>
            <w:tcBorders>
              <w:top w:val="nil"/>
              <w:left w:val="nil"/>
              <w:bottom w:val="single" w:sz="4" w:space="0" w:color="000000"/>
              <w:right w:val="single" w:sz="4" w:space="0" w:color="000000"/>
            </w:tcBorders>
            <w:shd w:val="clear" w:color="auto" w:fill="auto"/>
            <w:vAlign w:val="bottom"/>
            <w:hideMark/>
          </w:tcPr>
          <w:p w:rsidR="00E22CB9" w:rsidRPr="00CF711D" w:rsidRDefault="00E22CB9" w:rsidP="00E31EDE">
            <w:pPr>
              <w:spacing w:after="0"/>
              <w:jc w:val="right"/>
              <w:rPr>
                <w:rFonts w:ascii="Calibri" w:hAnsi="Calibri" w:cs="Calibri"/>
                <w:b/>
                <w:color w:val="000000"/>
                <w:sz w:val="16"/>
                <w:szCs w:val="16"/>
                <w:lang w:eastAsia="es-MX"/>
              </w:rPr>
            </w:pPr>
            <w:r w:rsidRPr="00CF711D">
              <w:rPr>
                <w:rFonts w:ascii="Calibri" w:hAnsi="Calibri" w:cs="Calibri"/>
                <w:b/>
                <w:color w:val="000000"/>
                <w:sz w:val="16"/>
                <w:szCs w:val="16"/>
                <w:lang w:eastAsia="es-MX"/>
              </w:rPr>
              <w:t>0.00</w:t>
            </w:r>
          </w:p>
        </w:tc>
      </w:tr>
      <w:tr w:rsidR="00E22CB9" w:rsidRPr="00CF711D" w:rsidTr="00E31EDE">
        <w:trPr>
          <w:trHeight w:val="285"/>
          <w:jc w:val="center"/>
        </w:trPr>
        <w:tc>
          <w:tcPr>
            <w:tcW w:w="569" w:type="pct"/>
            <w:tcBorders>
              <w:top w:val="nil"/>
              <w:left w:val="single" w:sz="4" w:space="0" w:color="000000"/>
              <w:bottom w:val="nil"/>
              <w:right w:val="single" w:sz="4" w:space="0" w:color="000000"/>
            </w:tcBorders>
            <w:shd w:val="clear" w:color="auto" w:fill="auto"/>
            <w:vAlign w:val="bottom"/>
            <w:hideMark/>
          </w:tcPr>
          <w:p w:rsidR="00E22CB9" w:rsidRPr="00CF711D" w:rsidRDefault="00E22CB9" w:rsidP="00E31EDE">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 </w:t>
            </w:r>
          </w:p>
        </w:tc>
        <w:tc>
          <w:tcPr>
            <w:tcW w:w="1412" w:type="pct"/>
            <w:tcBorders>
              <w:top w:val="nil"/>
              <w:left w:val="nil"/>
              <w:bottom w:val="single" w:sz="4" w:space="0" w:color="000000"/>
              <w:right w:val="single" w:sz="4" w:space="0" w:color="000000"/>
            </w:tcBorders>
            <w:shd w:val="clear" w:color="auto" w:fill="auto"/>
            <w:vAlign w:val="bottom"/>
            <w:hideMark/>
          </w:tcPr>
          <w:p w:rsidR="00E22CB9" w:rsidRPr="00CF711D" w:rsidRDefault="00E22CB9" w:rsidP="00E31EDE">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PROTECCIÓN AMBIENTAL</w:t>
            </w:r>
          </w:p>
        </w:tc>
        <w:tc>
          <w:tcPr>
            <w:tcW w:w="526" w:type="pct"/>
            <w:tcBorders>
              <w:top w:val="nil"/>
              <w:left w:val="nil"/>
              <w:bottom w:val="single" w:sz="4" w:space="0" w:color="000000"/>
              <w:right w:val="single" w:sz="4" w:space="0" w:color="000000"/>
            </w:tcBorders>
            <w:shd w:val="clear" w:color="auto" w:fill="auto"/>
            <w:vAlign w:val="bottom"/>
            <w:hideMark/>
          </w:tcPr>
          <w:p w:rsidR="00E22CB9" w:rsidRPr="00CF711D" w:rsidRDefault="00E22CB9"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137,355,667.58</w:t>
            </w:r>
          </w:p>
        </w:tc>
        <w:tc>
          <w:tcPr>
            <w:tcW w:w="516" w:type="pct"/>
            <w:tcBorders>
              <w:top w:val="nil"/>
              <w:left w:val="nil"/>
              <w:bottom w:val="single" w:sz="4" w:space="0" w:color="000000"/>
              <w:right w:val="single" w:sz="4" w:space="0" w:color="000000"/>
            </w:tcBorders>
            <w:shd w:val="clear" w:color="auto" w:fill="auto"/>
            <w:vAlign w:val="bottom"/>
            <w:hideMark/>
          </w:tcPr>
          <w:p w:rsidR="00E22CB9" w:rsidRPr="00CF711D" w:rsidRDefault="00E22CB9"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-7,598,602.23</w:t>
            </w:r>
          </w:p>
        </w:tc>
        <w:tc>
          <w:tcPr>
            <w:tcW w:w="521" w:type="pct"/>
            <w:tcBorders>
              <w:top w:val="nil"/>
              <w:left w:val="nil"/>
              <w:bottom w:val="single" w:sz="4" w:space="0" w:color="000000"/>
              <w:right w:val="single" w:sz="4" w:space="0" w:color="000000"/>
            </w:tcBorders>
            <w:shd w:val="clear" w:color="auto" w:fill="auto"/>
            <w:vAlign w:val="bottom"/>
            <w:hideMark/>
          </w:tcPr>
          <w:p w:rsidR="00E22CB9" w:rsidRPr="00CF711D" w:rsidRDefault="00E22CB9"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129,757,065.35</w:t>
            </w:r>
          </w:p>
        </w:tc>
        <w:tc>
          <w:tcPr>
            <w:tcW w:w="521" w:type="pct"/>
            <w:tcBorders>
              <w:top w:val="nil"/>
              <w:left w:val="nil"/>
              <w:bottom w:val="single" w:sz="4" w:space="0" w:color="000000"/>
              <w:right w:val="single" w:sz="4" w:space="0" w:color="000000"/>
            </w:tcBorders>
            <w:shd w:val="clear" w:color="auto" w:fill="auto"/>
            <w:vAlign w:val="bottom"/>
            <w:hideMark/>
          </w:tcPr>
          <w:p w:rsidR="00E22CB9" w:rsidRPr="00CF711D" w:rsidRDefault="00E22CB9"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129,757,065.35</w:t>
            </w:r>
          </w:p>
        </w:tc>
        <w:tc>
          <w:tcPr>
            <w:tcW w:w="523" w:type="pct"/>
            <w:tcBorders>
              <w:top w:val="nil"/>
              <w:left w:val="nil"/>
              <w:bottom w:val="single" w:sz="4" w:space="0" w:color="000000"/>
              <w:right w:val="single" w:sz="4" w:space="0" w:color="000000"/>
            </w:tcBorders>
            <w:shd w:val="clear" w:color="auto" w:fill="auto"/>
            <w:vAlign w:val="bottom"/>
            <w:hideMark/>
          </w:tcPr>
          <w:p w:rsidR="00E22CB9" w:rsidRPr="00CF711D" w:rsidRDefault="00E22CB9"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129,757,065.35</w:t>
            </w:r>
          </w:p>
        </w:tc>
        <w:tc>
          <w:tcPr>
            <w:tcW w:w="412" w:type="pct"/>
            <w:tcBorders>
              <w:top w:val="nil"/>
              <w:left w:val="nil"/>
              <w:bottom w:val="single" w:sz="4" w:space="0" w:color="000000"/>
              <w:right w:val="single" w:sz="4" w:space="0" w:color="000000"/>
            </w:tcBorders>
            <w:shd w:val="clear" w:color="auto" w:fill="auto"/>
            <w:vAlign w:val="bottom"/>
            <w:hideMark/>
          </w:tcPr>
          <w:p w:rsidR="00E22CB9" w:rsidRPr="00CF711D" w:rsidRDefault="00E22CB9"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r>
      <w:tr w:rsidR="00E22CB9" w:rsidRPr="00CF711D" w:rsidTr="00E31EDE">
        <w:trPr>
          <w:trHeight w:val="285"/>
          <w:jc w:val="center"/>
        </w:trPr>
        <w:tc>
          <w:tcPr>
            <w:tcW w:w="569" w:type="pct"/>
            <w:tcBorders>
              <w:top w:val="nil"/>
              <w:left w:val="single" w:sz="4" w:space="0" w:color="000000"/>
              <w:bottom w:val="nil"/>
              <w:right w:val="single" w:sz="4" w:space="0" w:color="000000"/>
            </w:tcBorders>
            <w:shd w:val="clear" w:color="auto" w:fill="auto"/>
            <w:vAlign w:val="bottom"/>
            <w:hideMark/>
          </w:tcPr>
          <w:p w:rsidR="00E22CB9" w:rsidRPr="00CF711D" w:rsidRDefault="00E22CB9" w:rsidP="00E31EDE">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 </w:t>
            </w:r>
          </w:p>
        </w:tc>
        <w:tc>
          <w:tcPr>
            <w:tcW w:w="1412" w:type="pct"/>
            <w:tcBorders>
              <w:top w:val="nil"/>
              <w:left w:val="nil"/>
              <w:bottom w:val="single" w:sz="4" w:space="0" w:color="000000"/>
              <w:right w:val="single" w:sz="4" w:space="0" w:color="000000"/>
            </w:tcBorders>
            <w:shd w:val="clear" w:color="auto" w:fill="auto"/>
            <w:vAlign w:val="bottom"/>
            <w:hideMark/>
          </w:tcPr>
          <w:p w:rsidR="00E22CB9" w:rsidRPr="00CF711D" w:rsidRDefault="00E22CB9" w:rsidP="00E31EDE">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VIVIENDA Y SERVICIOS A LA COMUNIDAD</w:t>
            </w:r>
          </w:p>
        </w:tc>
        <w:tc>
          <w:tcPr>
            <w:tcW w:w="526" w:type="pct"/>
            <w:tcBorders>
              <w:top w:val="nil"/>
              <w:left w:val="nil"/>
              <w:bottom w:val="single" w:sz="4" w:space="0" w:color="000000"/>
              <w:right w:val="single" w:sz="4" w:space="0" w:color="000000"/>
            </w:tcBorders>
            <w:shd w:val="clear" w:color="auto" w:fill="auto"/>
            <w:vAlign w:val="bottom"/>
            <w:hideMark/>
          </w:tcPr>
          <w:p w:rsidR="00E22CB9" w:rsidRPr="00CF711D" w:rsidRDefault="00E22CB9"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757,482,905.96</w:t>
            </w:r>
          </w:p>
        </w:tc>
        <w:tc>
          <w:tcPr>
            <w:tcW w:w="516" w:type="pct"/>
            <w:tcBorders>
              <w:top w:val="nil"/>
              <w:left w:val="nil"/>
              <w:bottom w:val="single" w:sz="4" w:space="0" w:color="000000"/>
              <w:right w:val="single" w:sz="4" w:space="0" w:color="000000"/>
            </w:tcBorders>
            <w:shd w:val="clear" w:color="auto" w:fill="auto"/>
            <w:vAlign w:val="bottom"/>
            <w:hideMark/>
          </w:tcPr>
          <w:p w:rsidR="00E22CB9" w:rsidRPr="00CF711D" w:rsidRDefault="00E22CB9"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705,255,753.58</w:t>
            </w:r>
          </w:p>
        </w:tc>
        <w:tc>
          <w:tcPr>
            <w:tcW w:w="521" w:type="pct"/>
            <w:tcBorders>
              <w:top w:val="nil"/>
              <w:left w:val="nil"/>
              <w:bottom w:val="single" w:sz="4" w:space="0" w:color="000000"/>
              <w:right w:val="single" w:sz="4" w:space="0" w:color="000000"/>
            </w:tcBorders>
            <w:shd w:val="clear" w:color="auto" w:fill="auto"/>
            <w:vAlign w:val="bottom"/>
            <w:hideMark/>
          </w:tcPr>
          <w:p w:rsidR="00E22CB9" w:rsidRPr="00CF711D" w:rsidRDefault="00E22CB9"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1,462,738,659.54</w:t>
            </w:r>
          </w:p>
        </w:tc>
        <w:tc>
          <w:tcPr>
            <w:tcW w:w="521" w:type="pct"/>
            <w:tcBorders>
              <w:top w:val="nil"/>
              <w:left w:val="nil"/>
              <w:bottom w:val="single" w:sz="4" w:space="0" w:color="000000"/>
              <w:right w:val="single" w:sz="4" w:space="0" w:color="000000"/>
            </w:tcBorders>
            <w:shd w:val="clear" w:color="auto" w:fill="auto"/>
            <w:vAlign w:val="bottom"/>
            <w:hideMark/>
          </w:tcPr>
          <w:p w:rsidR="00E22CB9" w:rsidRPr="00CF711D" w:rsidRDefault="00E22CB9"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1,462,738,659.54</w:t>
            </w:r>
          </w:p>
        </w:tc>
        <w:tc>
          <w:tcPr>
            <w:tcW w:w="523" w:type="pct"/>
            <w:tcBorders>
              <w:top w:val="nil"/>
              <w:left w:val="nil"/>
              <w:bottom w:val="single" w:sz="4" w:space="0" w:color="000000"/>
              <w:right w:val="single" w:sz="4" w:space="0" w:color="000000"/>
            </w:tcBorders>
            <w:shd w:val="clear" w:color="auto" w:fill="auto"/>
            <w:vAlign w:val="bottom"/>
            <w:hideMark/>
          </w:tcPr>
          <w:p w:rsidR="00E22CB9" w:rsidRPr="00CF711D" w:rsidRDefault="00E22CB9"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573,142,151.26</w:t>
            </w:r>
          </w:p>
        </w:tc>
        <w:tc>
          <w:tcPr>
            <w:tcW w:w="412" w:type="pct"/>
            <w:tcBorders>
              <w:top w:val="nil"/>
              <w:left w:val="nil"/>
              <w:bottom w:val="single" w:sz="4" w:space="0" w:color="000000"/>
              <w:right w:val="single" w:sz="4" w:space="0" w:color="000000"/>
            </w:tcBorders>
            <w:shd w:val="clear" w:color="auto" w:fill="auto"/>
            <w:vAlign w:val="bottom"/>
            <w:hideMark/>
          </w:tcPr>
          <w:p w:rsidR="00E22CB9" w:rsidRPr="00CF711D" w:rsidRDefault="00E22CB9"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r>
      <w:tr w:rsidR="00E22CB9" w:rsidRPr="00CF711D" w:rsidTr="00E31EDE">
        <w:trPr>
          <w:trHeight w:val="285"/>
          <w:jc w:val="center"/>
        </w:trPr>
        <w:tc>
          <w:tcPr>
            <w:tcW w:w="569" w:type="pct"/>
            <w:tcBorders>
              <w:top w:val="nil"/>
              <w:left w:val="single" w:sz="4" w:space="0" w:color="000000"/>
              <w:bottom w:val="nil"/>
              <w:right w:val="single" w:sz="4" w:space="0" w:color="000000"/>
            </w:tcBorders>
            <w:shd w:val="clear" w:color="auto" w:fill="auto"/>
            <w:vAlign w:val="bottom"/>
            <w:hideMark/>
          </w:tcPr>
          <w:p w:rsidR="00E22CB9" w:rsidRPr="00CF711D" w:rsidRDefault="00E22CB9" w:rsidP="00E31EDE">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 </w:t>
            </w:r>
          </w:p>
        </w:tc>
        <w:tc>
          <w:tcPr>
            <w:tcW w:w="1412" w:type="pct"/>
            <w:tcBorders>
              <w:top w:val="nil"/>
              <w:left w:val="nil"/>
              <w:bottom w:val="single" w:sz="4" w:space="0" w:color="000000"/>
              <w:right w:val="single" w:sz="4" w:space="0" w:color="000000"/>
            </w:tcBorders>
            <w:shd w:val="clear" w:color="auto" w:fill="auto"/>
            <w:vAlign w:val="bottom"/>
            <w:hideMark/>
          </w:tcPr>
          <w:p w:rsidR="00E22CB9" w:rsidRPr="00CF711D" w:rsidRDefault="00E22CB9" w:rsidP="00E31EDE">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SALUD</w:t>
            </w:r>
          </w:p>
        </w:tc>
        <w:tc>
          <w:tcPr>
            <w:tcW w:w="526" w:type="pct"/>
            <w:tcBorders>
              <w:top w:val="nil"/>
              <w:left w:val="nil"/>
              <w:bottom w:val="single" w:sz="4" w:space="0" w:color="000000"/>
              <w:right w:val="single" w:sz="4" w:space="0" w:color="000000"/>
            </w:tcBorders>
            <w:shd w:val="clear" w:color="auto" w:fill="auto"/>
            <w:vAlign w:val="bottom"/>
            <w:hideMark/>
          </w:tcPr>
          <w:p w:rsidR="00E22CB9" w:rsidRPr="00CF711D" w:rsidRDefault="00E22CB9"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2,019,754,779.00</w:t>
            </w:r>
          </w:p>
        </w:tc>
        <w:tc>
          <w:tcPr>
            <w:tcW w:w="516" w:type="pct"/>
            <w:tcBorders>
              <w:top w:val="nil"/>
              <w:left w:val="nil"/>
              <w:bottom w:val="single" w:sz="4" w:space="0" w:color="000000"/>
              <w:right w:val="single" w:sz="4" w:space="0" w:color="000000"/>
            </w:tcBorders>
            <w:shd w:val="clear" w:color="auto" w:fill="auto"/>
            <w:vAlign w:val="bottom"/>
            <w:hideMark/>
          </w:tcPr>
          <w:p w:rsidR="00E22CB9" w:rsidRPr="00CF711D" w:rsidRDefault="00E22CB9"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1,235,807,203.16</w:t>
            </w:r>
          </w:p>
        </w:tc>
        <w:tc>
          <w:tcPr>
            <w:tcW w:w="521" w:type="pct"/>
            <w:tcBorders>
              <w:top w:val="nil"/>
              <w:left w:val="nil"/>
              <w:bottom w:val="single" w:sz="4" w:space="0" w:color="000000"/>
              <w:right w:val="single" w:sz="4" w:space="0" w:color="000000"/>
            </w:tcBorders>
            <w:shd w:val="clear" w:color="auto" w:fill="auto"/>
            <w:vAlign w:val="bottom"/>
            <w:hideMark/>
          </w:tcPr>
          <w:p w:rsidR="00E22CB9" w:rsidRPr="00CF711D" w:rsidRDefault="00E22CB9"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3,255,561,982.16</w:t>
            </w:r>
          </w:p>
        </w:tc>
        <w:tc>
          <w:tcPr>
            <w:tcW w:w="521" w:type="pct"/>
            <w:tcBorders>
              <w:top w:val="nil"/>
              <w:left w:val="nil"/>
              <w:bottom w:val="single" w:sz="4" w:space="0" w:color="000000"/>
              <w:right w:val="single" w:sz="4" w:space="0" w:color="000000"/>
            </w:tcBorders>
            <w:shd w:val="clear" w:color="auto" w:fill="auto"/>
            <w:vAlign w:val="bottom"/>
            <w:hideMark/>
          </w:tcPr>
          <w:p w:rsidR="00E22CB9" w:rsidRPr="00CF711D" w:rsidRDefault="00E22CB9"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3,255,561,982.16</w:t>
            </w:r>
          </w:p>
        </w:tc>
        <w:tc>
          <w:tcPr>
            <w:tcW w:w="523" w:type="pct"/>
            <w:tcBorders>
              <w:top w:val="nil"/>
              <w:left w:val="nil"/>
              <w:bottom w:val="single" w:sz="4" w:space="0" w:color="000000"/>
              <w:right w:val="single" w:sz="4" w:space="0" w:color="000000"/>
            </w:tcBorders>
            <w:shd w:val="clear" w:color="auto" w:fill="auto"/>
            <w:vAlign w:val="bottom"/>
            <w:hideMark/>
          </w:tcPr>
          <w:p w:rsidR="00E22CB9" w:rsidRPr="00CF711D" w:rsidRDefault="00E22CB9"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3,255,552,422.16</w:t>
            </w:r>
          </w:p>
        </w:tc>
        <w:tc>
          <w:tcPr>
            <w:tcW w:w="412" w:type="pct"/>
            <w:tcBorders>
              <w:top w:val="nil"/>
              <w:left w:val="nil"/>
              <w:bottom w:val="single" w:sz="4" w:space="0" w:color="000000"/>
              <w:right w:val="single" w:sz="4" w:space="0" w:color="000000"/>
            </w:tcBorders>
            <w:shd w:val="clear" w:color="auto" w:fill="auto"/>
            <w:vAlign w:val="bottom"/>
            <w:hideMark/>
          </w:tcPr>
          <w:p w:rsidR="00E22CB9" w:rsidRPr="00CF711D" w:rsidRDefault="00E22CB9"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r>
      <w:tr w:rsidR="00E22CB9" w:rsidRPr="00CF711D" w:rsidTr="00E31EDE">
        <w:trPr>
          <w:trHeight w:val="285"/>
          <w:jc w:val="center"/>
        </w:trPr>
        <w:tc>
          <w:tcPr>
            <w:tcW w:w="569" w:type="pct"/>
            <w:tcBorders>
              <w:top w:val="nil"/>
              <w:left w:val="single" w:sz="4" w:space="0" w:color="000000"/>
              <w:bottom w:val="nil"/>
              <w:right w:val="single" w:sz="4" w:space="0" w:color="000000"/>
            </w:tcBorders>
            <w:shd w:val="clear" w:color="auto" w:fill="auto"/>
            <w:vAlign w:val="bottom"/>
            <w:hideMark/>
          </w:tcPr>
          <w:p w:rsidR="00E22CB9" w:rsidRPr="00CF711D" w:rsidRDefault="00E22CB9" w:rsidP="00E31EDE">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 </w:t>
            </w:r>
          </w:p>
        </w:tc>
        <w:tc>
          <w:tcPr>
            <w:tcW w:w="1412" w:type="pct"/>
            <w:tcBorders>
              <w:top w:val="nil"/>
              <w:left w:val="nil"/>
              <w:bottom w:val="single" w:sz="4" w:space="0" w:color="000000"/>
              <w:right w:val="single" w:sz="4" w:space="0" w:color="000000"/>
            </w:tcBorders>
            <w:shd w:val="clear" w:color="auto" w:fill="auto"/>
            <w:vAlign w:val="bottom"/>
            <w:hideMark/>
          </w:tcPr>
          <w:p w:rsidR="00E22CB9" w:rsidRPr="00CF711D" w:rsidRDefault="00E22CB9" w:rsidP="00E31EDE">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RECREACIÓN, CULTURA Y OTRAS MANIFESTACIONES SOCIALES</w:t>
            </w:r>
          </w:p>
        </w:tc>
        <w:tc>
          <w:tcPr>
            <w:tcW w:w="526" w:type="pct"/>
            <w:tcBorders>
              <w:top w:val="nil"/>
              <w:left w:val="nil"/>
              <w:bottom w:val="single" w:sz="4" w:space="0" w:color="000000"/>
              <w:right w:val="single" w:sz="4" w:space="0" w:color="000000"/>
            </w:tcBorders>
            <w:shd w:val="clear" w:color="auto" w:fill="auto"/>
            <w:vAlign w:val="bottom"/>
            <w:hideMark/>
          </w:tcPr>
          <w:p w:rsidR="00E22CB9" w:rsidRPr="00CF711D" w:rsidRDefault="00E22CB9"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88,231,944.00</w:t>
            </w:r>
          </w:p>
        </w:tc>
        <w:tc>
          <w:tcPr>
            <w:tcW w:w="516" w:type="pct"/>
            <w:tcBorders>
              <w:top w:val="nil"/>
              <w:left w:val="nil"/>
              <w:bottom w:val="single" w:sz="4" w:space="0" w:color="000000"/>
              <w:right w:val="single" w:sz="4" w:space="0" w:color="000000"/>
            </w:tcBorders>
            <w:shd w:val="clear" w:color="auto" w:fill="auto"/>
            <w:vAlign w:val="bottom"/>
            <w:hideMark/>
          </w:tcPr>
          <w:p w:rsidR="00E22CB9" w:rsidRPr="00CF711D" w:rsidRDefault="00E22CB9"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7,506,315.33</w:t>
            </w:r>
          </w:p>
        </w:tc>
        <w:tc>
          <w:tcPr>
            <w:tcW w:w="521" w:type="pct"/>
            <w:tcBorders>
              <w:top w:val="nil"/>
              <w:left w:val="nil"/>
              <w:bottom w:val="single" w:sz="4" w:space="0" w:color="000000"/>
              <w:right w:val="single" w:sz="4" w:space="0" w:color="000000"/>
            </w:tcBorders>
            <w:shd w:val="clear" w:color="auto" w:fill="auto"/>
            <w:vAlign w:val="bottom"/>
            <w:hideMark/>
          </w:tcPr>
          <w:p w:rsidR="00E22CB9" w:rsidRPr="00CF711D" w:rsidRDefault="00E22CB9"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95,738,259.33</w:t>
            </w:r>
          </w:p>
        </w:tc>
        <w:tc>
          <w:tcPr>
            <w:tcW w:w="521" w:type="pct"/>
            <w:tcBorders>
              <w:top w:val="nil"/>
              <w:left w:val="nil"/>
              <w:bottom w:val="single" w:sz="4" w:space="0" w:color="000000"/>
              <w:right w:val="single" w:sz="4" w:space="0" w:color="000000"/>
            </w:tcBorders>
            <w:shd w:val="clear" w:color="auto" w:fill="auto"/>
            <w:vAlign w:val="bottom"/>
            <w:hideMark/>
          </w:tcPr>
          <w:p w:rsidR="00E22CB9" w:rsidRPr="00CF711D" w:rsidRDefault="00E22CB9"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95,738,259.33</w:t>
            </w:r>
          </w:p>
        </w:tc>
        <w:tc>
          <w:tcPr>
            <w:tcW w:w="523" w:type="pct"/>
            <w:tcBorders>
              <w:top w:val="nil"/>
              <w:left w:val="nil"/>
              <w:bottom w:val="single" w:sz="4" w:space="0" w:color="000000"/>
              <w:right w:val="single" w:sz="4" w:space="0" w:color="000000"/>
            </w:tcBorders>
            <w:shd w:val="clear" w:color="auto" w:fill="auto"/>
            <w:vAlign w:val="bottom"/>
            <w:hideMark/>
          </w:tcPr>
          <w:p w:rsidR="00E22CB9" w:rsidRPr="00CF711D" w:rsidRDefault="00E22CB9"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94,620,004.93</w:t>
            </w:r>
          </w:p>
        </w:tc>
        <w:tc>
          <w:tcPr>
            <w:tcW w:w="412" w:type="pct"/>
            <w:tcBorders>
              <w:top w:val="nil"/>
              <w:left w:val="nil"/>
              <w:bottom w:val="single" w:sz="4" w:space="0" w:color="000000"/>
              <w:right w:val="single" w:sz="4" w:space="0" w:color="000000"/>
            </w:tcBorders>
            <w:shd w:val="clear" w:color="auto" w:fill="auto"/>
            <w:vAlign w:val="bottom"/>
            <w:hideMark/>
          </w:tcPr>
          <w:p w:rsidR="00E22CB9" w:rsidRPr="00CF711D" w:rsidRDefault="00E22CB9"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r>
      <w:tr w:rsidR="00E22CB9" w:rsidRPr="00CF711D" w:rsidTr="00E31EDE">
        <w:trPr>
          <w:trHeight w:val="285"/>
          <w:jc w:val="center"/>
        </w:trPr>
        <w:tc>
          <w:tcPr>
            <w:tcW w:w="569" w:type="pct"/>
            <w:tcBorders>
              <w:top w:val="nil"/>
              <w:left w:val="single" w:sz="4" w:space="0" w:color="000000"/>
              <w:bottom w:val="nil"/>
              <w:right w:val="single" w:sz="4" w:space="0" w:color="000000"/>
            </w:tcBorders>
            <w:shd w:val="clear" w:color="auto" w:fill="auto"/>
            <w:vAlign w:val="bottom"/>
            <w:hideMark/>
          </w:tcPr>
          <w:p w:rsidR="00E22CB9" w:rsidRPr="00CF711D" w:rsidRDefault="00E22CB9" w:rsidP="00E31EDE">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 </w:t>
            </w:r>
          </w:p>
        </w:tc>
        <w:tc>
          <w:tcPr>
            <w:tcW w:w="1412" w:type="pct"/>
            <w:tcBorders>
              <w:top w:val="nil"/>
              <w:left w:val="nil"/>
              <w:bottom w:val="single" w:sz="4" w:space="0" w:color="000000"/>
              <w:right w:val="single" w:sz="4" w:space="0" w:color="000000"/>
            </w:tcBorders>
            <w:shd w:val="clear" w:color="auto" w:fill="auto"/>
            <w:vAlign w:val="bottom"/>
            <w:hideMark/>
          </w:tcPr>
          <w:p w:rsidR="00E22CB9" w:rsidRPr="00CF711D" w:rsidRDefault="00E22CB9" w:rsidP="00E31EDE">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EDUCACIÓN</w:t>
            </w:r>
          </w:p>
        </w:tc>
        <w:tc>
          <w:tcPr>
            <w:tcW w:w="526" w:type="pct"/>
            <w:tcBorders>
              <w:top w:val="nil"/>
              <w:left w:val="nil"/>
              <w:bottom w:val="single" w:sz="4" w:space="0" w:color="000000"/>
              <w:right w:val="single" w:sz="4" w:space="0" w:color="000000"/>
            </w:tcBorders>
            <w:shd w:val="clear" w:color="auto" w:fill="auto"/>
            <w:vAlign w:val="bottom"/>
            <w:hideMark/>
          </w:tcPr>
          <w:p w:rsidR="00E22CB9" w:rsidRPr="00CF711D" w:rsidRDefault="00E22CB9"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7,402,624,249.74</w:t>
            </w:r>
          </w:p>
        </w:tc>
        <w:tc>
          <w:tcPr>
            <w:tcW w:w="516" w:type="pct"/>
            <w:tcBorders>
              <w:top w:val="nil"/>
              <w:left w:val="nil"/>
              <w:bottom w:val="single" w:sz="4" w:space="0" w:color="000000"/>
              <w:right w:val="single" w:sz="4" w:space="0" w:color="000000"/>
            </w:tcBorders>
            <w:shd w:val="clear" w:color="auto" w:fill="auto"/>
            <w:vAlign w:val="bottom"/>
            <w:hideMark/>
          </w:tcPr>
          <w:p w:rsidR="00E22CB9" w:rsidRPr="00CF711D" w:rsidRDefault="00E22CB9"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1,748,245,385.38</w:t>
            </w:r>
          </w:p>
        </w:tc>
        <w:tc>
          <w:tcPr>
            <w:tcW w:w="521" w:type="pct"/>
            <w:tcBorders>
              <w:top w:val="nil"/>
              <w:left w:val="nil"/>
              <w:bottom w:val="single" w:sz="4" w:space="0" w:color="000000"/>
              <w:right w:val="single" w:sz="4" w:space="0" w:color="000000"/>
            </w:tcBorders>
            <w:shd w:val="clear" w:color="auto" w:fill="auto"/>
            <w:vAlign w:val="bottom"/>
            <w:hideMark/>
          </w:tcPr>
          <w:p w:rsidR="00E22CB9" w:rsidRPr="00CF711D" w:rsidRDefault="00E22CB9"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9,150,869,635.12</w:t>
            </w:r>
          </w:p>
        </w:tc>
        <w:tc>
          <w:tcPr>
            <w:tcW w:w="521" w:type="pct"/>
            <w:tcBorders>
              <w:top w:val="nil"/>
              <w:left w:val="nil"/>
              <w:bottom w:val="single" w:sz="4" w:space="0" w:color="000000"/>
              <w:right w:val="single" w:sz="4" w:space="0" w:color="000000"/>
            </w:tcBorders>
            <w:shd w:val="clear" w:color="auto" w:fill="auto"/>
            <w:vAlign w:val="bottom"/>
            <w:hideMark/>
          </w:tcPr>
          <w:p w:rsidR="00E22CB9" w:rsidRPr="00CF711D" w:rsidRDefault="00E22CB9"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9,150,869,635.12</w:t>
            </w:r>
          </w:p>
        </w:tc>
        <w:tc>
          <w:tcPr>
            <w:tcW w:w="523" w:type="pct"/>
            <w:tcBorders>
              <w:top w:val="nil"/>
              <w:left w:val="nil"/>
              <w:bottom w:val="single" w:sz="4" w:space="0" w:color="000000"/>
              <w:right w:val="single" w:sz="4" w:space="0" w:color="000000"/>
            </w:tcBorders>
            <w:shd w:val="clear" w:color="auto" w:fill="auto"/>
            <w:vAlign w:val="bottom"/>
            <w:hideMark/>
          </w:tcPr>
          <w:p w:rsidR="00E22CB9" w:rsidRPr="00CF711D" w:rsidRDefault="00E22CB9"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9,062,776,761.38</w:t>
            </w:r>
          </w:p>
        </w:tc>
        <w:tc>
          <w:tcPr>
            <w:tcW w:w="412" w:type="pct"/>
            <w:tcBorders>
              <w:top w:val="nil"/>
              <w:left w:val="nil"/>
              <w:bottom w:val="single" w:sz="4" w:space="0" w:color="000000"/>
              <w:right w:val="single" w:sz="4" w:space="0" w:color="000000"/>
            </w:tcBorders>
            <w:shd w:val="clear" w:color="auto" w:fill="auto"/>
            <w:vAlign w:val="bottom"/>
            <w:hideMark/>
          </w:tcPr>
          <w:p w:rsidR="00E22CB9" w:rsidRPr="00CF711D" w:rsidRDefault="00E22CB9"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r>
      <w:tr w:rsidR="00E22CB9" w:rsidRPr="00CF711D" w:rsidTr="00E31EDE">
        <w:trPr>
          <w:trHeight w:val="285"/>
          <w:jc w:val="center"/>
        </w:trPr>
        <w:tc>
          <w:tcPr>
            <w:tcW w:w="569" w:type="pct"/>
            <w:tcBorders>
              <w:top w:val="nil"/>
              <w:left w:val="single" w:sz="4" w:space="0" w:color="000000"/>
              <w:bottom w:val="nil"/>
              <w:right w:val="single" w:sz="4" w:space="0" w:color="000000"/>
            </w:tcBorders>
            <w:shd w:val="clear" w:color="auto" w:fill="auto"/>
            <w:vAlign w:val="bottom"/>
            <w:hideMark/>
          </w:tcPr>
          <w:p w:rsidR="00E22CB9" w:rsidRPr="00CF711D" w:rsidRDefault="00E22CB9" w:rsidP="00E31EDE">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 </w:t>
            </w:r>
          </w:p>
        </w:tc>
        <w:tc>
          <w:tcPr>
            <w:tcW w:w="1412" w:type="pct"/>
            <w:tcBorders>
              <w:top w:val="nil"/>
              <w:left w:val="nil"/>
              <w:bottom w:val="single" w:sz="4" w:space="0" w:color="000000"/>
              <w:right w:val="single" w:sz="4" w:space="0" w:color="000000"/>
            </w:tcBorders>
            <w:shd w:val="clear" w:color="auto" w:fill="auto"/>
            <w:vAlign w:val="bottom"/>
            <w:hideMark/>
          </w:tcPr>
          <w:p w:rsidR="00E22CB9" w:rsidRPr="00CF711D" w:rsidRDefault="00E22CB9" w:rsidP="00E31EDE">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PROTECCIÓN SOCIAL</w:t>
            </w:r>
          </w:p>
        </w:tc>
        <w:tc>
          <w:tcPr>
            <w:tcW w:w="526" w:type="pct"/>
            <w:tcBorders>
              <w:top w:val="nil"/>
              <w:left w:val="nil"/>
              <w:bottom w:val="single" w:sz="4" w:space="0" w:color="000000"/>
              <w:right w:val="single" w:sz="4" w:space="0" w:color="000000"/>
            </w:tcBorders>
            <w:shd w:val="clear" w:color="auto" w:fill="auto"/>
            <w:vAlign w:val="bottom"/>
            <w:hideMark/>
          </w:tcPr>
          <w:p w:rsidR="00E22CB9" w:rsidRPr="00CF711D" w:rsidRDefault="00E22CB9"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203,925,284.21</w:t>
            </w:r>
          </w:p>
        </w:tc>
        <w:tc>
          <w:tcPr>
            <w:tcW w:w="516" w:type="pct"/>
            <w:tcBorders>
              <w:top w:val="nil"/>
              <w:left w:val="nil"/>
              <w:bottom w:val="single" w:sz="4" w:space="0" w:color="000000"/>
              <w:right w:val="single" w:sz="4" w:space="0" w:color="000000"/>
            </w:tcBorders>
            <w:shd w:val="clear" w:color="auto" w:fill="auto"/>
            <w:vAlign w:val="bottom"/>
            <w:hideMark/>
          </w:tcPr>
          <w:p w:rsidR="00E22CB9" w:rsidRPr="00CF711D" w:rsidRDefault="00E22CB9"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28,326,353.31</w:t>
            </w:r>
          </w:p>
        </w:tc>
        <w:tc>
          <w:tcPr>
            <w:tcW w:w="521" w:type="pct"/>
            <w:tcBorders>
              <w:top w:val="nil"/>
              <w:left w:val="nil"/>
              <w:bottom w:val="single" w:sz="4" w:space="0" w:color="000000"/>
              <w:right w:val="single" w:sz="4" w:space="0" w:color="000000"/>
            </w:tcBorders>
            <w:shd w:val="clear" w:color="auto" w:fill="auto"/>
            <w:vAlign w:val="bottom"/>
            <w:hideMark/>
          </w:tcPr>
          <w:p w:rsidR="00E22CB9" w:rsidRPr="00CF711D" w:rsidRDefault="00E22CB9"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232,251,637.52</w:t>
            </w:r>
          </w:p>
        </w:tc>
        <w:tc>
          <w:tcPr>
            <w:tcW w:w="521" w:type="pct"/>
            <w:tcBorders>
              <w:top w:val="nil"/>
              <w:left w:val="nil"/>
              <w:bottom w:val="single" w:sz="4" w:space="0" w:color="000000"/>
              <w:right w:val="single" w:sz="4" w:space="0" w:color="000000"/>
            </w:tcBorders>
            <w:shd w:val="clear" w:color="auto" w:fill="auto"/>
            <w:vAlign w:val="bottom"/>
            <w:hideMark/>
          </w:tcPr>
          <w:p w:rsidR="00E22CB9" w:rsidRPr="00CF711D" w:rsidRDefault="00E22CB9"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232,251,637.52</w:t>
            </w:r>
          </w:p>
        </w:tc>
        <w:tc>
          <w:tcPr>
            <w:tcW w:w="523" w:type="pct"/>
            <w:tcBorders>
              <w:top w:val="nil"/>
              <w:left w:val="nil"/>
              <w:bottom w:val="single" w:sz="4" w:space="0" w:color="000000"/>
              <w:right w:val="single" w:sz="4" w:space="0" w:color="000000"/>
            </w:tcBorders>
            <w:shd w:val="clear" w:color="auto" w:fill="auto"/>
            <w:vAlign w:val="bottom"/>
            <w:hideMark/>
          </w:tcPr>
          <w:p w:rsidR="00E22CB9" w:rsidRPr="00CF711D" w:rsidRDefault="00E22CB9"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232,044,563.17</w:t>
            </w:r>
          </w:p>
        </w:tc>
        <w:tc>
          <w:tcPr>
            <w:tcW w:w="412" w:type="pct"/>
            <w:tcBorders>
              <w:top w:val="nil"/>
              <w:left w:val="nil"/>
              <w:bottom w:val="single" w:sz="4" w:space="0" w:color="000000"/>
              <w:right w:val="single" w:sz="4" w:space="0" w:color="000000"/>
            </w:tcBorders>
            <w:shd w:val="clear" w:color="auto" w:fill="auto"/>
            <w:vAlign w:val="bottom"/>
            <w:hideMark/>
          </w:tcPr>
          <w:p w:rsidR="00E22CB9" w:rsidRPr="00CF711D" w:rsidRDefault="00E22CB9"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r>
      <w:tr w:rsidR="00E22CB9" w:rsidRPr="00CF711D" w:rsidTr="00E31EDE">
        <w:trPr>
          <w:trHeight w:val="285"/>
          <w:jc w:val="center"/>
        </w:trPr>
        <w:tc>
          <w:tcPr>
            <w:tcW w:w="569" w:type="pct"/>
            <w:tcBorders>
              <w:top w:val="nil"/>
              <w:left w:val="single" w:sz="4" w:space="0" w:color="000000"/>
              <w:bottom w:val="single" w:sz="4" w:space="0" w:color="000000"/>
              <w:right w:val="single" w:sz="4" w:space="0" w:color="000000"/>
            </w:tcBorders>
            <w:shd w:val="clear" w:color="auto" w:fill="auto"/>
            <w:vAlign w:val="bottom"/>
            <w:hideMark/>
          </w:tcPr>
          <w:p w:rsidR="00E22CB9" w:rsidRPr="00CF711D" w:rsidRDefault="00E22CB9" w:rsidP="00E31EDE">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 </w:t>
            </w:r>
          </w:p>
        </w:tc>
        <w:tc>
          <w:tcPr>
            <w:tcW w:w="1412" w:type="pct"/>
            <w:tcBorders>
              <w:top w:val="nil"/>
              <w:left w:val="nil"/>
              <w:bottom w:val="single" w:sz="4" w:space="0" w:color="000000"/>
              <w:right w:val="single" w:sz="4" w:space="0" w:color="000000"/>
            </w:tcBorders>
            <w:shd w:val="clear" w:color="auto" w:fill="auto"/>
            <w:vAlign w:val="bottom"/>
            <w:hideMark/>
          </w:tcPr>
          <w:p w:rsidR="00E22CB9" w:rsidRPr="00CF711D" w:rsidRDefault="00E22CB9" w:rsidP="00E31EDE">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OTROS ASUNTOS SOCIALES</w:t>
            </w:r>
          </w:p>
        </w:tc>
        <w:tc>
          <w:tcPr>
            <w:tcW w:w="526" w:type="pct"/>
            <w:tcBorders>
              <w:top w:val="nil"/>
              <w:left w:val="nil"/>
              <w:bottom w:val="single" w:sz="4" w:space="0" w:color="000000"/>
              <w:right w:val="single" w:sz="4" w:space="0" w:color="000000"/>
            </w:tcBorders>
            <w:shd w:val="clear" w:color="auto" w:fill="auto"/>
            <w:vAlign w:val="bottom"/>
            <w:hideMark/>
          </w:tcPr>
          <w:p w:rsidR="00E22CB9" w:rsidRPr="00CF711D" w:rsidRDefault="00E22CB9"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c>
          <w:tcPr>
            <w:tcW w:w="516" w:type="pct"/>
            <w:tcBorders>
              <w:top w:val="nil"/>
              <w:left w:val="nil"/>
              <w:bottom w:val="single" w:sz="4" w:space="0" w:color="000000"/>
              <w:right w:val="single" w:sz="4" w:space="0" w:color="000000"/>
            </w:tcBorders>
            <w:shd w:val="clear" w:color="auto" w:fill="auto"/>
            <w:vAlign w:val="bottom"/>
            <w:hideMark/>
          </w:tcPr>
          <w:p w:rsidR="00E22CB9" w:rsidRPr="00CF711D" w:rsidRDefault="00E22CB9"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29,746,045.87</w:t>
            </w:r>
          </w:p>
        </w:tc>
        <w:tc>
          <w:tcPr>
            <w:tcW w:w="521" w:type="pct"/>
            <w:tcBorders>
              <w:top w:val="nil"/>
              <w:left w:val="nil"/>
              <w:bottom w:val="single" w:sz="4" w:space="0" w:color="000000"/>
              <w:right w:val="single" w:sz="4" w:space="0" w:color="000000"/>
            </w:tcBorders>
            <w:shd w:val="clear" w:color="auto" w:fill="auto"/>
            <w:vAlign w:val="bottom"/>
            <w:hideMark/>
          </w:tcPr>
          <w:p w:rsidR="00E22CB9" w:rsidRPr="00CF711D" w:rsidRDefault="00E22CB9"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29,746,045.87</w:t>
            </w:r>
          </w:p>
        </w:tc>
        <w:tc>
          <w:tcPr>
            <w:tcW w:w="521" w:type="pct"/>
            <w:tcBorders>
              <w:top w:val="nil"/>
              <w:left w:val="nil"/>
              <w:bottom w:val="single" w:sz="4" w:space="0" w:color="000000"/>
              <w:right w:val="single" w:sz="4" w:space="0" w:color="000000"/>
            </w:tcBorders>
            <w:shd w:val="clear" w:color="auto" w:fill="auto"/>
            <w:vAlign w:val="bottom"/>
            <w:hideMark/>
          </w:tcPr>
          <w:p w:rsidR="00E22CB9" w:rsidRPr="00CF711D" w:rsidRDefault="00E22CB9"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29,746,045.87</w:t>
            </w:r>
          </w:p>
        </w:tc>
        <w:tc>
          <w:tcPr>
            <w:tcW w:w="523" w:type="pct"/>
            <w:tcBorders>
              <w:top w:val="nil"/>
              <w:left w:val="nil"/>
              <w:bottom w:val="single" w:sz="4" w:space="0" w:color="000000"/>
              <w:right w:val="single" w:sz="4" w:space="0" w:color="000000"/>
            </w:tcBorders>
            <w:shd w:val="clear" w:color="auto" w:fill="auto"/>
            <w:vAlign w:val="bottom"/>
            <w:hideMark/>
          </w:tcPr>
          <w:p w:rsidR="00E22CB9" w:rsidRPr="00CF711D" w:rsidRDefault="00E22CB9"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18,514,174.71</w:t>
            </w:r>
          </w:p>
        </w:tc>
        <w:tc>
          <w:tcPr>
            <w:tcW w:w="412" w:type="pct"/>
            <w:tcBorders>
              <w:top w:val="nil"/>
              <w:left w:val="nil"/>
              <w:bottom w:val="single" w:sz="4" w:space="0" w:color="000000"/>
              <w:right w:val="single" w:sz="4" w:space="0" w:color="000000"/>
            </w:tcBorders>
            <w:shd w:val="clear" w:color="auto" w:fill="auto"/>
            <w:vAlign w:val="bottom"/>
            <w:hideMark/>
          </w:tcPr>
          <w:p w:rsidR="00E22CB9" w:rsidRPr="00CF711D" w:rsidRDefault="00E22CB9"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r>
    </w:tbl>
    <w:p w:rsidR="00E22CB9" w:rsidRDefault="00E22CB9" w:rsidP="007B6CFC"/>
    <w:p w:rsidR="00E22CB9" w:rsidRDefault="00E22CB9" w:rsidP="007B6CFC"/>
    <w:p w:rsidR="00E22CB9" w:rsidRDefault="00E22CB9" w:rsidP="007B6CFC"/>
    <w:p w:rsidR="00923205" w:rsidRDefault="00923205" w:rsidP="007B6CFC"/>
    <w:p w:rsidR="007B6CFC" w:rsidRPr="001E4968" w:rsidRDefault="007B6CFC" w:rsidP="007B6CFC">
      <w:pPr>
        <w:autoSpaceDE w:val="0"/>
        <w:autoSpaceDN w:val="0"/>
        <w:adjustRightInd w:val="0"/>
        <w:spacing w:after="0" w:line="180" w:lineRule="exact"/>
        <w:ind w:left="57" w:right="57"/>
        <w:jc w:val="center"/>
        <w:rPr>
          <w:rFonts w:cs="Arial"/>
          <w:b/>
          <w:bCs/>
          <w:color w:val="800000"/>
          <w:sz w:val="18"/>
          <w:szCs w:val="18"/>
        </w:rPr>
      </w:pPr>
      <w:r w:rsidRPr="001E4968">
        <w:rPr>
          <w:rFonts w:cs="Arial"/>
          <w:b/>
          <w:bCs/>
          <w:color w:val="800000"/>
          <w:sz w:val="18"/>
          <w:szCs w:val="18"/>
        </w:rPr>
        <w:t>FUNCIONES DE DESARROLLO ECONÓMICO</w:t>
      </w:r>
    </w:p>
    <w:p w:rsidR="007B6CFC" w:rsidRPr="003630A3" w:rsidRDefault="007B6CFC" w:rsidP="007B6CFC">
      <w:pPr>
        <w:autoSpaceDE w:val="0"/>
        <w:autoSpaceDN w:val="0"/>
        <w:adjustRightInd w:val="0"/>
        <w:spacing w:before="80" w:after="200" w:line="250" w:lineRule="exact"/>
        <w:rPr>
          <w:rFonts w:eastAsia="Calibri" w:cs="Arial"/>
          <w:sz w:val="18"/>
          <w:szCs w:val="18"/>
          <w:lang w:eastAsia="en-US"/>
        </w:rPr>
      </w:pPr>
    </w:p>
    <w:p w:rsidR="007B6CFC" w:rsidRPr="00C06B01" w:rsidRDefault="007B6CFC" w:rsidP="007B6CFC">
      <w:pPr>
        <w:autoSpaceDE w:val="0"/>
        <w:autoSpaceDN w:val="0"/>
        <w:adjustRightInd w:val="0"/>
        <w:spacing w:after="0" w:line="250" w:lineRule="exact"/>
        <w:rPr>
          <w:rFonts w:eastAsia="Calibri" w:cs="Arial"/>
          <w:sz w:val="18"/>
          <w:szCs w:val="18"/>
          <w:lang w:eastAsia="en-US"/>
        </w:rPr>
      </w:pPr>
      <w:r w:rsidRPr="00C06B01">
        <w:rPr>
          <w:rFonts w:eastAsia="Calibri" w:cs="Arial"/>
          <w:sz w:val="18"/>
          <w:szCs w:val="18"/>
          <w:shd w:val="clear" w:color="auto" w:fill="FFFFFF"/>
          <w:lang w:eastAsia="en-US"/>
        </w:rPr>
        <w:t>Los recursos destinados</w:t>
      </w:r>
      <w:r w:rsidRPr="00C06B01">
        <w:rPr>
          <w:rFonts w:eastAsia="Calibri" w:cs="Arial"/>
          <w:sz w:val="18"/>
          <w:szCs w:val="18"/>
          <w:lang w:eastAsia="en-US"/>
        </w:rPr>
        <w:t xml:space="preserve"> a las funciones de Desarrollo Económico sumaron </w:t>
      </w:r>
      <w:r w:rsidR="00D5061C">
        <w:rPr>
          <w:rFonts w:eastAsia="Calibri" w:cs="Arial"/>
          <w:sz w:val="18"/>
          <w:szCs w:val="18"/>
          <w:lang w:eastAsia="en-US"/>
        </w:rPr>
        <w:t>54</w:t>
      </w:r>
      <w:r w:rsidR="003503F4">
        <w:rPr>
          <w:rFonts w:eastAsia="Calibri" w:cs="Arial"/>
          <w:sz w:val="18"/>
          <w:szCs w:val="18"/>
          <w:lang w:eastAsia="en-US"/>
        </w:rPr>
        <w:t>7.</w:t>
      </w:r>
      <w:r w:rsidR="00D5061C">
        <w:rPr>
          <w:rFonts w:eastAsia="Calibri" w:cs="Arial"/>
          <w:sz w:val="18"/>
          <w:szCs w:val="18"/>
          <w:lang w:eastAsia="en-US"/>
        </w:rPr>
        <w:t>7</w:t>
      </w:r>
      <w:r w:rsidRPr="00C06B01">
        <w:rPr>
          <w:rFonts w:eastAsia="Calibri" w:cs="Arial"/>
          <w:sz w:val="18"/>
          <w:szCs w:val="18"/>
          <w:lang w:eastAsia="en-US"/>
        </w:rPr>
        <w:t xml:space="preserve"> millones de pesos. Del total, </w:t>
      </w:r>
      <w:r w:rsidR="00836988" w:rsidRPr="00C06B01">
        <w:rPr>
          <w:rFonts w:eastAsia="Calibri" w:cs="Arial"/>
          <w:sz w:val="18"/>
          <w:szCs w:val="18"/>
          <w:shd w:val="clear" w:color="auto" w:fill="FFFFFF"/>
          <w:lang w:eastAsia="en-US"/>
        </w:rPr>
        <w:t>9</w:t>
      </w:r>
      <w:r w:rsidR="001F4BD6">
        <w:rPr>
          <w:rFonts w:eastAsia="Calibri" w:cs="Arial"/>
          <w:sz w:val="18"/>
          <w:szCs w:val="18"/>
          <w:shd w:val="clear" w:color="auto" w:fill="FFFFFF"/>
          <w:lang w:eastAsia="en-US"/>
        </w:rPr>
        <w:t>9</w:t>
      </w:r>
      <w:r w:rsidRPr="00C06B01">
        <w:rPr>
          <w:rFonts w:eastAsia="Calibri" w:cs="Arial"/>
          <w:sz w:val="18"/>
          <w:szCs w:val="18"/>
          <w:shd w:val="clear" w:color="auto" w:fill="FFFFFF"/>
          <w:lang w:eastAsia="en-US"/>
        </w:rPr>
        <w:t>.</w:t>
      </w:r>
      <w:r w:rsidR="001F4BD6">
        <w:rPr>
          <w:rFonts w:eastAsia="Calibri" w:cs="Arial"/>
          <w:sz w:val="18"/>
          <w:szCs w:val="18"/>
          <w:shd w:val="clear" w:color="auto" w:fill="FFFFFF"/>
          <w:lang w:eastAsia="en-US"/>
        </w:rPr>
        <w:t>3</w:t>
      </w:r>
      <w:r w:rsidRPr="00C06B01">
        <w:rPr>
          <w:rFonts w:eastAsia="Calibri" w:cs="Arial"/>
          <w:sz w:val="18"/>
          <w:szCs w:val="18"/>
          <w:lang w:eastAsia="en-US"/>
        </w:rPr>
        <w:t xml:space="preserve"> % se concentró en las funciones de</w:t>
      </w:r>
      <w:r w:rsidR="00E866D6">
        <w:rPr>
          <w:rFonts w:eastAsia="Calibri" w:cs="Arial"/>
          <w:sz w:val="18"/>
          <w:szCs w:val="18"/>
          <w:lang w:eastAsia="en-US"/>
        </w:rPr>
        <w:t xml:space="preserve"> </w:t>
      </w:r>
      <w:r w:rsidR="00E866D6" w:rsidRPr="00C06B01">
        <w:rPr>
          <w:rFonts w:eastAsia="Calibri" w:cs="Arial"/>
          <w:sz w:val="18"/>
          <w:szCs w:val="18"/>
          <w:lang w:eastAsia="en-US"/>
        </w:rPr>
        <w:t xml:space="preserve">Agropecuaria, Silvicultura, Pesca y Caza; </w:t>
      </w:r>
      <w:r w:rsidRPr="00C06B01">
        <w:rPr>
          <w:rFonts w:eastAsia="Calibri" w:cs="Arial"/>
          <w:sz w:val="18"/>
          <w:szCs w:val="18"/>
          <w:lang w:eastAsia="en-US"/>
        </w:rPr>
        <w:t>Asuntos Económicos, Comerciales y Laborales en General;</w:t>
      </w:r>
      <w:r w:rsidR="00E57894">
        <w:rPr>
          <w:rFonts w:eastAsia="Calibri" w:cs="Arial"/>
          <w:sz w:val="18"/>
          <w:szCs w:val="18"/>
          <w:lang w:eastAsia="en-US"/>
        </w:rPr>
        <w:t xml:space="preserve"> </w:t>
      </w:r>
      <w:r w:rsidR="00E57894" w:rsidRPr="00C06B01">
        <w:rPr>
          <w:rFonts w:eastAsia="Calibri" w:cs="Arial"/>
          <w:sz w:val="18"/>
          <w:szCs w:val="18"/>
          <w:lang w:eastAsia="en-US"/>
        </w:rPr>
        <w:t>Transporte; Turismo;</w:t>
      </w:r>
      <w:r w:rsidR="00E57894">
        <w:rPr>
          <w:rFonts w:eastAsia="Calibri" w:cs="Arial"/>
          <w:sz w:val="18"/>
          <w:szCs w:val="18"/>
          <w:lang w:eastAsia="en-US"/>
        </w:rPr>
        <w:t xml:space="preserve"> </w:t>
      </w:r>
      <w:r w:rsidRPr="00C06B01">
        <w:rPr>
          <w:rFonts w:eastAsia="Calibri" w:cs="Arial"/>
          <w:sz w:val="18"/>
          <w:szCs w:val="18"/>
          <w:lang w:eastAsia="en-US"/>
        </w:rPr>
        <w:t xml:space="preserve"> y el restante </w:t>
      </w:r>
      <w:r w:rsidR="001F4BD6">
        <w:rPr>
          <w:rFonts w:eastAsia="Calibri" w:cs="Arial"/>
          <w:sz w:val="18"/>
          <w:szCs w:val="18"/>
          <w:lang w:eastAsia="en-US"/>
        </w:rPr>
        <w:t>0</w:t>
      </w:r>
      <w:r w:rsidRPr="00C06B01">
        <w:rPr>
          <w:rFonts w:eastAsia="Calibri" w:cs="Arial"/>
          <w:sz w:val="18"/>
          <w:szCs w:val="18"/>
          <w:lang w:eastAsia="en-US"/>
        </w:rPr>
        <w:t>.</w:t>
      </w:r>
      <w:r w:rsidR="001F4BD6">
        <w:rPr>
          <w:rFonts w:eastAsia="Calibri" w:cs="Arial"/>
          <w:sz w:val="18"/>
          <w:szCs w:val="18"/>
          <w:lang w:eastAsia="en-US"/>
        </w:rPr>
        <w:t>7</w:t>
      </w:r>
      <w:r w:rsidRPr="00C06B01">
        <w:rPr>
          <w:rFonts w:eastAsia="Calibri" w:cs="Arial"/>
          <w:sz w:val="18"/>
          <w:szCs w:val="18"/>
          <w:lang w:eastAsia="en-US"/>
        </w:rPr>
        <w:t xml:space="preserve"> % en otras </w:t>
      </w:r>
      <w:r w:rsidR="00A470A1">
        <w:rPr>
          <w:rFonts w:eastAsia="Calibri" w:cs="Arial"/>
          <w:sz w:val="18"/>
          <w:szCs w:val="18"/>
          <w:lang w:eastAsia="en-US"/>
        </w:rPr>
        <w:t>I</w:t>
      </w:r>
      <w:r w:rsidR="00694C15">
        <w:rPr>
          <w:rFonts w:eastAsia="Calibri" w:cs="Arial"/>
          <w:sz w:val="18"/>
          <w:szCs w:val="18"/>
          <w:lang w:eastAsia="en-US"/>
        </w:rPr>
        <w:t xml:space="preserve">ndustrias y otros </w:t>
      </w:r>
      <w:r w:rsidR="00A470A1">
        <w:rPr>
          <w:rFonts w:eastAsia="Calibri" w:cs="Arial"/>
          <w:sz w:val="18"/>
          <w:szCs w:val="18"/>
          <w:lang w:eastAsia="en-US"/>
        </w:rPr>
        <w:t>Económicos</w:t>
      </w:r>
      <w:r w:rsidR="00694C15">
        <w:rPr>
          <w:rFonts w:eastAsia="Calibri" w:cs="Arial"/>
          <w:sz w:val="18"/>
          <w:szCs w:val="18"/>
          <w:lang w:eastAsia="en-US"/>
        </w:rPr>
        <w:t>.</w:t>
      </w:r>
    </w:p>
    <w:p w:rsidR="00184C84" w:rsidRDefault="00184C84" w:rsidP="007B6CFC"/>
    <w:tbl>
      <w:tblPr>
        <w:tblW w:w="4863" w:type="pct"/>
        <w:jc w:val="center"/>
        <w:tblCellMar>
          <w:left w:w="70" w:type="dxa"/>
          <w:right w:w="70" w:type="dxa"/>
        </w:tblCellMar>
        <w:tblLook w:val="04A0" w:firstRow="1" w:lastRow="0" w:firstColumn="1" w:lastColumn="0" w:noHBand="0" w:noVBand="1"/>
      </w:tblPr>
      <w:tblGrid>
        <w:gridCol w:w="1468"/>
        <w:gridCol w:w="3645"/>
        <w:gridCol w:w="1357"/>
        <w:gridCol w:w="1332"/>
        <w:gridCol w:w="1345"/>
        <w:gridCol w:w="1345"/>
        <w:gridCol w:w="1350"/>
        <w:gridCol w:w="1072"/>
      </w:tblGrid>
      <w:tr w:rsidR="00E31EDE" w:rsidRPr="00CF711D" w:rsidTr="00E31EDE">
        <w:trPr>
          <w:trHeight w:val="285"/>
          <w:tblHeader/>
          <w:jc w:val="center"/>
        </w:trPr>
        <w:tc>
          <w:tcPr>
            <w:tcW w:w="5000" w:type="pct"/>
            <w:gridSpan w:val="8"/>
            <w:tcBorders>
              <w:top w:val="nil"/>
              <w:left w:val="nil"/>
              <w:bottom w:val="nil"/>
              <w:right w:val="nil"/>
            </w:tcBorders>
            <w:shd w:val="clear" w:color="000000" w:fill="9A1C1D"/>
            <w:vAlign w:val="center"/>
            <w:hideMark/>
          </w:tcPr>
          <w:p w:rsidR="00E31EDE" w:rsidRPr="00CF711D" w:rsidRDefault="00E31EDE" w:rsidP="00E31EDE">
            <w:pPr>
              <w:spacing w:after="0"/>
              <w:jc w:val="center"/>
              <w:rPr>
                <w:rFonts w:ascii="Calibri" w:hAnsi="Calibri" w:cs="Calibri"/>
                <w:b/>
                <w:bCs/>
                <w:color w:val="FFFFFF"/>
                <w:sz w:val="16"/>
                <w:szCs w:val="16"/>
                <w:lang w:eastAsia="es-MX"/>
              </w:rPr>
            </w:pPr>
            <w:r w:rsidRPr="00CF711D">
              <w:rPr>
                <w:rFonts w:ascii="Calibri" w:hAnsi="Calibri" w:cs="Calibri"/>
                <w:b/>
                <w:bCs/>
                <w:color w:val="FFFFFF"/>
                <w:sz w:val="16"/>
                <w:szCs w:val="16"/>
                <w:lang w:eastAsia="es-MX"/>
              </w:rPr>
              <w:t>CUENTA PUBLICA 2018</w:t>
            </w:r>
          </w:p>
        </w:tc>
      </w:tr>
      <w:tr w:rsidR="00E31EDE" w:rsidRPr="00CF711D" w:rsidTr="00E31EDE">
        <w:trPr>
          <w:trHeight w:val="285"/>
          <w:tblHeader/>
          <w:jc w:val="center"/>
        </w:trPr>
        <w:tc>
          <w:tcPr>
            <w:tcW w:w="5000" w:type="pct"/>
            <w:gridSpan w:val="8"/>
            <w:tcBorders>
              <w:top w:val="nil"/>
              <w:left w:val="nil"/>
              <w:bottom w:val="nil"/>
              <w:right w:val="nil"/>
            </w:tcBorders>
            <w:shd w:val="clear" w:color="000000" w:fill="9A1C1D"/>
            <w:vAlign w:val="center"/>
            <w:hideMark/>
          </w:tcPr>
          <w:p w:rsidR="00E31EDE" w:rsidRPr="00CF711D" w:rsidRDefault="00E31EDE" w:rsidP="00E31EDE">
            <w:pPr>
              <w:spacing w:after="0"/>
              <w:jc w:val="center"/>
              <w:rPr>
                <w:rFonts w:ascii="Calibri" w:hAnsi="Calibri" w:cs="Calibri"/>
                <w:b/>
                <w:bCs/>
                <w:color w:val="FFFFFF"/>
                <w:sz w:val="16"/>
                <w:szCs w:val="16"/>
                <w:lang w:eastAsia="es-MX"/>
              </w:rPr>
            </w:pPr>
            <w:r w:rsidRPr="00CF711D">
              <w:rPr>
                <w:rFonts w:ascii="Calibri" w:hAnsi="Calibri" w:cs="Calibri"/>
                <w:b/>
                <w:bCs/>
                <w:color w:val="FFFFFF"/>
                <w:sz w:val="16"/>
                <w:szCs w:val="16"/>
                <w:lang w:eastAsia="es-MX"/>
              </w:rPr>
              <w:t>PODER EJECUTIVO</w:t>
            </w:r>
          </w:p>
        </w:tc>
      </w:tr>
      <w:tr w:rsidR="00E31EDE" w:rsidRPr="00CF711D" w:rsidTr="00E31EDE">
        <w:trPr>
          <w:trHeight w:val="285"/>
          <w:tblHeader/>
          <w:jc w:val="center"/>
        </w:trPr>
        <w:tc>
          <w:tcPr>
            <w:tcW w:w="5000" w:type="pct"/>
            <w:gridSpan w:val="8"/>
            <w:tcBorders>
              <w:top w:val="nil"/>
              <w:left w:val="nil"/>
              <w:bottom w:val="nil"/>
              <w:right w:val="nil"/>
            </w:tcBorders>
            <w:shd w:val="clear" w:color="000000" w:fill="9A1C1D"/>
            <w:vAlign w:val="center"/>
            <w:hideMark/>
          </w:tcPr>
          <w:p w:rsidR="00E31EDE" w:rsidRPr="00CF711D" w:rsidRDefault="00E31EDE" w:rsidP="00E31EDE">
            <w:pPr>
              <w:spacing w:after="0"/>
              <w:jc w:val="center"/>
              <w:rPr>
                <w:rFonts w:ascii="Calibri" w:hAnsi="Calibri" w:cs="Calibri"/>
                <w:b/>
                <w:bCs/>
                <w:color w:val="FFFFFF"/>
                <w:sz w:val="16"/>
                <w:szCs w:val="16"/>
                <w:lang w:eastAsia="es-MX"/>
              </w:rPr>
            </w:pPr>
            <w:r w:rsidRPr="00CF711D">
              <w:rPr>
                <w:rFonts w:ascii="Calibri" w:hAnsi="Calibri" w:cs="Calibri"/>
                <w:b/>
                <w:bCs/>
                <w:color w:val="FFFFFF"/>
                <w:sz w:val="16"/>
                <w:szCs w:val="16"/>
                <w:lang w:eastAsia="es-MX"/>
              </w:rPr>
              <w:t>ESTADO ANALÍTICO DEL EJERCICIO DEL PRESUPUESTO DE EGRESOS</w:t>
            </w:r>
          </w:p>
        </w:tc>
      </w:tr>
      <w:tr w:rsidR="00E31EDE" w:rsidRPr="00CF711D" w:rsidTr="00E31EDE">
        <w:trPr>
          <w:trHeight w:val="285"/>
          <w:tblHeader/>
          <w:jc w:val="center"/>
        </w:trPr>
        <w:tc>
          <w:tcPr>
            <w:tcW w:w="5000" w:type="pct"/>
            <w:gridSpan w:val="8"/>
            <w:tcBorders>
              <w:top w:val="nil"/>
              <w:left w:val="nil"/>
              <w:bottom w:val="nil"/>
              <w:right w:val="nil"/>
            </w:tcBorders>
            <w:shd w:val="clear" w:color="000000" w:fill="9A1C1D"/>
            <w:vAlign w:val="center"/>
            <w:hideMark/>
          </w:tcPr>
          <w:p w:rsidR="00E31EDE" w:rsidRPr="00CF711D" w:rsidRDefault="00E31EDE" w:rsidP="00E31EDE">
            <w:pPr>
              <w:spacing w:after="0"/>
              <w:jc w:val="center"/>
              <w:rPr>
                <w:rFonts w:ascii="Calibri" w:hAnsi="Calibri" w:cs="Calibri"/>
                <w:b/>
                <w:bCs/>
                <w:color w:val="FFFFFF"/>
                <w:sz w:val="16"/>
                <w:szCs w:val="16"/>
                <w:lang w:eastAsia="es-MX"/>
              </w:rPr>
            </w:pPr>
            <w:r w:rsidRPr="00CF711D">
              <w:rPr>
                <w:rFonts w:ascii="Calibri" w:hAnsi="Calibri" w:cs="Calibri"/>
                <w:b/>
                <w:bCs/>
                <w:color w:val="FFFFFF"/>
                <w:sz w:val="16"/>
                <w:szCs w:val="16"/>
                <w:lang w:eastAsia="es-MX"/>
              </w:rPr>
              <w:t>CLASIFICACIÓN FUNCIONAL (FINALIDAD Y FUNCIÓN)</w:t>
            </w:r>
          </w:p>
        </w:tc>
      </w:tr>
      <w:tr w:rsidR="00E31EDE" w:rsidRPr="00CF711D" w:rsidTr="00E31EDE">
        <w:trPr>
          <w:trHeight w:val="285"/>
          <w:tblHeader/>
          <w:jc w:val="center"/>
        </w:trPr>
        <w:tc>
          <w:tcPr>
            <w:tcW w:w="5000" w:type="pct"/>
            <w:gridSpan w:val="8"/>
            <w:tcBorders>
              <w:top w:val="nil"/>
              <w:left w:val="nil"/>
              <w:bottom w:val="nil"/>
              <w:right w:val="nil"/>
            </w:tcBorders>
            <w:shd w:val="clear" w:color="000000" w:fill="9A1C1D"/>
            <w:vAlign w:val="center"/>
            <w:hideMark/>
          </w:tcPr>
          <w:p w:rsidR="00E31EDE" w:rsidRPr="00CF711D" w:rsidRDefault="00E31EDE" w:rsidP="00E31EDE">
            <w:pPr>
              <w:spacing w:after="0"/>
              <w:jc w:val="center"/>
              <w:rPr>
                <w:rFonts w:ascii="Calibri" w:hAnsi="Calibri" w:cs="Calibri"/>
                <w:b/>
                <w:bCs/>
                <w:color w:val="FFFFFF"/>
                <w:sz w:val="16"/>
                <w:szCs w:val="16"/>
                <w:lang w:eastAsia="es-MX"/>
              </w:rPr>
            </w:pPr>
            <w:r w:rsidRPr="00CF711D">
              <w:rPr>
                <w:rFonts w:ascii="Calibri" w:hAnsi="Calibri" w:cs="Calibri"/>
                <w:b/>
                <w:bCs/>
                <w:color w:val="FFFFFF"/>
                <w:sz w:val="16"/>
                <w:szCs w:val="16"/>
                <w:lang w:eastAsia="es-MX"/>
              </w:rPr>
              <w:t>DEL 01 DE ENERO DE 2018 AL 31 DE DICIEMBRE DE 2018</w:t>
            </w:r>
          </w:p>
        </w:tc>
      </w:tr>
      <w:tr w:rsidR="00E31EDE" w:rsidRPr="00CF711D" w:rsidTr="00E31EDE">
        <w:trPr>
          <w:trHeight w:val="285"/>
          <w:tblHeader/>
          <w:jc w:val="center"/>
        </w:trPr>
        <w:tc>
          <w:tcPr>
            <w:tcW w:w="5000" w:type="pct"/>
            <w:gridSpan w:val="8"/>
            <w:tcBorders>
              <w:top w:val="nil"/>
              <w:left w:val="nil"/>
              <w:bottom w:val="single" w:sz="4" w:space="0" w:color="000000"/>
              <w:right w:val="nil"/>
            </w:tcBorders>
            <w:shd w:val="clear" w:color="auto" w:fill="auto"/>
            <w:vAlign w:val="bottom"/>
            <w:hideMark/>
          </w:tcPr>
          <w:p w:rsidR="00E31EDE" w:rsidRPr="00CF711D" w:rsidRDefault="00E31EDE" w:rsidP="00E31EDE">
            <w:pPr>
              <w:spacing w:after="0"/>
              <w:jc w:val="left"/>
              <w:rPr>
                <w:rFonts w:cs="Arial"/>
                <w:color w:val="000000"/>
                <w:sz w:val="16"/>
                <w:szCs w:val="16"/>
                <w:lang w:eastAsia="es-MX"/>
              </w:rPr>
            </w:pPr>
            <w:r w:rsidRPr="00CF711D">
              <w:rPr>
                <w:rFonts w:cs="Arial"/>
                <w:color w:val="000000"/>
                <w:sz w:val="16"/>
                <w:szCs w:val="16"/>
                <w:lang w:eastAsia="es-MX"/>
              </w:rPr>
              <w:t> </w:t>
            </w:r>
          </w:p>
        </w:tc>
      </w:tr>
      <w:tr w:rsidR="00E31EDE" w:rsidRPr="00CF711D" w:rsidTr="00E31EDE">
        <w:trPr>
          <w:trHeight w:val="402"/>
          <w:tblHeader/>
          <w:jc w:val="center"/>
        </w:trPr>
        <w:tc>
          <w:tcPr>
            <w:tcW w:w="1980"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rsidR="00E31EDE" w:rsidRPr="00CF711D" w:rsidRDefault="00E31EDE" w:rsidP="00E31EDE">
            <w:pPr>
              <w:spacing w:after="0"/>
              <w:jc w:val="center"/>
              <w:rPr>
                <w:rFonts w:ascii="Calibri" w:hAnsi="Calibri" w:cs="Calibri"/>
                <w:b/>
                <w:bCs/>
                <w:color w:val="000000"/>
                <w:sz w:val="16"/>
                <w:szCs w:val="16"/>
                <w:lang w:eastAsia="es-MX"/>
              </w:rPr>
            </w:pPr>
            <w:r w:rsidRPr="00CF711D">
              <w:rPr>
                <w:rFonts w:ascii="Calibri" w:hAnsi="Calibri" w:cs="Calibri"/>
                <w:b/>
                <w:bCs/>
                <w:color w:val="000000"/>
                <w:sz w:val="16"/>
                <w:szCs w:val="16"/>
                <w:lang w:eastAsia="es-MX"/>
              </w:rPr>
              <w:t>CONCEPTO</w:t>
            </w:r>
          </w:p>
        </w:tc>
        <w:tc>
          <w:tcPr>
            <w:tcW w:w="2607" w:type="pct"/>
            <w:gridSpan w:val="5"/>
            <w:tcBorders>
              <w:top w:val="single" w:sz="4" w:space="0" w:color="000000"/>
              <w:left w:val="nil"/>
              <w:bottom w:val="single" w:sz="4" w:space="0" w:color="000000"/>
              <w:right w:val="single" w:sz="4" w:space="0" w:color="000000"/>
            </w:tcBorders>
            <w:shd w:val="clear" w:color="000000" w:fill="C8C8C8"/>
            <w:vAlign w:val="center"/>
            <w:hideMark/>
          </w:tcPr>
          <w:p w:rsidR="00E31EDE" w:rsidRPr="00CF711D" w:rsidRDefault="00E31EDE" w:rsidP="00E31EDE">
            <w:pPr>
              <w:spacing w:after="0"/>
              <w:jc w:val="center"/>
              <w:rPr>
                <w:rFonts w:ascii="Calibri" w:hAnsi="Calibri" w:cs="Calibri"/>
                <w:b/>
                <w:bCs/>
                <w:color w:val="000000"/>
                <w:sz w:val="16"/>
                <w:szCs w:val="16"/>
                <w:lang w:eastAsia="es-MX"/>
              </w:rPr>
            </w:pPr>
            <w:r w:rsidRPr="00CF711D">
              <w:rPr>
                <w:rFonts w:ascii="Calibri" w:hAnsi="Calibri" w:cs="Calibri"/>
                <w:b/>
                <w:bCs/>
                <w:color w:val="000000"/>
                <w:sz w:val="16"/>
                <w:szCs w:val="16"/>
                <w:lang w:eastAsia="es-MX"/>
              </w:rPr>
              <w:t>EGRESOS</w:t>
            </w:r>
          </w:p>
        </w:tc>
        <w:tc>
          <w:tcPr>
            <w:tcW w:w="412"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E31EDE" w:rsidRPr="00CF711D" w:rsidRDefault="00E31EDE" w:rsidP="00E31EDE">
            <w:pPr>
              <w:spacing w:after="0"/>
              <w:jc w:val="center"/>
              <w:rPr>
                <w:rFonts w:ascii="Calibri" w:hAnsi="Calibri" w:cs="Calibri"/>
                <w:b/>
                <w:bCs/>
                <w:color w:val="000000"/>
                <w:sz w:val="16"/>
                <w:szCs w:val="16"/>
                <w:lang w:eastAsia="es-MX"/>
              </w:rPr>
            </w:pPr>
            <w:r w:rsidRPr="00CF711D">
              <w:rPr>
                <w:rFonts w:ascii="Calibri" w:hAnsi="Calibri" w:cs="Calibri"/>
                <w:b/>
                <w:bCs/>
                <w:color w:val="000000"/>
                <w:sz w:val="16"/>
                <w:szCs w:val="16"/>
                <w:lang w:eastAsia="es-MX"/>
              </w:rPr>
              <w:t>SUBEJERCICIO</w:t>
            </w:r>
          </w:p>
        </w:tc>
      </w:tr>
      <w:tr w:rsidR="00E31EDE" w:rsidRPr="00CF711D" w:rsidTr="00E31EDE">
        <w:trPr>
          <w:trHeight w:val="300"/>
          <w:tblHeader/>
          <w:jc w:val="center"/>
        </w:trPr>
        <w:tc>
          <w:tcPr>
            <w:tcW w:w="1980" w:type="pct"/>
            <w:gridSpan w:val="2"/>
            <w:vMerge/>
            <w:tcBorders>
              <w:top w:val="single" w:sz="4" w:space="0" w:color="000000"/>
              <w:left w:val="single" w:sz="4" w:space="0" w:color="000000"/>
              <w:bottom w:val="single" w:sz="4" w:space="0" w:color="000000"/>
              <w:right w:val="single" w:sz="4" w:space="0" w:color="000000"/>
            </w:tcBorders>
            <w:vAlign w:val="center"/>
            <w:hideMark/>
          </w:tcPr>
          <w:p w:rsidR="00E31EDE" w:rsidRPr="00CF711D" w:rsidRDefault="00E31EDE" w:rsidP="00E31EDE">
            <w:pPr>
              <w:spacing w:after="0"/>
              <w:jc w:val="left"/>
              <w:rPr>
                <w:rFonts w:ascii="Calibri" w:hAnsi="Calibri" w:cs="Calibri"/>
                <w:b/>
                <w:bCs/>
                <w:color w:val="000000"/>
                <w:sz w:val="16"/>
                <w:szCs w:val="16"/>
                <w:lang w:eastAsia="es-MX"/>
              </w:rPr>
            </w:pPr>
          </w:p>
        </w:tc>
        <w:tc>
          <w:tcPr>
            <w:tcW w:w="526"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E31EDE" w:rsidRPr="00CF711D" w:rsidRDefault="00E31EDE" w:rsidP="00E31EDE">
            <w:pPr>
              <w:spacing w:after="0"/>
              <w:jc w:val="center"/>
              <w:rPr>
                <w:rFonts w:ascii="Calibri" w:hAnsi="Calibri" w:cs="Calibri"/>
                <w:b/>
                <w:bCs/>
                <w:color w:val="000000"/>
                <w:sz w:val="16"/>
                <w:szCs w:val="16"/>
                <w:lang w:eastAsia="es-MX"/>
              </w:rPr>
            </w:pPr>
            <w:r w:rsidRPr="00CF711D">
              <w:rPr>
                <w:rFonts w:ascii="Calibri" w:hAnsi="Calibri" w:cs="Calibri"/>
                <w:b/>
                <w:bCs/>
                <w:color w:val="000000"/>
                <w:sz w:val="16"/>
                <w:szCs w:val="16"/>
                <w:lang w:eastAsia="es-MX"/>
              </w:rPr>
              <w:t>APROBADO</w:t>
            </w:r>
          </w:p>
        </w:tc>
        <w:tc>
          <w:tcPr>
            <w:tcW w:w="516" w:type="pct"/>
            <w:tcBorders>
              <w:top w:val="nil"/>
              <w:left w:val="nil"/>
              <w:bottom w:val="nil"/>
              <w:right w:val="single" w:sz="4" w:space="0" w:color="000000"/>
            </w:tcBorders>
            <w:shd w:val="clear" w:color="000000" w:fill="C8C8C8"/>
            <w:vAlign w:val="center"/>
            <w:hideMark/>
          </w:tcPr>
          <w:p w:rsidR="00E31EDE" w:rsidRPr="00CF711D" w:rsidRDefault="00E31EDE" w:rsidP="00E31EDE">
            <w:pPr>
              <w:spacing w:after="0"/>
              <w:jc w:val="center"/>
              <w:rPr>
                <w:rFonts w:ascii="Calibri" w:hAnsi="Calibri" w:cs="Calibri"/>
                <w:b/>
                <w:bCs/>
                <w:color w:val="000000"/>
                <w:sz w:val="16"/>
                <w:szCs w:val="16"/>
                <w:lang w:eastAsia="es-MX"/>
              </w:rPr>
            </w:pPr>
            <w:r w:rsidRPr="00CF711D">
              <w:rPr>
                <w:rFonts w:ascii="Calibri" w:hAnsi="Calibri" w:cs="Calibri"/>
                <w:b/>
                <w:bCs/>
                <w:color w:val="000000"/>
                <w:sz w:val="16"/>
                <w:szCs w:val="16"/>
                <w:lang w:eastAsia="es-MX"/>
              </w:rPr>
              <w:t>AMPLIACIONES /</w:t>
            </w:r>
          </w:p>
        </w:tc>
        <w:tc>
          <w:tcPr>
            <w:tcW w:w="521"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E31EDE" w:rsidRPr="00CF711D" w:rsidRDefault="00E31EDE" w:rsidP="00E31EDE">
            <w:pPr>
              <w:spacing w:after="0"/>
              <w:jc w:val="center"/>
              <w:rPr>
                <w:rFonts w:ascii="Calibri" w:hAnsi="Calibri" w:cs="Calibri"/>
                <w:b/>
                <w:bCs/>
                <w:color w:val="000000"/>
                <w:sz w:val="16"/>
                <w:szCs w:val="16"/>
                <w:lang w:eastAsia="es-MX"/>
              </w:rPr>
            </w:pPr>
            <w:r w:rsidRPr="00CF711D">
              <w:rPr>
                <w:rFonts w:ascii="Calibri" w:hAnsi="Calibri" w:cs="Calibri"/>
                <w:b/>
                <w:bCs/>
                <w:color w:val="000000"/>
                <w:sz w:val="16"/>
                <w:szCs w:val="16"/>
                <w:lang w:eastAsia="es-MX"/>
              </w:rPr>
              <w:t>MODIFICADO</w:t>
            </w:r>
          </w:p>
        </w:tc>
        <w:tc>
          <w:tcPr>
            <w:tcW w:w="521"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E31EDE" w:rsidRPr="00CF711D" w:rsidRDefault="00E31EDE" w:rsidP="00E31EDE">
            <w:pPr>
              <w:spacing w:after="0"/>
              <w:jc w:val="center"/>
              <w:rPr>
                <w:rFonts w:ascii="Calibri" w:hAnsi="Calibri" w:cs="Calibri"/>
                <w:b/>
                <w:bCs/>
                <w:color w:val="000000"/>
                <w:sz w:val="16"/>
                <w:szCs w:val="16"/>
                <w:lang w:eastAsia="es-MX"/>
              </w:rPr>
            </w:pPr>
            <w:r w:rsidRPr="00CF711D">
              <w:rPr>
                <w:rFonts w:ascii="Calibri" w:hAnsi="Calibri" w:cs="Calibri"/>
                <w:b/>
                <w:bCs/>
                <w:color w:val="000000"/>
                <w:sz w:val="16"/>
                <w:szCs w:val="16"/>
                <w:lang w:eastAsia="es-MX"/>
              </w:rPr>
              <w:t>DEVENGADO</w:t>
            </w:r>
          </w:p>
        </w:tc>
        <w:tc>
          <w:tcPr>
            <w:tcW w:w="523"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E31EDE" w:rsidRPr="00CF711D" w:rsidRDefault="00E31EDE" w:rsidP="00E31EDE">
            <w:pPr>
              <w:spacing w:after="0"/>
              <w:jc w:val="center"/>
              <w:rPr>
                <w:rFonts w:ascii="Calibri" w:hAnsi="Calibri" w:cs="Calibri"/>
                <w:b/>
                <w:bCs/>
                <w:color w:val="000000"/>
                <w:sz w:val="16"/>
                <w:szCs w:val="16"/>
                <w:lang w:eastAsia="es-MX"/>
              </w:rPr>
            </w:pPr>
            <w:r w:rsidRPr="00CF711D">
              <w:rPr>
                <w:rFonts w:ascii="Calibri" w:hAnsi="Calibri" w:cs="Calibri"/>
                <w:b/>
                <w:bCs/>
                <w:color w:val="000000"/>
                <w:sz w:val="16"/>
                <w:szCs w:val="16"/>
                <w:lang w:eastAsia="es-MX"/>
              </w:rPr>
              <w:t>PAGADO</w:t>
            </w:r>
          </w:p>
        </w:tc>
        <w:tc>
          <w:tcPr>
            <w:tcW w:w="412" w:type="pct"/>
            <w:vMerge/>
            <w:tcBorders>
              <w:top w:val="nil"/>
              <w:left w:val="single" w:sz="4" w:space="0" w:color="000000"/>
              <w:bottom w:val="single" w:sz="4" w:space="0" w:color="000000"/>
              <w:right w:val="single" w:sz="4" w:space="0" w:color="000000"/>
            </w:tcBorders>
            <w:vAlign w:val="center"/>
            <w:hideMark/>
          </w:tcPr>
          <w:p w:rsidR="00E31EDE" w:rsidRPr="00CF711D" w:rsidRDefault="00E31EDE" w:rsidP="00E31EDE">
            <w:pPr>
              <w:spacing w:after="0"/>
              <w:jc w:val="left"/>
              <w:rPr>
                <w:rFonts w:ascii="Calibri" w:hAnsi="Calibri" w:cs="Calibri"/>
                <w:b/>
                <w:bCs/>
                <w:color w:val="000000"/>
                <w:sz w:val="16"/>
                <w:szCs w:val="16"/>
                <w:lang w:eastAsia="es-MX"/>
              </w:rPr>
            </w:pPr>
          </w:p>
        </w:tc>
      </w:tr>
      <w:tr w:rsidR="00E31EDE" w:rsidRPr="00CF711D" w:rsidTr="00E31EDE">
        <w:trPr>
          <w:trHeight w:val="300"/>
          <w:tblHeader/>
          <w:jc w:val="center"/>
        </w:trPr>
        <w:tc>
          <w:tcPr>
            <w:tcW w:w="1980" w:type="pct"/>
            <w:gridSpan w:val="2"/>
            <w:vMerge/>
            <w:tcBorders>
              <w:top w:val="single" w:sz="4" w:space="0" w:color="000000"/>
              <w:left w:val="single" w:sz="4" w:space="0" w:color="000000"/>
              <w:bottom w:val="single" w:sz="4" w:space="0" w:color="000000"/>
              <w:right w:val="single" w:sz="4" w:space="0" w:color="000000"/>
            </w:tcBorders>
            <w:vAlign w:val="center"/>
            <w:hideMark/>
          </w:tcPr>
          <w:p w:rsidR="00E31EDE" w:rsidRPr="00CF711D" w:rsidRDefault="00E31EDE" w:rsidP="00E31EDE">
            <w:pPr>
              <w:spacing w:after="0"/>
              <w:jc w:val="left"/>
              <w:rPr>
                <w:rFonts w:ascii="Calibri" w:hAnsi="Calibri" w:cs="Calibri"/>
                <w:b/>
                <w:bCs/>
                <w:color w:val="000000"/>
                <w:sz w:val="16"/>
                <w:szCs w:val="16"/>
                <w:lang w:eastAsia="es-MX"/>
              </w:rPr>
            </w:pPr>
          </w:p>
        </w:tc>
        <w:tc>
          <w:tcPr>
            <w:tcW w:w="526" w:type="pct"/>
            <w:vMerge/>
            <w:tcBorders>
              <w:top w:val="nil"/>
              <w:left w:val="single" w:sz="4" w:space="0" w:color="000000"/>
              <w:bottom w:val="single" w:sz="4" w:space="0" w:color="000000"/>
              <w:right w:val="single" w:sz="4" w:space="0" w:color="000000"/>
            </w:tcBorders>
            <w:vAlign w:val="center"/>
            <w:hideMark/>
          </w:tcPr>
          <w:p w:rsidR="00E31EDE" w:rsidRPr="00CF711D" w:rsidRDefault="00E31EDE" w:rsidP="00E31EDE">
            <w:pPr>
              <w:spacing w:after="0"/>
              <w:jc w:val="left"/>
              <w:rPr>
                <w:rFonts w:ascii="Calibri" w:hAnsi="Calibri" w:cs="Calibri"/>
                <w:b/>
                <w:bCs/>
                <w:color w:val="000000"/>
                <w:sz w:val="16"/>
                <w:szCs w:val="16"/>
                <w:lang w:eastAsia="es-MX"/>
              </w:rPr>
            </w:pPr>
          </w:p>
        </w:tc>
        <w:tc>
          <w:tcPr>
            <w:tcW w:w="516" w:type="pct"/>
            <w:tcBorders>
              <w:top w:val="nil"/>
              <w:left w:val="nil"/>
              <w:bottom w:val="single" w:sz="4" w:space="0" w:color="000000"/>
              <w:right w:val="single" w:sz="4" w:space="0" w:color="000000"/>
            </w:tcBorders>
            <w:shd w:val="clear" w:color="000000" w:fill="C8C8C8"/>
            <w:vAlign w:val="center"/>
            <w:hideMark/>
          </w:tcPr>
          <w:p w:rsidR="00E31EDE" w:rsidRPr="00CF711D" w:rsidRDefault="00E31EDE" w:rsidP="00E31EDE">
            <w:pPr>
              <w:spacing w:after="0"/>
              <w:jc w:val="center"/>
              <w:rPr>
                <w:rFonts w:ascii="Calibri" w:hAnsi="Calibri" w:cs="Calibri"/>
                <w:b/>
                <w:bCs/>
                <w:color w:val="000000"/>
                <w:sz w:val="16"/>
                <w:szCs w:val="16"/>
                <w:lang w:eastAsia="es-MX"/>
              </w:rPr>
            </w:pPr>
            <w:r w:rsidRPr="00CF711D">
              <w:rPr>
                <w:rFonts w:ascii="Calibri" w:hAnsi="Calibri" w:cs="Calibri"/>
                <w:b/>
                <w:bCs/>
                <w:color w:val="000000"/>
                <w:sz w:val="16"/>
                <w:szCs w:val="16"/>
                <w:lang w:eastAsia="es-MX"/>
              </w:rPr>
              <w:t>(REDUCCIONES)</w:t>
            </w:r>
          </w:p>
        </w:tc>
        <w:tc>
          <w:tcPr>
            <w:tcW w:w="521" w:type="pct"/>
            <w:vMerge/>
            <w:tcBorders>
              <w:top w:val="nil"/>
              <w:left w:val="single" w:sz="4" w:space="0" w:color="000000"/>
              <w:bottom w:val="single" w:sz="4" w:space="0" w:color="000000"/>
              <w:right w:val="single" w:sz="4" w:space="0" w:color="000000"/>
            </w:tcBorders>
            <w:vAlign w:val="center"/>
            <w:hideMark/>
          </w:tcPr>
          <w:p w:rsidR="00E31EDE" w:rsidRPr="00CF711D" w:rsidRDefault="00E31EDE" w:rsidP="00E31EDE">
            <w:pPr>
              <w:spacing w:after="0"/>
              <w:jc w:val="left"/>
              <w:rPr>
                <w:rFonts w:ascii="Calibri" w:hAnsi="Calibri" w:cs="Calibri"/>
                <w:b/>
                <w:bCs/>
                <w:color w:val="000000"/>
                <w:sz w:val="16"/>
                <w:szCs w:val="16"/>
                <w:lang w:eastAsia="es-MX"/>
              </w:rPr>
            </w:pPr>
          </w:p>
        </w:tc>
        <w:tc>
          <w:tcPr>
            <w:tcW w:w="521" w:type="pct"/>
            <w:vMerge/>
            <w:tcBorders>
              <w:top w:val="nil"/>
              <w:left w:val="single" w:sz="4" w:space="0" w:color="000000"/>
              <w:bottom w:val="single" w:sz="4" w:space="0" w:color="000000"/>
              <w:right w:val="single" w:sz="4" w:space="0" w:color="000000"/>
            </w:tcBorders>
            <w:vAlign w:val="center"/>
            <w:hideMark/>
          </w:tcPr>
          <w:p w:rsidR="00E31EDE" w:rsidRPr="00CF711D" w:rsidRDefault="00E31EDE" w:rsidP="00E31EDE">
            <w:pPr>
              <w:spacing w:after="0"/>
              <w:jc w:val="left"/>
              <w:rPr>
                <w:rFonts w:ascii="Calibri" w:hAnsi="Calibri" w:cs="Calibri"/>
                <w:b/>
                <w:bCs/>
                <w:color w:val="000000"/>
                <w:sz w:val="16"/>
                <w:szCs w:val="16"/>
                <w:lang w:eastAsia="es-MX"/>
              </w:rPr>
            </w:pPr>
          </w:p>
        </w:tc>
        <w:tc>
          <w:tcPr>
            <w:tcW w:w="523" w:type="pct"/>
            <w:vMerge/>
            <w:tcBorders>
              <w:top w:val="nil"/>
              <w:left w:val="single" w:sz="4" w:space="0" w:color="000000"/>
              <w:bottom w:val="single" w:sz="4" w:space="0" w:color="000000"/>
              <w:right w:val="single" w:sz="4" w:space="0" w:color="000000"/>
            </w:tcBorders>
            <w:vAlign w:val="center"/>
            <w:hideMark/>
          </w:tcPr>
          <w:p w:rsidR="00E31EDE" w:rsidRPr="00CF711D" w:rsidRDefault="00E31EDE" w:rsidP="00E31EDE">
            <w:pPr>
              <w:spacing w:after="0"/>
              <w:jc w:val="left"/>
              <w:rPr>
                <w:rFonts w:ascii="Calibri" w:hAnsi="Calibri" w:cs="Calibri"/>
                <w:b/>
                <w:bCs/>
                <w:color w:val="000000"/>
                <w:sz w:val="16"/>
                <w:szCs w:val="16"/>
                <w:lang w:eastAsia="es-MX"/>
              </w:rPr>
            </w:pPr>
          </w:p>
        </w:tc>
        <w:tc>
          <w:tcPr>
            <w:tcW w:w="412" w:type="pct"/>
            <w:vMerge/>
            <w:tcBorders>
              <w:top w:val="nil"/>
              <w:left w:val="single" w:sz="4" w:space="0" w:color="000000"/>
              <w:bottom w:val="single" w:sz="4" w:space="0" w:color="000000"/>
              <w:right w:val="single" w:sz="4" w:space="0" w:color="000000"/>
            </w:tcBorders>
            <w:vAlign w:val="center"/>
            <w:hideMark/>
          </w:tcPr>
          <w:p w:rsidR="00E31EDE" w:rsidRPr="00CF711D" w:rsidRDefault="00E31EDE" w:rsidP="00E31EDE">
            <w:pPr>
              <w:spacing w:after="0"/>
              <w:jc w:val="left"/>
              <w:rPr>
                <w:rFonts w:ascii="Calibri" w:hAnsi="Calibri" w:cs="Calibri"/>
                <w:b/>
                <w:bCs/>
                <w:color w:val="000000"/>
                <w:sz w:val="16"/>
                <w:szCs w:val="16"/>
                <w:lang w:eastAsia="es-MX"/>
              </w:rPr>
            </w:pPr>
          </w:p>
        </w:tc>
      </w:tr>
      <w:tr w:rsidR="00E31EDE" w:rsidRPr="00CF711D" w:rsidTr="00E31EDE">
        <w:trPr>
          <w:trHeight w:val="402"/>
          <w:tblHeader/>
          <w:jc w:val="center"/>
        </w:trPr>
        <w:tc>
          <w:tcPr>
            <w:tcW w:w="1980" w:type="pct"/>
            <w:gridSpan w:val="2"/>
            <w:vMerge/>
            <w:tcBorders>
              <w:top w:val="single" w:sz="4" w:space="0" w:color="000000"/>
              <w:left w:val="single" w:sz="4" w:space="0" w:color="000000"/>
              <w:bottom w:val="single" w:sz="4" w:space="0" w:color="000000"/>
              <w:right w:val="single" w:sz="4" w:space="0" w:color="000000"/>
            </w:tcBorders>
            <w:vAlign w:val="center"/>
            <w:hideMark/>
          </w:tcPr>
          <w:p w:rsidR="00E31EDE" w:rsidRPr="00CF711D" w:rsidRDefault="00E31EDE" w:rsidP="00E31EDE">
            <w:pPr>
              <w:spacing w:after="0"/>
              <w:jc w:val="left"/>
              <w:rPr>
                <w:rFonts w:ascii="Calibri" w:hAnsi="Calibri" w:cs="Calibri"/>
                <w:b/>
                <w:bCs/>
                <w:color w:val="000000"/>
                <w:sz w:val="16"/>
                <w:szCs w:val="16"/>
                <w:lang w:eastAsia="es-MX"/>
              </w:rPr>
            </w:pPr>
          </w:p>
        </w:tc>
        <w:tc>
          <w:tcPr>
            <w:tcW w:w="526" w:type="pct"/>
            <w:tcBorders>
              <w:top w:val="nil"/>
              <w:left w:val="nil"/>
              <w:bottom w:val="single" w:sz="4" w:space="0" w:color="000000"/>
              <w:right w:val="single" w:sz="4" w:space="0" w:color="000000"/>
            </w:tcBorders>
            <w:shd w:val="clear" w:color="000000" w:fill="C8C8C8"/>
            <w:vAlign w:val="center"/>
            <w:hideMark/>
          </w:tcPr>
          <w:p w:rsidR="00E31EDE" w:rsidRPr="00CF711D" w:rsidRDefault="00E31EDE" w:rsidP="00E31EDE">
            <w:pPr>
              <w:spacing w:after="0"/>
              <w:jc w:val="center"/>
              <w:rPr>
                <w:rFonts w:ascii="Calibri" w:hAnsi="Calibri" w:cs="Calibri"/>
                <w:b/>
                <w:bCs/>
                <w:color w:val="000000"/>
                <w:sz w:val="16"/>
                <w:szCs w:val="16"/>
                <w:lang w:eastAsia="es-MX"/>
              </w:rPr>
            </w:pPr>
            <w:r w:rsidRPr="00CF711D">
              <w:rPr>
                <w:rFonts w:ascii="Calibri" w:hAnsi="Calibri" w:cs="Calibri"/>
                <w:b/>
                <w:bCs/>
                <w:color w:val="000000"/>
                <w:sz w:val="16"/>
                <w:szCs w:val="16"/>
                <w:lang w:eastAsia="es-MX"/>
              </w:rPr>
              <w:t>1</w:t>
            </w:r>
          </w:p>
        </w:tc>
        <w:tc>
          <w:tcPr>
            <w:tcW w:w="516" w:type="pct"/>
            <w:tcBorders>
              <w:top w:val="nil"/>
              <w:left w:val="nil"/>
              <w:bottom w:val="single" w:sz="4" w:space="0" w:color="000000"/>
              <w:right w:val="single" w:sz="4" w:space="0" w:color="000000"/>
            </w:tcBorders>
            <w:shd w:val="clear" w:color="000000" w:fill="C8C8C8"/>
            <w:vAlign w:val="center"/>
            <w:hideMark/>
          </w:tcPr>
          <w:p w:rsidR="00E31EDE" w:rsidRPr="00CF711D" w:rsidRDefault="00E31EDE" w:rsidP="00E31EDE">
            <w:pPr>
              <w:spacing w:after="0"/>
              <w:jc w:val="center"/>
              <w:rPr>
                <w:rFonts w:ascii="Calibri" w:hAnsi="Calibri" w:cs="Calibri"/>
                <w:b/>
                <w:bCs/>
                <w:color w:val="000000"/>
                <w:sz w:val="16"/>
                <w:szCs w:val="16"/>
                <w:lang w:eastAsia="es-MX"/>
              </w:rPr>
            </w:pPr>
            <w:r w:rsidRPr="00CF711D">
              <w:rPr>
                <w:rFonts w:ascii="Calibri" w:hAnsi="Calibri" w:cs="Calibri"/>
                <w:b/>
                <w:bCs/>
                <w:color w:val="000000"/>
                <w:sz w:val="16"/>
                <w:szCs w:val="16"/>
                <w:lang w:eastAsia="es-MX"/>
              </w:rPr>
              <w:t>2</w:t>
            </w:r>
          </w:p>
        </w:tc>
        <w:tc>
          <w:tcPr>
            <w:tcW w:w="521" w:type="pct"/>
            <w:tcBorders>
              <w:top w:val="nil"/>
              <w:left w:val="nil"/>
              <w:bottom w:val="single" w:sz="4" w:space="0" w:color="000000"/>
              <w:right w:val="single" w:sz="4" w:space="0" w:color="000000"/>
            </w:tcBorders>
            <w:shd w:val="clear" w:color="000000" w:fill="C8C8C8"/>
            <w:vAlign w:val="center"/>
            <w:hideMark/>
          </w:tcPr>
          <w:p w:rsidR="00E31EDE" w:rsidRPr="00CF711D" w:rsidRDefault="00E31EDE" w:rsidP="00E31EDE">
            <w:pPr>
              <w:spacing w:after="0"/>
              <w:jc w:val="center"/>
              <w:rPr>
                <w:rFonts w:ascii="Calibri" w:hAnsi="Calibri" w:cs="Calibri"/>
                <w:b/>
                <w:bCs/>
                <w:color w:val="000000"/>
                <w:sz w:val="16"/>
                <w:szCs w:val="16"/>
                <w:lang w:eastAsia="es-MX"/>
              </w:rPr>
            </w:pPr>
            <w:r w:rsidRPr="00CF711D">
              <w:rPr>
                <w:rFonts w:ascii="Calibri" w:hAnsi="Calibri" w:cs="Calibri"/>
                <w:b/>
                <w:bCs/>
                <w:color w:val="000000"/>
                <w:sz w:val="16"/>
                <w:szCs w:val="16"/>
                <w:lang w:eastAsia="es-MX"/>
              </w:rPr>
              <w:t>3 = (1 + 2)</w:t>
            </w:r>
          </w:p>
        </w:tc>
        <w:tc>
          <w:tcPr>
            <w:tcW w:w="521" w:type="pct"/>
            <w:tcBorders>
              <w:top w:val="nil"/>
              <w:left w:val="nil"/>
              <w:bottom w:val="single" w:sz="4" w:space="0" w:color="000000"/>
              <w:right w:val="single" w:sz="4" w:space="0" w:color="000000"/>
            </w:tcBorders>
            <w:shd w:val="clear" w:color="000000" w:fill="C8C8C8"/>
            <w:vAlign w:val="center"/>
            <w:hideMark/>
          </w:tcPr>
          <w:p w:rsidR="00E31EDE" w:rsidRPr="00CF711D" w:rsidRDefault="00E31EDE" w:rsidP="00E31EDE">
            <w:pPr>
              <w:spacing w:after="0"/>
              <w:jc w:val="center"/>
              <w:rPr>
                <w:rFonts w:ascii="Calibri" w:hAnsi="Calibri" w:cs="Calibri"/>
                <w:b/>
                <w:bCs/>
                <w:color w:val="000000"/>
                <w:sz w:val="16"/>
                <w:szCs w:val="16"/>
                <w:lang w:eastAsia="es-MX"/>
              </w:rPr>
            </w:pPr>
            <w:r w:rsidRPr="00CF711D">
              <w:rPr>
                <w:rFonts w:ascii="Calibri" w:hAnsi="Calibri" w:cs="Calibri"/>
                <w:b/>
                <w:bCs/>
                <w:color w:val="000000"/>
                <w:sz w:val="16"/>
                <w:szCs w:val="16"/>
                <w:lang w:eastAsia="es-MX"/>
              </w:rPr>
              <w:t>4</w:t>
            </w:r>
          </w:p>
        </w:tc>
        <w:tc>
          <w:tcPr>
            <w:tcW w:w="523" w:type="pct"/>
            <w:tcBorders>
              <w:top w:val="nil"/>
              <w:left w:val="nil"/>
              <w:bottom w:val="single" w:sz="4" w:space="0" w:color="000000"/>
              <w:right w:val="single" w:sz="4" w:space="0" w:color="000000"/>
            </w:tcBorders>
            <w:shd w:val="clear" w:color="000000" w:fill="C8C8C8"/>
            <w:vAlign w:val="center"/>
            <w:hideMark/>
          </w:tcPr>
          <w:p w:rsidR="00E31EDE" w:rsidRPr="00CF711D" w:rsidRDefault="00E31EDE" w:rsidP="00E31EDE">
            <w:pPr>
              <w:spacing w:after="0"/>
              <w:jc w:val="center"/>
              <w:rPr>
                <w:rFonts w:ascii="Calibri" w:hAnsi="Calibri" w:cs="Calibri"/>
                <w:b/>
                <w:bCs/>
                <w:color w:val="000000"/>
                <w:sz w:val="16"/>
                <w:szCs w:val="16"/>
                <w:lang w:eastAsia="es-MX"/>
              </w:rPr>
            </w:pPr>
            <w:r w:rsidRPr="00CF711D">
              <w:rPr>
                <w:rFonts w:ascii="Calibri" w:hAnsi="Calibri" w:cs="Calibri"/>
                <w:b/>
                <w:bCs/>
                <w:color w:val="000000"/>
                <w:sz w:val="16"/>
                <w:szCs w:val="16"/>
                <w:lang w:eastAsia="es-MX"/>
              </w:rPr>
              <w:t>5</w:t>
            </w:r>
          </w:p>
        </w:tc>
        <w:tc>
          <w:tcPr>
            <w:tcW w:w="412" w:type="pct"/>
            <w:tcBorders>
              <w:top w:val="nil"/>
              <w:left w:val="nil"/>
              <w:bottom w:val="single" w:sz="4" w:space="0" w:color="000000"/>
              <w:right w:val="single" w:sz="4" w:space="0" w:color="000000"/>
            </w:tcBorders>
            <w:shd w:val="clear" w:color="000000" w:fill="C8C8C8"/>
            <w:vAlign w:val="center"/>
            <w:hideMark/>
          </w:tcPr>
          <w:p w:rsidR="00E31EDE" w:rsidRPr="00CF711D" w:rsidRDefault="00E31EDE" w:rsidP="00E31EDE">
            <w:pPr>
              <w:spacing w:after="0"/>
              <w:jc w:val="center"/>
              <w:rPr>
                <w:rFonts w:ascii="Calibri" w:hAnsi="Calibri" w:cs="Calibri"/>
                <w:b/>
                <w:bCs/>
                <w:color w:val="000000"/>
                <w:sz w:val="16"/>
                <w:szCs w:val="16"/>
                <w:lang w:eastAsia="es-MX"/>
              </w:rPr>
            </w:pPr>
            <w:r w:rsidRPr="00CF711D">
              <w:rPr>
                <w:rFonts w:ascii="Calibri" w:hAnsi="Calibri" w:cs="Calibri"/>
                <w:b/>
                <w:bCs/>
                <w:color w:val="000000"/>
                <w:sz w:val="16"/>
                <w:szCs w:val="16"/>
                <w:lang w:eastAsia="es-MX"/>
              </w:rPr>
              <w:t>6 = (3 - 4)</w:t>
            </w:r>
          </w:p>
        </w:tc>
      </w:tr>
      <w:tr w:rsidR="00E31EDE" w:rsidRPr="00CF711D" w:rsidTr="00E31EDE">
        <w:trPr>
          <w:trHeight w:val="285"/>
          <w:jc w:val="center"/>
        </w:trPr>
        <w:tc>
          <w:tcPr>
            <w:tcW w:w="569" w:type="pct"/>
            <w:tcBorders>
              <w:top w:val="nil"/>
              <w:left w:val="single" w:sz="4" w:space="0" w:color="000000"/>
              <w:bottom w:val="nil"/>
              <w:right w:val="single" w:sz="4" w:space="0" w:color="000000"/>
            </w:tcBorders>
            <w:shd w:val="clear" w:color="auto" w:fill="auto"/>
            <w:vAlign w:val="bottom"/>
            <w:hideMark/>
          </w:tcPr>
          <w:p w:rsidR="00E31EDE" w:rsidRPr="00CF711D" w:rsidRDefault="00E31EDE" w:rsidP="00E31EDE">
            <w:pPr>
              <w:spacing w:after="0"/>
              <w:jc w:val="left"/>
              <w:rPr>
                <w:rFonts w:ascii="Calibri" w:hAnsi="Calibri" w:cs="Calibri"/>
                <w:b/>
                <w:color w:val="000000"/>
                <w:sz w:val="16"/>
                <w:szCs w:val="16"/>
                <w:lang w:eastAsia="es-MX"/>
              </w:rPr>
            </w:pPr>
            <w:r w:rsidRPr="00CF711D">
              <w:rPr>
                <w:rFonts w:ascii="Calibri" w:hAnsi="Calibri" w:cs="Calibri"/>
                <w:b/>
                <w:color w:val="000000"/>
                <w:sz w:val="16"/>
                <w:szCs w:val="16"/>
                <w:lang w:eastAsia="es-MX"/>
              </w:rPr>
              <w:t>DESARROLLO ECONÓMICO</w:t>
            </w:r>
          </w:p>
        </w:tc>
        <w:tc>
          <w:tcPr>
            <w:tcW w:w="1412" w:type="pct"/>
            <w:tcBorders>
              <w:top w:val="nil"/>
              <w:left w:val="nil"/>
              <w:bottom w:val="single" w:sz="4" w:space="0" w:color="000000"/>
              <w:right w:val="single" w:sz="4" w:space="0" w:color="000000"/>
            </w:tcBorders>
            <w:shd w:val="clear" w:color="auto" w:fill="auto"/>
            <w:vAlign w:val="bottom"/>
            <w:hideMark/>
          </w:tcPr>
          <w:p w:rsidR="00E31EDE" w:rsidRPr="00CF711D" w:rsidRDefault="00E31EDE" w:rsidP="00E31EDE">
            <w:pPr>
              <w:spacing w:after="0"/>
              <w:jc w:val="left"/>
              <w:rPr>
                <w:rFonts w:ascii="Calibri" w:hAnsi="Calibri" w:cs="Calibri"/>
                <w:b/>
                <w:color w:val="000000"/>
                <w:sz w:val="16"/>
                <w:szCs w:val="16"/>
                <w:lang w:eastAsia="es-MX"/>
              </w:rPr>
            </w:pPr>
            <w:r w:rsidRPr="00CF711D">
              <w:rPr>
                <w:rFonts w:ascii="Calibri" w:hAnsi="Calibri" w:cs="Calibri"/>
                <w:b/>
                <w:color w:val="000000"/>
                <w:sz w:val="16"/>
                <w:szCs w:val="16"/>
                <w:lang w:eastAsia="es-MX"/>
              </w:rPr>
              <w:t> </w:t>
            </w:r>
          </w:p>
        </w:tc>
        <w:tc>
          <w:tcPr>
            <w:tcW w:w="526" w:type="pct"/>
            <w:tcBorders>
              <w:top w:val="nil"/>
              <w:left w:val="nil"/>
              <w:bottom w:val="single" w:sz="4" w:space="0" w:color="000000"/>
              <w:right w:val="single" w:sz="4" w:space="0" w:color="000000"/>
            </w:tcBorders>
            <w:shd w:val="clear" w:color="auto" w:fill="auto"/>
            <w:vAlign w:val="bottom"/>
            <w:hideMark/>
          </w:tcPr>
          <w:p w:rsidR="00E31EDE" w:rsidRPr="00CF711D" w:rsidRDefault="00E31EDE" w:rsidP="00E31EDE">
            <w:pPr>
              <w:spacing w:after="0"/>
              <w:jc w:val="right"/>
              <w:rPr>
                <w:rFonts w:ascii="Calibri" w:hAnsi="Calibri" w:cs="Calibri"/>
                <w:b/>
                <w:color w:val="000000"/>
                <w:sz w:val="16"/>
                <w:szCs w:val="16"/>
                <w:lang w:eastAsia="es-MX"/>
              </w:rPr>
            </w:pPr>
            <w:r w:rsidRPr="00CF711D">
              <w:rPr>
                <w:rFonts w:ascii="Calibri" w:hAnsi="Calibri" w:cs="Calibri"/>
                <w:b/>
                <w:color w:val="000000"/>
                <w:sz w:val="16"/>
                <w:szCs w:val="16"/>
                <w:lang w:eastAsia="es-MX"/>
              </w:rPr>
              <w:t>427,621,283.19</w:t>
            </w:r>
          </w:p>
        </w:tc>
        <w:tc>
          <w:tcPr>
            <w:tcW w:w="516" w:type="pct"/>
            <w:tcBorders>
              <w:top w:val="nil"/>
              <w:left w:val="nil"/>
              <w:bottom w:val="single" w:sz="4" w:space="0" w:color="000000"/>
              <w:right w:val="single" w:sz="4" w:space="0" w:color="000000"/>
            </w:tcBorders>
            <w:shd w:val="clear" w:color="auto" w:fill="auto"/>
            <w:vAlign w:val="bottom"/>
            <w:hideMark/>
          </w:tcPr>
          <w:p w:rsidR="00E31EDE" w:rsidRPr="00CF711D" w:rsidRDefault="00E31EDE" w:rsidP="00E31EDE">
            <w:pPr>
              <w:spacing w:after="0"/>
              <w:jc w:val="right"/>
              <w:rPr>
                <w:rFonts w:ascii="Calibri" w:hAnsi="Calibri" w:cs="Calibri"/>
                <w:b/>
                <w:color w:val="000000"/>
                <w:sz w:val="16"/>
                <w:szCs w:val="16"/>
                <w:lang w:eastAsia="es-MX"/>
              </w:rPr>
            </w:pPr>
            <w:r w:rsidRPr="00CF711D">
              <w:rPr>
                <w:rFonts w:ascii="Calibri" w:hAnsi="Calibri" w:cs="Calibri"/>
                <w:b/>
                <w:color w:val="000000"/>
                <w:sz w:val="16"/>
                <w:szCs w:val="16"/>
                <w:lang w:eastAsia="es-MX"/>
              </w:rPr>
              <w:t>120,165,484.58</w:t>
            </w:r>
          </w:p>
        </w:tc>
        <w:tc>
          <w:tcPr>
            <w:tcW w:w="521" w:type="pct"/>
            <w:tcBorders>
              <w:top w:val="nil"/>
              <w:left w:val="nil"/>
              <w:bottom w:val="single" w:sz="4" w:space="0" w:color="000000"/>
              <w:right w:val="single" w:sz="4" w:space="0" w:color="000000"/>
            </w:tcBorders>
            <w:shd w:val="clear" w:color="auto" w:fill="auto"/>
            <w:vAlign w:val="bottom"/>
            <w:hideMark/>
          </w:tcPr>
          <w:p w:rsidR="00E31EDE" w:rsidRPr="00CF711D" w:rsidRDefault="00E31EDE" w:rsidP="00E31EDE">
            <w:pPr>
              <w:spacing w:after="0"/>
              <w:jc w:val="right"/>
              <w:rPr>
                <w:rFonts w:ascii="Calibri" w:hAnsi="Calibri" w:cs="Calibri"/>
                <w:b/>
                <w:color w:val="000000"/>
                <w:sz w:val="16"/>
                <w:szCs w:val="16"/>
                <w:lang w:eastAsia="es-MX"/>
              </w:rPr>
            </w:pPr>
            <w:r w:rsidRPr="00CF711D">
              <w:rPr>
                <w:rFonts w:ascii="Calibri" w:hAnsi="Calibri" w:cs="Calibri"/>
                <w:b/>
                <w:color w:val="000000"/>
                <w:sz w:val="16"/>
                <w:szCs w:val="16"/>
                <w:lang w:eastAsia="es-MX"/>
              </w:rPr>
              <w:t>547,786,767.77</w:t>
            </w:r>
          </w:p>
        </w:tc>
        <w:tc>
          <w:tcPr>
            <w:tcW w:w="521" w:type="pct"/>
            <w:tcBorders>
              <w:top w:val="nil"/>
              <w:left w:val="nil"/>
              <w:bottom w:val="single" w:sz="4" w:space="0" w:color="000000"/>
              <w:right w:val="single" w:sz="4" w:space="0" w:color="000000"/>
            </w:tcBorders>
            <w:shd w:val="clear" w:color="auto" w:fill="auto"/>
            <w:vAlign w:val="bottom"/>
            <w:hideMark/>
          </w:tcPr>
          <w:p w:rsidR="00E31EDE" w:rsidRPr="00CF711D" w:rsidRDefault="00E31EDE" w:rsidP="00E31EDE">
            <w:pPr>
              <w:spacing w:after="0"/>
              <w:jc w:val="right"/>
              <w:rPr>
                <w:rFonts w:ascii="Calibri" w:hAnsi="Calibri" w:cs="Calibri"/>
                <w:b/>
                <w:color w:val="000000"/>
                <w:sz w:val="16"/>
                <w:szCs w:val="16"/>
                <w:lang w:eastAsia="es-MX"/>
              </w:rPr>
            </w:pPr>
            <w:r w:rsidRPr="00CF711D">
              <w:rPr>
                <w:rFonts w:ascii="Calibri" w:hAnsi="Calibri" w:cs="Calibri"/>
                <w:b/>
                <w:color w:val="000000"/>
                <w:sz w:val="16"/>
                <w:szCs w:val="16"/>
                <w:lang w:eastAsia="es-MX"/>
              </w:rPr>
              <w:t>547,786,767.77</w:t>
            </w:r>
          </w:p>
        </w:tc>
        <w:tc>
          <w:tcPr>
            <w:tcW w:w="523" w:type="pct"/>
            <w:tcBorders>
              <w:top w:val="nil"/>
              <w:left w:val="nil"/>
              <w:bottom w:val="single" w:sz="4" w:space="0" w:color="000000"/>
              <w:right w:val="single" w:sz="4" w:space="0" w:color="000000"/>
            </w:tcBorders>
            <w:shd w:val="clear" w:color="auto" w:fill="auto"/>
            <w:vAlign w:val="bottom"/>
            <w:hideMark/>
          </w:tcPr>
          <w:p w:rsidR="00E31EDE" w:rsidRPr="00CF711D" w:rsidRDefault="00E31EDE" w:rsidP="00E31EDE">
            <w:pPr>
              <w:spacing w:after="0"/>
              <w:jc w:val="right"/>
              <w:rPr>
                <w:rFonts w:ascii="Calibri" w:hAnsi="Calibri" w:cs="Calibri"/>
                <w:b/>
                <w:color w:val="000000"/>
                <w:sz w:val="16"/>
                <w:szCs w:val="16"/>
                <w:lang w:eastAsia="es-MX"/>
              </w:rPr>
            </w:pPr>
            <w:r w:rsidRPr="00CF711D">
              <w:rPr>
                <w:rFonts w:ascii="Calibri" w:hAnsi="Calibri" w:cs="Calibri"/>
                <w:b/>
                <w:color w:val="000000"/>
                <w:sz w:val="16"/>
                <w:szCs w:val="16"/>
                <w:lang w:eastAsia="es-MX"/>
              </w:rPr>
              <w:t>508,139,089.94</w:t>
            </w:r>
          </w:p>
        </w:tc>
        <w:tc>
          <w:tcPr>
            <w:tcW w:w="412" w:type="pct"/>
            <w:tcBorders>
              <w:top w:val="nil"/>
              <w:left w:val="nil"/>
              <w:bottom w:val="single" w:sz="4" w:space="0" w:color="000000"/>
              <w:right w:val="single" w:sz="4" w:space="0" w:color="000000"/>
            </w:tcBorders>
            <w:shd w:val="clear" w:color="auto" w:fill="auto"/>
            <w:vAlign w:val="bottom"/>
            <w:hideMark/>
          </w:tcPr>
          <w:p w:rsidR="00E31EDE" w:rsidRPr="00CF711D" w:rsidRDefault="00E31EDE" w:rsidP="00E31EDE">
            <w:pPr>
              <w:spacing w:after="0"/>
              <w:jc w:val="right"/>
              <w:rPr>
                <w:rFonts w:ascii="Calibri" w:hAnsi="Calibri" w:cs="Calibri"/>
                <w:b/>
                <w:color w:val="000000"/>
                <w:sz w:val="16"/>
                <w:szCs w:val="16"/>
                <w:lang w:eastAsia="es-MX"/>
              </w:rPr>
            </w:pPr>
            <w:r w:rsidRPr="00CF711D">
              <w:rPr>
                <w:rFonts w:ascii="Calibri" w:hAnsi="Calibri" w:cs="Calibri"/>
                <w:b/>
                <w:color w:val="000000"/>
                <w:sz w:val="16"/>
                <w:szCs w:val="16"/>
                <w:lang w:eastAsia="es-MX"/>
              </w:rPr>
              <w:t>0.00</w:t>
            </w:r>
          </w:p>
        </w:tc>
      </w:tr>
      <w:tr w:rsidR="00E31EDE" w:rsidRPr="00CF711D" w:rsidTr="00E31EDE">
        <w:trPr>
          <w:trHeight w:val="285"/>
          <w:jc w:val="center"/>
        </w:trPr>
        <w:tc>
          <w:tcPr>
            <w:tcW w:w="569" w:type="pct"/>
            <w:tcBorders>
              <w:top w:val="nil"/>
              <w:left w:val="single" w:sz="4" w:space="0" w:color="000000"/>
              <w:bottom w:val="nil"/>
              <w:right w:val="single" w:sz="4" w:space="0" w:color="000000"/>
            </w:tcBorders>
            <w:shd w:val="clear" w:color="auto" w:fill="auto"/>
            <w:vAlign w:val="bottom"/>
            <w:hideMark/>
          </w:tcPr>
          <w:p w:rsidR="00E31EDE" w:rsidRPr="00CF711D" w:rsidRDefault="00E31EDE" w:rsidP="00E31EDE">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 </w:t>
            </w:r>
          </w:p>
        </w:tc>
        <w:tc>
          <w:tcPr>
            <w:tcW w:w="1412" w:type="pct"/>
            <w:tcBorders>
              <w:top w:val="nil"/>
              <w:left w:val="nil"/>
              <w:bottom w:val="single" w:sz="4" w:space="0" w:color="000000"/>
              <w:right w:val="single" w:sz="4" w:space="0" w:color="000000"/>
            </w:tcBorders>
            <w:shd w:val="clear" w:color="auto" w:fill="auto"/>
            <w:vAlign w:val="bottom"/>
            <w:hideMark/>
          </w:tcPr>
          <w:p w:rsidR="00E31EDE" w:rsidRPr="00CF711D" w:rsidRDefault="00E31EDE" w:rsidP="00E31EDE">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ASUNTOS ECONÓMICOS, COMERCIALES Y LABORALES EN GENERAL</w:t>
            </w:r>
          </w:p>
        </w:tc>
        <w:tc>
          <w:tcPr>
            <w:tcW w:w="526" w:type="pct"/>
            <w:tcBorders>
              <w:top w:val="nil"/>
              <w:left w:val="nil"/>
              <w:bottom w:val="single" w:sz="4" w:space="0" w:color="000000"/>
              <w:right w:val="single" w:sz="4" w:space="0" w:color="000000"/>
            </w:tcBorders>
            <w:shd w:val="clear" w:color="auto" w:fill="auto"/>
            <w:vAlign w:val="bottom"/>
            <w:hideMark/>
          </w:tcPr>
          <w:p w:rsidR="00E31EDE" w:rsidRPr="00CF711D" w:rsidRDefault="00E31EDE"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91,890,986.00</w:t>
            </w:r>
          </w:p>
        </w:tc>
        <w:tc>
          <w:tcPr>
            <w:tcW w:w="516" w:type="pct"/>
            <w:tcBorders>
              <w:top w:val="nil"/>
              <w:left w:val="nil"/>
              <w:bottom w:val="single" w:sz="4" w:space="0" w:color="000000"/>
              <w:right w:val="single" w:sz="4" w:space="0" w:color="000000"/>
            </w:tcBorders>
            <w:shd w:val="clear" w:color="auto" w:fill="auto"/>
            <w:vAlign w:val="bottom"/>
            <w:hideMark/>
          </w:tcPr>
          <w:p w:rsidR="00E31EDE" w:rsidRPr="00CF711D" w:rsidRDefault="00E31EDE"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32,613,254.08</w:t>
            </w:r>
          </w:p>
        </w:tc>
        <w:tc>
          <w:tcPr>
            <w:tcW w:w="521" w:type="pct"/>
            <w:tcBorders>
              <w:top w:val="nil"/>
              <w:left w:val="nil"/>
              <w:bottom w:val="single" w:sz="4" w:space="0" w:color="000000"/>
              <w:right w:val="single" w:sz="4" w:space="0" w:color="000000"/>
            </w:tcBorders>
            <w:shd w:val="clear" w:color="auto" w:fill="auto"/>
            <w:vAlign w:val="bottom"/>
            <w:hideMark/>
          </w:tcPr>
          <w:p w:rsidR="00E31EDE" w:rsidRPr="00CF711D" w:rsidRDefault="00E31EDE"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124,504,240.08</w:t>
            </w:r>
          </w:p>
        </w:tc>
        <w:tc>
          <w:tcPr>
            <w:tcW w:w="521" w:type="pct"/>
            <w:tcBorders>
              <w:top w:val="nil"/>
              <w:left w:val="nil"/>
              <w:bottom w:val="single" w:sz="4" w:space="0" w:color="000000"/>
              <w:right w:val="single" w:sz="4" w:space="0" w:color="000000"/>
            </w:tcBorders>
            <w:shd w:val="clear" w:color="auto" w:fill="auto"/>
            <w:vAlign w:val="bottom"/>
            <w:hideMark/>
          </w:tcPr>
          <w:p w:rsidR="00E31EDE" w:rsidRPr="00CF711D" w:rsidRDefault="00E31EDE"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124,504,240.08</w:t>
            </w:r>
          </w:p>
        </w:tc>
        <w:tc>
          <w:tcPr>
            <w:tcW w:w="523" w:type="pct"/>
            <w:tcBorders>
              <w:top w:val="nil"/>
              <w:left w:val="nil"/>
              <w:bottom w:val="single" w:sz="4" w:space="0" w:color="000000"/>
              <w:right w:val="single" w:sz="4" w:space="0" w:color="000000"/>
            </w:tcBorders>
            <w:shd w:val="clear" w:color="auto" w:fill="auto"/>
            <w:vAlign w:val="bottom"/>
            <w:hideMark/>
          </w:tcPr>
          <w:p w:rsidR="00E31EDE" w:rsidRPr="00CF711D" w:rsidRDefault="00E31EDE"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123,866,167.56</w:t>
            </w:r>
          </w:p>
        </w:tc>
        <w:tc>
          <w:tcPr>
            <w:tcW w:w="412" w:type="pct"/>
            <w:tcBorders>
              <w:top w:val="nil"/>
              <w:left w:val="nil"/>
              <w:bottom w:val="single" w:sz="4" w:space="0" w:color="000000"/>
              <w:right w:val="single" w:sz="4" w:space="0" w:color="000000"/>
            </w:tcBorders>
            <w:shd w:val="clear" w:color="auto" w:fill="auto"/>
            <w:vAlign w:val="bottom"/>
            <w:hideMark/>
          </w:tcPr>
          <w:p w:rsidR="00E31EDE" w:rsidRPr="00CF711D" w:rsidRDefault="00E31EDE"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r>
      <w:tr w:rsidR="00E31EDE" w:rsidRPr="00CF711D" w:rsidTr="00E31EDE">
        <w:trPr>
          <w:trHeight w:val="285"/>
          <w:jc w:val="center"/>
        </w:trPr>
        <w:tc>
          <w:tcPr>
            <w:tcW w:w="569" w:type="pct"/>
            <w:tcBorders>
              <w:top w:val="nil"/>
              <w:left w:val="single" w:sz="4" w:space="0" w:color="000000"/>
              <w:bottom w:val="nil"/>
              <w:right w:val="single" w:sz="4" w:space="0" w:color="000000"/>
            </w:tcBorders>
            <w:shd w:val="clear" w:color="auto" w:fill="auto"/>
            <w:vAlign w:val="bottom"/>
            <w:hideMark/>
          </w:tcPr>
          <w:p w:rsidR="00E31EDE" w:rsidRPr="00CF711D" w:rsidRDefault="00E31EDE" w:rsidP="00E31EDE">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 </w:t>
            </w:r>
          </w:p>
        </w:tc>
        <w:tc>
          <w:tcPr>
            <w:tcW w:w="1412" w:type="pct"/>
            <w:tcBorders>
              <w:top w:val="nil"/>
              <w:left w:val="nil"/>
              <w:bottom w:val="single" w:sz="4" w:space="0" w:color="000000"/>
              <w:right w:val="single" w:sz="4" w:space="0" w:color="000000"/>
            </w:tcBorders>
            <w:shd w:val="clear" w:color="auto" w:fill="auto"/>
            <w:vAlign w:val="bottom"/>
            <w:hideMark/>
          </w:tcPr>
          <w:p w:rsidR="00E31EDE" w:rsidRPr="00CF711D" w:rsidRDefault="00E31EDE" w:rsidP="00E31EDE">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AGROPECUARIA, SILVICULTURA, PESCA Y CAZA</w:t>
            </w:r>
          </w:p>
        </w:tc>
        <w:tc>
          <w:tcPr>
            <w:tcW w:w="526" w:type="pct"/>
            <w:tcBorders>
              <w:top w:val="nil"/>
              <w:left w:val="nil"/>
              <w:bottom w:val="single" w:sz="4" w:space="0" w:color="000000"/>
              <w:right w:val="single" w:sz="4" w:space="0" w:color="000000"/>
            </w:tcBorders>
            <w:shd w:val="clear" w:color="auto" w:fill="auto"/>
            <w:vAlign w:val="bottom"/>
            <w:hideMark/>
          </w:tcPr>
          <w:p w:rsidR="00E31EDE" w:rsidRPr="00CF711D" w:rsidRDefault="00E31EDE"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203,508,200.00</w:t>
            </w:r>
          </w:p>
        </w:tc>
        <w:tc>
          <w:tcPr>
            <w:tcW w:w="516" w:type="pct"/>
            <w:tcBorders>
              <w:top w:val="nil"/>
              <w:left w:val="nil"/>
              <w:bottom w:val="single" w:sz="4" w:space="0" w:color="000000"/>
              <w:right w:val="single" w:sz="4" w:space="0" w:color="000000"/>
            </w:tcBorders>
            <w:shd w:val="clear" w:color="auto" w:fill="auto"/>
            <w:vAlign w:val="bottom"/>
            <w:hideMark/>
          </w:tcPr>
          <w:p w:rsidR="00E31EDE" w:rsidRPr="00CF711D" w:rsidRDefault="00E31EDE"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82,533,589.19</w:t>
            </w:r>
          </w:p>
        </w:tc>
        <w:tc>
          <w:tcPr>
            <w:tcW w:w="521" w:type="pct"/>
            <w:tcBorders>
              <w:top w:val="nil"/>
              <w:left w:val="nil"/>
              <w:bottom w:val="single" w:sz="4" w:space="0" w:color="000000"/>
              <w:right w:val="single" w:sz="4" w:space="0" w:color="000000"/>
            </w:tcBorders>
            <w:shd w:val="clear" w:color="auto" w:fill="auto"/>
            <w:vAlign w:val="bottom"/>
            <w:hideMark/>
          </w:tcPr>
          <w:p w:rsidR="00E31EDE" w:rsidRPr="00CF711D" w:rsidRDefault="00E31EDE"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286,041,789.19</w:t>
            </w:r>
          </w:p>
        </w:tc>
        <w:tc>
          <w:tcPr>
            <w:tcW w:w="521" w:type="pct"/>
            <w:tcBorders>
              <w:top w:val="nil"/>
              <w:left w:val="nil"/>
              <w:bottom w:val="single" w:sz="4" w:space="0" w:color="000000"/>
              <w:right w:val="single" w:sz="4" w:space="0" w:color="000000"/>
            </w:tcBorders>
            <w:shd w:val="clear" w:color="auto" w:fill="auto"/>
            <w:vAlign w:val="bottom"/>
            <w:hideMark/>
          </w:tcPr>
          <w:p w:rsidR="00E31EDE" w:rsidRPr="00CF711D" w:rsidRDefault="00E31EDE"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286,041,789.19</w:t>
            </w:r>
          </w:p>
        </w:tc>
        <w:tc>
          <w:tcPr>
            <w:tcW w:w="523" w:type="pct"/>
            <w:tcBorders>
              <w:top w:val="nil"/>
              <w:left w:val="nil"/>
              <w:bottom w:val="single" w:sz="4" w:space="0" w:color="000000"/>
              <w:right w:val="single" w:sz="4" w:space="0" w:color="000000"/>
            </w:tcBorders>
            <w:shd w:val="clear" w:color="auto" w:fill="auto"/>
            <w:vAlign w:val="bottom"/>
            <w:hideMark/>
          </w:tcPr>
          <w:p w:rsidR="00E31EDE" w:rsidRPr="00CF711D" w:rsidRDefault="00E31EDE"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264,941,124.81</w:t>
            </w:r>
          </w:p>
        </w:tc>
        <w:tc>
          <w:tcPr>
            <w:tcW w:w="412" w:type="pct"/>
            <w:tcBorders>
              <w:top w:val="nil"/>
              <w:left w:val="nil"/>
              <w:bottom w:val="single" w:sz="4" w:space="0" w:color="000000"/>
              <w:right w:val="single" w:sz="4" w:space="0" w:color="000000"/>
            </w:tcBorders>
            <w:shd w:val="clear" w:color="auto" w:fill="auto"/>
            <w:vAlign w:val="bottom"/>
            <w:hideMark/>
          </w:tcPr>
          <w:p w:rsidR="00E31EDE" w:rsidRPr="00CF711D" w:rsidRDefault="00E31EDE"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r>
      <w:tr w:rsidR="00E31EDE" w:rsidRPr="00CF711D" w:rsidTr="00E31EDE">
        <w:trPr>
          <w:trHeight w:val="285"/>
          <w:jc w:val="center"/>
        </w:trPr>
        <w:tc>
          <w:tcPr>
            <w:tcW w:w="569" w:type="pct"/>
            <w:tcBorders>
              <w:top w:val="nil"/>
              <w:left w:val="single" w:sz="4" w:space="0" w:color="000000"/>
              <w:bottom w:val="nil"/>
              <w:right w:val="single" w:sz="4" w:space="0" w:color="000000"/>
            </w:tcBorders>
            <w:shd w:val="clear" w:color="auto" w:fill="auto"/>
            <w:vAlign w:val="bottom"/>
            <w:hideMark/>
          </w:tcPr>
          <w:p w:rsidR="00E31EDE" w:rsidRPr="00CF711D" w:rsidRDefault="00E31EDE" w:rsidP="00E31EDE">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 </w:t>
            </w:r>
          </w:p>
        </w:tc>
        <w:tc>
          <w:tcPr>
            <w:tcW w:w="1412" w:type="pct"/>
            <w:tcBorders>
              <w:top w:val="nil"/>
              <w:left w:val="nil"/>
              <w:bottom w:val="single" w:sz="4" w:space="0" w:color="000000"/>
              <w:right w:val="single" w:sz="4" w:space="0" w:color="000000"/>
            </w:tcBorders>
            <w:shd w:val="clear" w:color="auto" w:fill="auto"/>
            <w:vAlign w:val="bottom"/>
            <w:hideMark/>
          </w:tcPr>
          <w:p w:rsidR="00E31EDE" w:rsidRPr="00CF711D" w:rsidRDefault="00E31EDE" w:rsidP="00E31EDE">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COMBUSTIBLES Y ENERGÍA</w:t>
            </w:r>
          </w:p>
        </w:tc>
        <w:tc>
          <w:tcPr>
            <w:tcW w:w="526" w:type="pct"/>
            <w:tcBorders>
              <w:top w:val="nil"/>
              <w:left w:val="nil"/>
              <w:bottom w:val="single" w:sz="4" w:space="0" w:color="000000"/>
              <w:right w:val="single" w:sz="4" w:space="0" w:color="000000"/>
            </w:tcBorders>
            <w:shd w:val="clear" w:color="auto" w:fill="auto"/>
            <w:vAlign w:val="bottom"/>
            <w:hideMark/>
          </w:tcPr>
          <w:p w:rsidR="00E31EDE" w:rsidRPr="00CF711D" w:rsidRDefault="00E31EDE"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c>
          <w:tcPr>
            <w:tcW w:w="516" w:type="pct"/>
            <w:tcBorders>
              <w:top w:val="nil"/>
              <w:left w:val="nil"/>
              <w:bottom w:val="single" w:sz="4" w:space="0" w:color="000000"/>
              <w:right w:val="single" w:sz="4" w:space="0" w:color="000000"/>
            </w:tcBorders>
            <w:shd w:val="clear" w:color="auto" w:fill="auto"/>
            <w:vAlign w:val="bottom"/>
            <w:hideMark/>
          </w:tcPr>
          <w:p w:rsidR="00E31EDE" w:rsidRPr="00CF711D" w:rsidRDefault="00E31EDE"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c>
          <w:tcPr>
            <w:tcW w:w="521" w:type="pct"/>
            <w:tcBorders>
              <w:top w:val="nil"/>
              <w:left w:val="nil"/>
              <w:bottom w:val="single" w:sz="4" w:space="0" w:color="000000"/>
              <w:right w:val="single" w:sz="4" w:space="0" w:color="000000"/>
            </w:tcBorders>
            <w:shd w:val="clear" w:color="auto" w:fill="auto"/>
            <w:vAlign w:val="bottom"/>
            <w:hideMark/>
          </w:tcPr>
          <w:p w:rsidR="00E31EDE" w:rsidRPr="00CF711D" w:rsidRDefault="00E31EDE"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c>
          <w:tcPr>
            <w:tcW w:w="521" w:type="pct"/>
            <w:tcBorders>
              <w:top w:val="nil"/>
              <w:left w:val="nil"/>
              <w:bottom w:val="single" w:sz="4" w:space="0" w:color="000000"/>
              <w:right w:val="single" w:sz="4" w:space="0" w:color="000000"/>
            </w:tcBorders>
            <w:shd w:val="clear" w:color="auto" w:fill="auto"/>
            <w:vAlign w:val="bottom"/>
            <w:hideMark/>
          </w:tcPr>
          <w:p w:rsidR="00E31EDE" w:rsidRPr="00CF711D" w:rsidRDefault="00E31EDE"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c>
          <w:tcPr>
            <w:tcW w:w="523" w:type="pct"/>
            <w:tcBorders>
              <w:top w:val="nil"/>
              <w:left w:val="nil"/>
              <w:bottom w:val="single" w:sz="4" w:space="0" w:color="000000"/>
              <w:right w:val="single" w:sz="4" w:space="0" w:color="000000"/>
            </w:tcBorders>
            <w:shd w:val="clear" w:color="auto" w:fill="auto"/>
            <w:vAlign w:val="bottom"/>
            <w:hideMark/>
          </w:tcPr>
          <w:p w:rsidR="00E31EDE" w:rsidRPr="00CF711D" w:rsidRDefault="00E31EDE"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c>
          <w:tcPr>
            <w:tcW w:w="412" w:type="pct"/>
            <w:tcBorders>
              <w:top w:val="nil"/>
              <w:left w:val="nil"/>
              <w:bottom w:val="single" w:sz="4" w:space="0" w:color="000000"/>
              <w:right w:val="single" w:sz="4" w:space="0" w:color="000000"/>
            </w:tcBorders>
            <w:shd w:val="clear" w:color="auto" w:fill="auto"/>
            <w:vAlign w:val="bottom"/>
            <w:hideMark/>
          </w:tcPr>
          <w:p w:rsidR="00E31EDE" w:rsidRPr="00CF711D" w:rsidRDefault="00E31EDE"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r>
      <w:tr w:rsidR="00E31EDE" w:rsidRPr="00CF711D" w:rsidTr="00E31EDE">
        <w:trPr>
          <w:trHeight w:val="285"/>
          <w:jc w:val="center"/>
        </w:trPr>
        <w:tc>
          <w:tcPr>
            <w:tcW w:w="569" w:type="pct"/>
            <w:tcBorders>
              <w:top w:val="nil"/>
              <w:left w:val="single" w:sz="4" w:space="0" w:color="000000"/>
              <w:bottom w:val="nil"/>
              <w:right w:val="single" w:sz="4" w:space="0" w:color="000000"/>
            </w:tcBorders>
            <w:shd w:val="clear" w:color="auto" w:fill="auto"/>
            <w:vAlign w:val="bottom"/>
            <w:hideMark/>
          </w:tcPr>
          <w:p w:rsidR="00E31EDE" w:rsidRPr="00CF711D" w:rsidRDefault="00E31EDE" w:rsidP="00E31EDE">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 </w:t>
            </w:r>
          </w:p>
        </w:tc>
        <w:tc>
          <w:tcPr>
            <w:tcW w:w="1412" w:type="pct"/>
            <w:tcBorders>
              <w:top w:val="nil"/>
              <w:left w:val="nil"/>
              <w:bottom w:val="single" w:sz="4" w:space="0" w:color="000000"/>
              <w:right w:val="single" w:sz="4" w:space="0" w:color="000000"/>
            </w:tcBorders>
            <w:shd w:val="clear" w:color="auto" w:fill="auto"/>
            <w:vAlign w:val="bottom"/>
            <w:hideMark/>
          </w:tcPr>
          <w:p w:rsidR="00E31EDE" w:rsidRPr="00CF711D" w:rsidRDefault="00E31EDE" w:rsidP="00E31EDE">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MINERÍA, MANUFACTURAS Y CONSTRUCCIÓN</w:t>
            </w:r>
          </w:p>
        </w:tc>
        <w:tc>
          <w:tcPr>
            <w:tcW w:w="526" w:type="pct"/>
            <w:tcBorders>
              <w:top w:val="nil"/>
              <w:left w:val="nil"/>
              <w:bottom w:val="single" w:sz="4" w:space="0" w:color="000000"/>
              <w:right w:val="single" w:sz="4" w:space="0" w:color="000000"/>
            </w:tcBorders>
            <w:shd w:val="clear" w:color="auto" w:fill="auto"/>
            <w:vAlign w:val="bottom"/>
            <w:hideMark/>
          </w:tcPr>
          <w:p w:rsidR="00E31EDE" w:rsidRPr="00CF711D" w:rsidRDefault="00E31EDE"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c>
          <w:tcPr>
            <w:tcW w:w="516" w:type="pct"/>
            <w:tcBorders>
              <w:top w:val="nil"/>
              <w:left w:val="nil"/>
              <w:bottom w:val="single" w:sz="4" w:space="0" w:color="000000"/>
              <w:right w:val="single" w:sz="4" w:space="0" w:color="000000"/>
            </w:tcBorders>
            <w:shd w:val="clear" w:color="auto" w:fill="auto"/>
            <w:vAlign w:val="bottom"/>
            <w:hideMark/>
          </w:tcPr>
          <w:p w:rsidR="00E31EDE" w:rsidRPr="00CF711D" w:rsidRDefault="00E31EDE"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c>
          <w:tcPr>
            <w:tcW w:w="521" w:type="pct"/>
            <w:tcBorders>
              <w:top w:val="nil"/>
              <w:left w:val="nil"/>
              <w:bottom w:val="single" w:sz="4" w:space="0" w:color="000000"/>
              <w:right w:val="single" w:sz="4" w:space="0" w:color="000000"/>
            </w:tcBorders>
            <w:shd w:val="clear" w:color="auto" w:fill="auto"/>
            <w:vAlign w:val="bottom"/>
            <w:hideMark/>
          </w:tcPr>
          <w:p w:rsidR="00E31EDE" w:rsidRPr="00CF711D" w:rsidRDefault="00E31EDE"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c>
          <w:tcPr>
            <w:tcW w:w="521" w:type="pct"/>
            <w:tcBorders>
              <w:top w:val="nil"/>
              <w:left w:val="nil"/>
              <w:bottom w:val="single" w:sz="4" w:space="0" w:color="000000"/>
              <w:right w:val="single" w:sz="4" w:space="0" w:color="000000"/>
            </w:tcBorders>
            <w:shd w:val="clear" w:color="auto" w:fill="auto"/>
            <w:vAlign w:val="bottom"/>
            <w:hideMark/>
          </w:tcPr>
          <w:p w:rsidR="00E31EDE" w:rsidRPr="00CF711D" w:rsidRDefault="00E31EDE"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c>
          <w:tcPr>
            <w:tcW w:w="523" w:type="pct"/>
            <w:tcBorders>
              <w:top w:val="nil"/>
              <w:left w:val="nil"/>
              <w:bottom w:val="single" w:sz="4" w:space="0" w:color="000000"/>
              <w:right w:val="single" w:sz="4" w:space="0" w:color="000000"/>
            </w:tcBorders>
            <w:shd w:val="clear" w:color="auto" w:fill="auto"/>
            <w:vAlign w:val="bottom"/>
            <w:hideMark/>
          </w:tcPr>
          <w:p w:rsidR="00E31EDE" w:rsidRPr="00CF711D" w:rsidRDefault="00E31EDE"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c>
          <w:tcPr>
            <w:tcW w:w="412" w:type="pct"/>
            <w:tcBorders>
              <w:top w:val="nil"/>
              <w:left w:val="nil"/>
              <w:bottom w:val="single" w:sz="4" w:space="0" w:color="000000"/>
              <w:right w:val="single" w:sz="4" w:space="0" w:color="000000"/>
            </w:tcBorders>
            <w:shd w:val="clear" w:color="auto" w:fill="auto"/>
            <w:vAlign w:val="bottom"/>
            <w:hideMark/>
          </w:tcPr>
          <w:p w:rsidR="00E31EDE" w:rsidRPr="00CF711D" w:rsidRDefault="00E31EDE"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r>
      <w:tr w:rsidR="00E31EDE" w:rsidRPr="00CF711D" w:rsidTr="00E31EDE">
        <w:trPr>
          <w:trHeight w:val="285"/>
          <w:jc w:val="center"/>
        </w:trPr>
        <w:tc>
          <w:tcPr>
            <w:tcW w:w="569" w:type="pct"/>
            <w:tcBorders>
              <w:top w:val="nil"/>
              <w:left w:val="single" w:sz="4" w:space="0" w:color="000000"/>
              <w:bottom w:val="nil"/>
              <w:right w:val="single" w:sz="4" w:space="0" w:color="000000"/>
            </w:tcBorders>
            <w:shd w:val="clear" w:color="auto" w:fill="auto"/>
            <w:vAlign w:val="bottom"/>
            <w:hideMark/>
          </w:tcPr>
          <w:p w:rsidR="00E31EDE" w:rsidRPr="00CF711D" w:rsidRDefault="00E31EDE" w:rsidP="00E31EDE">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 </w:t>
            </w:r>
          </w:p>
        </w:tc>
        <w:tc>
          <w:tcPr>
            <w:tcW w:w="1412" w:type="pct"/>
            <w:tcBorders>
              <w:top w:val="nil"/>
              <w:left w:val="nil"/>
              <w:bottom w:val="single" w:sz="4" w:space="0" w:color="000000"/>
              <w:right w:val="single" w:sz="4" w:space="0" w:color="000000"/>
            </w:tcBorders>
            <w:shd w:val="clear" w:color="auto" w:fill="auto"/>
            <w:vAlign w:val="bottom"/>
            <w:hideMark/>
          </w:tcPr>
          <w:p w:rsidR="00E31EDE" w:rsidRPr="00CF711D" w:rsidRDefault="00E31EDE" w:rsidP="00E31EDE">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TRANSPORTE</w:t>
            </w:r>
          </w:p>
        </w:tc>
        <w:tc>
          <w:tcPr>
            <w:tcW w:w="526" w:type="pct"/>
            <w:tcBorders>
              <w:top w:val="nil"/>
              <w:left w:val="nil"/>
              <w:bottom w:val="single" w:sz="4" w:space="0" w:color="000000"/>
              <w:right w:val="single" w:sz="4" w:space="0" w:color="000000"/>
            </w:tcBorders>
            <w:shd w:val="clear" w:color="auto" w:fill="auto"/>
            <w:vAlign w:val="bottom"/>
            <w:hideMark/>
          </w:tcPr>
          <w:p w:rsidR="00E31EDE" w:rsidRPr="00CF711D" w:rsidRDefault="00E31EDE"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96,061,445.57</w:t>
            </w:r>
          </w:p>
        </w:tc>
        <w:tc>
          <w:tcPr>
            <w:tcW w:w="516" w:type="pct"/>
            <w:tcBorders>
              <w:top w:val="nil"/>
              <w:left w:val="nil"/>
              <w:bottom w:val="single" w:sz="4" w:space="0" w:color="000000"/>
              <w:right w:val="single" w:sz="4" w:space="0" w:color="000000"/>
            </w:tcBorders>
            <w:shd w:val="clear" w:color="auto" w:fill="auto"/>
            <w:vAlign w:val="bottom"/>
            <w:hideMark/>
          </w:tcPr>
          <w:p w:rsidR="00E31EDE" w:rsidRPr="00CF711D" w:rsidRDefault="00E31EDE"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3,967,490.96</w:t>
            </w:r>
          </w:p>
        </w:tc>
        <w:tc>
          <w:tcPr>
            <w:tcW w:w="521" w:type="pct"/>
            <w:tcBorders>
              <w:top w:val="nil"/>
              <w:left w:val="nil"/>
              <w:bottom w:val="single" w:sz="4" w:space="0" w:color="000000"/>
              <w:right w:val="single" w:sz="4" w:space="0" w:color="000000"/>
            </w:tcBorders>
            <w:shd w:val="clear" w:color="auto" w:fill="auto"/>
            <w:vAlign w:val="bottom"/>
            <w:hideMark/>
          </w:tcPr>
          <w:p w:rsidR="00E31EDE" w:rsidRPr="00CF711D" w:rsidRDefault="00E31EDE"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100,028,936.53</w:t>
            </w:r>
          </w:p>
        </w:tc>
        <w:tc>
          <w:tcPr>
            <w:tcW w:w="521" w:type="pct"/>
            <w:tcBorders>
              <w:top w:val="nil"/>
              <w:left w:val="nil"/>
              <w:bottom w:val="single" w:sz="4" w:space="0" w:color="000000"/>
              <w:right w:val="single" w:sz="4" w:space="0" w:color="000000"/>
            </w:tcBorders>
            <w:shd w:val="clear" w:color="auto" w:fill="auto"/>
            <w:vAlign w:val="bottom"/>
            <w:hideMark/>
          </w:tcPr>
          <w:p w:rsidR="00E31EDE" w:rsidRPr="00CF711D" w:rsidRDefault="00E31EDE"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100,028,936.53</w:t>
            </w:r>
          </w:p>
        </w:tc>
        <w:tc>
          <w:tcPr>
            <w:tcW w:w="523" w:type="pct"/>
            <w:tcBorders>
              <w:top w:val="nil"/>
              <w:left w:val="nil"/>
              <w:bottom w:val="single" w:sz="4" w:space="0" w:color="000000"/>
              <w:right w:val="single" w:sz="4" w:space="0" w:color="000000"/>
            </w:tcBorders>
            <w:shd w:val="clear" w:color="auto" w:fill="auto"/>
            <w:vAlign w:val="bottom"/>
            <w:hideMark/>
          </w:tcPr>
          <w:p w:rsidR="00E31EDE" w:rsidRPr="00CF711D" w:rsidRDefault="00E31EDE"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84,474,759.65</w:t>
            </w:r>
          </w:p>
        </w:tc>
        <w:tc>
          <w:tcPr>
            <w:tcW w:w="412" w:type="pct"/>
            <w:tcBorders>
              <w:top w:val="nil"/>
              <w:left w:val="nil"/>
              <w:bottom w:val="single" w:sz="4" w:space="0" w:color="000000"/>
              <w:right w:val="single" w:sz="4" w:space="0" w:color="000000"/>
            </w:tcBorders>
            <w:shd w:val="clear" w:color="auto" w:fill="auto"/>
            <w:vAlign w:val="bottom"/>
            <w:hideMark/>
          </w:tcPr>
          <w:p w:rsidR="00E31EDE" w:rsidRPr="00CF711D" w:rsidRDefault="00E31EDE"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r>
      <w:tr w:rsidR="00E31EDE" w:rsidRPr="00CF711D" w:rsidTr="00E31EDE">
        <w:trPr>
          <w:trHeight w:val="285"/>
          <w:jc w:val="center"/>
        </w:trPr>
        <w:tc>
          <w:tcPr>
            <w:tcW w:w="569" w:type="pct"/>
            <w:tcBorders>
              <w:top w:val="nil"/>
              <w:left w:val="single" w:sz="4" w:space="0" w:color="000000"/>
              <w:bottom w:val="nil"/>
              <w:right w:val="single" w:sz="4" w:space="0" w:color="000000"/>
            </w:tcBorders>
            <w:shd w:val="clear" w:color="auto" w:fill="auto"/>
            <w:vAlign w:val="bottom"/>
            <w:hideMark/>
          </w:tcPr>
          <w:p w:rsidR="00E31EDE" w:rsidRPr="00CF711D" w:rsidRDefault="00E31EDE" w:rsidP="00E31EDE">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 </w:t>
            </w:r>
          </w:p>
        </w:tc>
        <w:tc>
          <w:tcPr>
            <w:tcW w:w="1412" w:type="pct"/>
            <w:tcBorders>
              <w:top w:val="nil"/>
              <w:left w:val="nil"/>
              <w:bottom w:val="single" w:sz="4" w:space="0" w:color="000000"/>
              <w:right w:val="single" w:sz="4" w:space="0" w:color="000000"/>
            </w:tcBorders>
            <w:shd w:val="clear" w:color="auto" w:fill="auto"/>
            <w:vAlign w:val="bottom"/>
            <w:hideMark/>
          </w:tcPr>
          <w:p w:rsidR="00E31EDE" w:rsidRPr="00CF711D" w:rsidRDefault="00E31EDE" w:rsidP="00E31EDE">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COMUNICACIONES</w:t>
            </w:r>
          </w:p>
        </w:tc>
        <w:tc>
          <w:tcPr>
            <w:tcW w:w="526" w:type="pct"/>
            <w:tcBorders>
              <w:top w:val="nil"/>
              <w:left w:val="nil"/>
              <w:bottom w:val="single" w:sz="4" w:space="0" w:color="000000"/>
              <w:right w:val="single" w:sz="4" w:space="0" w:color="000000"/>
            </w:tcBorders>
            <w:shd w:val="clear" w:color="auto" w:fill="auto"/>
            <w:vAlign w:val="bottom"/>
            <w:hideMark/>
          </w:tcPr>
          <w:p w:rsidR="00E31EDE" w:rsidRPr="00CF711D" w:rsidRDefault="00E31EDE"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c>
          <w:tcPr>
            <w:tcW w:w="516" w:type="pct"/>
            <w:tcBorders>
              <w:top w:val="nil"/>
              <w:left w:val="nil"/>
              <w:bottom w:val="single" w:sz="4" w:space="0" w:color="000000"/>
              <w:right w:val="single" w:sz="4" w:space="0" w:color="000000"/>
            </w:tcBorders>
            <w:shd w:val="clear" w:color="auto" w:fill="auto"/>
            <w:vAlign w:val="bottom"/>
            <w:hideMark/>
          </w:tcPr>
          <w:p w:rsidR="00E31EDE" w:rsidRPr="00CF711D" w:rsidRDefault="00E31EDE"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c>
          <w:tcPr>
            <w:tcW w:w="521" w:type="pct"/>
            <w:tcBorders>
              <w:top w:val="nil"/>
              <w:left w:val="nil"/>
              <w:bottom w:val="single" w:sz="4" w:space="0" w:color="000000"/>
              <w:right w:val="single" w:sz="4" w:space="0" w:color="000000"/>
            </w:tcBorders>
            <w:shd w:val="clear" w:color="auto" w:fill="auto"/>
            <w:vAlign w:val="bottom"/>
            <w:hideMark/>
          </w:tcPr>
          <w:p w:rsidR="00E31EDE" w:rsidRPr="00CF711D" w:rsidRDefault="00E31EDE"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c>
          <w:tcPr>
            <w:tcW w:w="521" w:type="pct"/>
            <w:tcBorders>
              <w:top w:val="nil"/>
              <w:left w:val="nil"/>
              <w:bottom w:val="single" w:sz="4" w:space="0" w:color="000000"/>
              <w:right w:val="single" w:sz="4" w:space="0" w:color="000000"/>
            </w:tcBorders>
            <w:shd w:val="clear" w:color="auto" w:fill="auto"/>
            <w:vAlign w:val="bottom"/>
            <w:hideMark/>
          </w:tcPr>
          <w:p w:rsidR="00E31EDE" w:rsidRPr="00CF711D" w:rsidRDefault="00E31EDE"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c>
          <w:tcPr>
            <w:tcW w:w="523" w:type="pct"/>
            <w:tcBorders>
              <w:top w:val="nil"/>
              <w:left w:val="nil"/>
              <w:bottom w:val="single" w:sz="4" w:space="0" w:color="000000"/>
              <w:right w:val="single" w:sz="4" w:space="0" w:color="000000"/>
            </w:tcBorders>
            <w:shd w:val="clear" w:color="auto" w:fill="auto"/>
            <w:vAlign w:val="bottom"/>
            <w:hideMark/>
          </w:tcPr>
          <w:p w:rsidR="00E31EDE" w:rsidRPr="00CF711D" w:rsidRDefault="00E31EDE"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c>
          <w:tcPr>
            <w:tcW w:w="412" w:type="pct"/>
            <w:tcBorders>
              <w:top w:val="nil"/>
              <w:left w:val="nil"/>
              <w:bottom w:val="single" w:sz="4" w:space="0" w:color="000000"/>
              <w:right w:val="single" w:sz="4" w:space="0" w:color="000000"/>
            </w:tcBorders>
            <w:shd w:val="clear" w:color="auto" w:fill="auto"/>
            <w:vAlign w:val="bottom"/>
            <w:hideMark/>
          </w:tcPr>
          <w:p w:rsidR="00E31EDE" w:rsidRPr="00CF711D" w:rsidRDefault="00E31EDE"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r>
      <w:tr w:rsidR="00E31EDE" w:rsidRPr="00CF711D" w:rsidTr="00E31EDE">
        <w:trPr>
          <w:trHeight w:val="285"/>
          <w:jc w:val="center"/>
        </w:trPr>
        <w:tc>
          <w:tcPr>
            <w:tcW w:w="569" w:type="pct"/>
            <w:tcBorders>
              <w:top w:val="nil"/>
              <w:left w:val="single" w:sz="4" w:space="0" w:color="000000"/>
              <w:bottom w:val="nil"/>
              <w:right w:val="single" w:sz="4" w:space="0" w:color="000000"/>
            </w:tcBorders>
            <w:shd w:val="clear" w:color="auto" w:fill="auto"/>
            <w:vAlign w:val="bottom"/>
            <w:hideMark/>
          </w:tcPr>
          <w:p w:rsidR="00E31EDE" w:rsidRPr="00CF711D" w:rsidRDefault="00E31EDE" w:rsidP="00E31EDE">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 </w:t>
            </w:r>
          </w:p>
        </w:tc>
        <w:tc>
          <w:tcPr>
            <w:tcW w:w="1412" w:type="pct"/>
            <w:tcBorders>
              <w:top w:val="nil"/>
              <w:left w:val="nil"/>
              <w:bottom w:val="single" w:sz="4" w:space="0" w:color="000000"/>
              <w:right w:val="single" w:sz="4" w:space="0" w:color="000000"/>
            </w:tcBorders>
            <w:shd w:val="clear" w:color="auto" w:fill="auto"/>
            <w:vAlign w:val="bottom"/>
            <w:hideMark/>
          </w:tcPr>
          <w:p w:rsidR="00E31EDE" w:rsidRPr="00CF711D" w:rsidRDefault="00E31EDE" w:rsidP="00E31EDE">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TURISMO</w:t>
            </w:r>
          </w:p>
        </w:tc>
        <w:tc>
          <w:tcPr>
            <w:tcW w:w="526" w:type="pct"/>
            <w:tcBorders>
              <w:top w:val="nil"/>
              <w:left w:val="nil"/>
              <w:bottom w:val="single" w:sz="4" w:space="0" w:color="000000"/>
              <w:right w:val="single" w:sz="4" w:space="0" w:color="000000"/>
            </w:tcBorders>
            <w:shd w:val="clear" w:color="auto" w:fill="auto"/>
            <w:vAlign w:val="bottom"/>
            <w:hideMark/>
          </w:tcPr>
          <w:p w:rsidR="00E31EDE" w:rsidRPr="00CF711D" w:rsidRDefault="00E31EDE"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32,022,651.62</w:t>
            </w:r>
          </w:p>
        </w:tc>
        <w:tc>
          <w:tcPr>
            <w:tcW w:w="516" w:type="pct"/>
            <w:tcBorders>
              <w:top w:val="nil"/>
              <w:left w:val="nil"/>
              <w:bottom w:val="single" w:sz="4" w:space="0" w:color="000000"/>
              <w:right w:val="single" w:sz="4" w:space="0" w:color="000000"/>
            </w:tcBorders>
            <w:shd w:val="clear" w:color="auto" w:fill="auto"/>
            <w:vAlign w:val="bottom"/>
            <w:hideMark/>
          </w:tcPr>
          <w:p w:rsidR="00E31EDE" w:rsidRPr="00CF711D" w:rsidRDefault="00E31EDE"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1,258,050.35</w:t>
            </w:r>
          </w:p>
        </w:tc>
        <w:tc>
          <w:tcPr>
            <w:tcW w:w="521" w:type="pct"/>
            <w:tcBorders>
              <w:top w:val="nil"/>
              <w:left w:val="nil"/>
              <w:bottom w:val="single" w:sz="4" w:space="0" w:color="000000"/>
              <w:right w:val="single" w:sz="4" w:space="0" w:color="000000"/>
            </w:tcBorders>
            <w:shd w:val="clear" w:color="auto" w:fill="auto"/>
            <w:vAlign w:val="bottom"/>
            <w:hideMark/>
          </w:tcPr>
          <w:p w:rsidR="00E31EDE" w:rsidRPr="00CF711D" w:rsidRDefault="00E31EDE"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33,280,701.97</w:t>
            </w:r>
          </w:p>
        </w:tc>
        <w:tc>
          <w:tcPr>
            <w:tcW w:w="521" w:type="pct"/>
            <w:tcBorders>
              <w:top w:val="nil"/>
              <w:left w:val="nil"/>
              <w:bottom w:val="single" w:sz="4" w:space="0" w:color="000000"/>
              <w:right w:val="single" w:sz="4" w:space="0" w:color="000000"/>
            </w:tcBorders>
            <w:shd w:val="clear" w:color="auto" w:fill="auto"/>
            <w:vAlign w:val="bottom"/>
            <w:hideMark/>
          </w:tcPr>
          <w:p w:rsidR="00E31EDE" w:rsidRPr="00CF711D" w:rsidRDefault="00E31EDE"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33,280,701.97</w:t>
            </w:r>
          </w:p>
        </w:tc>
        <w:tc>
          <w:tcPr>
            <w:tcW w:w="523" w:type="pct"/>
            <w:tcBorders>
              <w:top w:val="nil"/>
              <w:left w:val="nil"/>
              <w:bottom w:val="single" w:sz="4" w:space="0" w:color="000000"/>
              <w:right w:val="single" w:sz="4" w:space="0" w:color="000000"/>
            </w:tcBorders>
            <w:shd w:val="clear" w:color="auto" w:fill="auto"/>
            <w:vAlign w:val="bottom"/>
            <w:hideMark/>
          </w:tcPr>
          <w:p w:rsidR="00E31EDE" w:rsidRPr="00CF711D" w:rsidRDefault="00E31EDE"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30,925,937.92</w:t>
            </w:r>
          </w:p>
        </w:tc>
        <w:tc>
          <w:tcPr>
            <w:tcW w:w="412" w:type="pct"/>
            <w:tcBorders>
              <w:top w:val="nil"/>
              <w:left w:val="nil"/>
              <w:bottom w:val="single" w:sz="4" w:space="0" w:color="000000"/>
              <w:right w:val="single" w:sz="4" w:space="0" w:color="000000"/>
            </w:tcBorders>
            <w:shd w:val="clear" w:color="auto" w:fill="auto"/>
            <w:vAlign w:val="bottom"/>
            <w:hideMark/>
          </w:tcPr>
          <w:p w:rsidR="00E31EDE" w:rsidRPr="00CF711D" w:rsidRDefault="00E31EDE"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r>
      <w:tr w:rsidR="00E31EDE" w:rsidRPr="00CF711D" w:rsidTr="00E31EDE">
        <w:trPr>
          <w:trHeight w:val="285"/>
          <w:jc w:val="center"/>
        </w:trPr>
        <w:tc>
          <w:tcPr>
            <w:tcW w:w="569" w:type="pct"/>
            <w:tcBorders>
              <w:top w:val="nil"/>
              <w:left w:val="single" w:sz="4" w:space="0" w:color="000000"/>
              <w:bottom w:val="nil"/>
              <w:right w:val="single" w:sz="4" w:space="0" w:color="000000"/>
            </w:tcBorders>
            <w:shd w:val="clear" w:color="auto" w:fill="auto"/>
            <w:vAlign w:val="bottom"/>
            <w:hideMark/>
          </w:tcPr>
          <w:p w:rsidR="00E31EDE" w:rsidRPr="00CF711D" w:rsidRDefault="00E31EDE" w:rsidP="00E31EDE">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 </w:t>
            </w:r>
          </w:p>
        </w:tc>
        <w:tc>
          <w:tcPr>
            <w:tcW w:w="1412" w:type="pct"/>
            <w:tcBorders>
              <w:top w:val="nil"/>
              <w:left w:val="nil"/>
              <w:bottom w:val="single" w:sz="4" w:space="0" w:color="000000"/>
              <w:right w:val="single" w:sz="4" w:space="0" w:color="000000"/>
            </w:tcBorders>
            <w:shd w:val="clear" w:color="auto" w:fill="auto"/>
            <w:vAlign w:val="bottom"/>
            <w:hideMark/>
          </w:tcPr>
          <w:p w:rsidR="00E31EDE" w:rsidRPr="00CF711D" w:rsidRDefault="00E31EDE" w:rsidP="00E31EDE">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CIENCIA, TECNOLOGÍA E INNOVACIÓN</w:t>
            </w:r>
          </w:p>
        </w:tc>
        <w:tc>
          <w:tcPr>
            <w:tcW w:w="526" w:type="pct"/>
            <w:tcBorders>
              <w:top w:val="nil"/>
              <w:left w:val="nil"/>
              <w:bottom w:val="single" w:sz="4" w:space="0" w:color="000000"/>
              <w:right w:val="single" w:sz="4" w:space="0" w:color="000000"/>
            </w:tcBorders>
            <w:shd w:val="clear" w:color="auto" w:fill="auto"/>
            <w:vAlign w:val="bottom"/>
            <w:hideMark/>
          </w:tcPr>
          <w:p w:rsidR="00E31EDE" w:rsidRPr="00CF711D" w:rsidRDefault="00E31EDE"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c>
          <w:tcPr>
            <w:tcW w:w="516" w:type="pct"/>
            <w:tcBorders>
              <w:top w:val="nil"/>
              <w:left w:val="nil"/>
              <w:bottom w:val="single" w:sz="4" w:space="0" w:color="000000"/>
              <w:right w:val="single" w:sz="4" w:space="0" w:color="000000"/>
            </w:tcBorders>
            <w:shd w:val="clear" w:color="auto" w:fill="auto"/>
            <w:vAlign w:val="bottom"/>
            <w:hideMark/>
          </w:tcPr>
          <w:p w:rsidR="00E31EDE" w:rsidRPr="00CF711D" w:rsidRDefault="00E31EDE"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c>
          <w:tcPr>
            <w:tcW w:w="521" w:type="pct"/>
            <w:tcBorders>
              <w:top w:val="nil"/>
              <w:left w:val="nil"/>
              <w:bottom w:val="single" w:sz="4" w:space="0" w:color="000000"/>
              <w:right w:val="single" w:sz="4" w:space="0" w:color="000000"/>
            </w:tcBorders>
            <w:shd w:val="clear" w:color="auto" w:fill="auto"/>
            <w:vAlign w:val="bottom"/>
            <w:hideMark/>
          </w:tcPr>
          <w:p w:rsidR="00E31EDE" w:rsidRPr="00CF711D" w:rsidRDefault="00E31EDE"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c>
          <w:tcPr>
            <w:tcW w:w="521" w:type="pct"/>
            <w:tcBorders>
              <w:top w:val="nil"/>
              <w:left w:val="nil"/>
              <w:bottom w:val="single" w:sz="4" w:space="0" w:color="000000"/>
              <w:right w:val="single" w:sz="4" w:space="0" w:color="000000"/>
            </w:tcBorders>
            <w:shd w:val="clear" w:color="auto" w:fill="auto"/>
            <w:vAlign w:val="bottom"/>
            <w:hideMark/>
          </w:tcPr>
          <w:p w:rsidR="00E31EDE" w:rsidRPr="00CF711D" w:rsidRDefault="00E31EDE"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c>
          <w:tcPr>
            <w:tcW w:w="523" w:type="pct"/>
            <w:tcBorders>
              <w:top w:val="nil"/>
              <w:left w:val="nil"/>
              <w:bottom w:val="single" w:sz="4" w:space="0" w:color="000000"/>
              <w:right w:val="single" w:sz="4" w:space="0" w:color="000000"/>
            </w:tcBorders>
            <w:shd w:val="clear" w:color="auto" w:fill="auto"/>
            <w:vAlign w:val="bottom"/>
            <w:hideMark/>
          </w:tcPr>
          <w:p w:rsidR="00E31EDE" w:rsidRPr="00CF711D" w:rsidRDefault="00E31EDE"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c>
          <w:tcPr>
            <w:tcW w:w="412" w:type="pct"/>
            <w:tcBorders>
              <w:top w:val="nil"/>
              <w:left w:val="nil"/>
              <w:bottom w:val="single" w:sz="4" w:space="0" w:color="000000"/>
              <w:right w:val="single" w:sz="4" w:space="0" w:color="000000"/>
            </w:tcBorders>
            <w:shd w:val="clear" w:color="auto" w:fill="auto"/>
            <w:vAlign w:val="bottom"/>
            <w:hideMark/>
          </w:tcPr>
          <w:p w:rsidR="00E31EDE" w:rsidRPr="00CF711D" w:rsidRDefault="00E31EDE"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r>
      <w:tr w:rsidR="00E31EDE" w:rsidRPr="00CF711D" w:rsidTr="00E31EDE">
        <w:trPr>
          <w:trHeight w:val="285"/>
          <w:jc w:val="center"/>
        </w:trPr>
        <w:tc>
          <w:tcPr>
            <w:tcW w:w="569" w:type="pct"/>
            <w:tcBorders>
              <w:top w:val="nil"/>
              <w:left w:val="single" w:sz="4" w:space="0" w:color="000000"/>
              <w:bottom w:val="single" w:sz="4" w:space="0" w:color="000000"/>
              <w:right w:val="single" w:sz="4" w:space="0" w:color="000000"/>
            </w:tcBorders>
            <w:shd w:val="clear" w:color="auto" w:fill="auto"/>
            <w:vAlign w:val="bottom"/>
            <w:hideMark/>
          </w:tcPr>
          <w:p w:rsidR="00E31EDE" w:rsidRPr="00CF711D" w:rsidRDefault="00E31EDE" w:rsidP="00E31EDE">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 </w:t>
            </w:r>
          </w:p>
        </w:tc>
        <w:tc>
          <w:tcPr>
            <w:tcW w:w="1412" w:type="pct"/>
            <w:tcBorders>
              <w:top w:val="nil"/>
              <w:left w:val="nil"/>
              <w:bottom w:val="single" w:sz="4" w:space="0" w:color="000000"/>
              <w:right w:val="single" w:sz="4" w:space="0" w:color="000000"/>
            </w:tcBorders>
            <w:shd w:val="clear" w:color="auto" w:fill="auto"/>
            <w:vAlign w:val="bottom"/>
            <w:hideMark/>
          </w:tcPr>
          <w:p w:rsidR="00E31EDE" w:rsidRPr="00CF711D" w:rsidRDefault="00E31EDE" w:rsidP="00E31EDE">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OTRAS INDUSTRIAS Y OTROS ASUNTOS ECONÓMICOS</w:t>
            </w:r>
          </w:p>
        </w:tc>
        <w:tc>
          <w:tcPr>
            <w:tcW w:w="526" w:type="pct"/>
            <w:tcBorders>
              <w:top w:val="nil"/>
              <w:left w:val="nil"/>
              <w:bottom w:val="single" w:sz="4" w:space="0" w:color="000000"/>
              <w:right w:val="single" w:sz="4" w:space="0" w:color="000000"/>
            </w:tcBorders>
            <w:shd w:val="clear" w:color="auto" w:fill="auto"/>
            <w:vAlign w:val="bottom"/>
            <w:hideMark/>
          </w:tcPr>
          <w:p w:rsidR="00E31EDE" w:rsidRPr="00CF711D" w:rsidRDefault="00E31EDE"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4,138,000.00</w:t>
            </w:r>
          </w:p>
        </w:tc>
        <w:tc>
          <w:tcPr>
            <w:tcW w:w="516" w:type="pct"/>
            <w:tcBorders>
              <w:top w:val="nil"/>
              <w:left w:val="nil"/>
              <w:bottom w:val="single" w:sz="4" w:space="0" w:color="000000"/>
              <w:right w:val="single" w:sz="4" w:space="0" w:color="000000"/>
            </w:tcBorders>
            <w:shd w:val="clear" w:color="auto" w:fill="auto"/>
            <w:vAlign w:val="bottom"/>
            <w:hideMark/>
          </w:tcPr>
          <w:p w:rsidR="00E31EDE" w:rsidRPr="00CF711D" w:rsidRDefault="00E31EDE"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-206,900.00</w:t>
            </w:r>
          </w:p>
        </w:tc>
        <w:tc>
          <w:tcPr>
            <w:tcW w:w="521" w:type="pct"/>
            <w:tcBorders>
              <w:top w:val="nil"/>
              <w:left w:val="nil"/>
              <w:bottom w:val="single" w:sz="4" w:space="0" w:color="000000"/>
              <w:right w:val="single" w:sz="4" w:space="0" w:color="000000"/>
            </w:tcBorders>
            <w:shd w:val="clear" w:color="auto" w:fill="auto"/>
            <w:vAlign w:val="bottom"/>
            <w:hideMark/>
          </w:tcPr>
          <w:p w:rsidR="00E31EDE" w:rsidRPr="00CF711D" w:rsidRDefault="00E31EDE"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3,931,100.00</w:t>
            </w:r>
          </w:p>
        </w:tc>
        <w:tc>
          <w:tcPr>
            <w:tcW w:w="521" w:type="pct"/>
            <w:tcBorders>
              <w:top w:val="nil"/>
              <w:left w:val="nil"/>
              <w:bottom w:val="single" w:sz="4" w:space="0" w:color="000000"/>
              <w:right w:val="single" w:sz="4" w:space="0" w:color="000000"/>
            </w:tcBorders>
            <w:shd w:val="clear" w:color="auto" w:fill="auto"/>
            <w:vAlign w:val="bottom"/>
            <w:hideMark/>
          </w:tcPr>
          <w:p w:rsidR="00E31EDE" w:rsidRPr="00CF711D" w:rsidRDefault="00E31EDE"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3,931,100.00</w:t>
            </w:r>
          </w:p>
        </w:tc>
        <w:tc>
          <w:tcPr>
            <w:tcW w:w="523" w:type="pct"/>
            <w:tcBorders>
              <w:top w:val="nil"/>
              <w:left w:val="nil"/>
              <w:bottom w:val="single" w:sz="4" w:space="0" w:color="000000"/>
              <w:right w:val="single" w:sz="4" w:space="0" w:color="000000"/>
            </w:tcBorders>
            <w:shd w:val="clear" w:color="auto" w:fill="auto"/>
            <w:vAlign w:val="bottom"/>
            <w:hideMark/>
          </w:tcPr>
          <w:p w:rsidR="00E31EDE" w:rsidRPr="00CF711D" w:rsidRDefault="00E31EDE"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3,931,100.00</w:t>
            </w:r>
          </w:p>
        </w:tc>
        <w:tc>
          <w:tcPr>
            <w:tcW w:w="412" w:type="pct"/>
            <w:tcBorders>
              <w:top w:val="nil"/>
              <w:left w:val="nil"/>
              <w:bottom w:val="single" w:sz="4" w:space="0" w:color="000000"/>
              <w:right w:val="single" w:sz="4" w:space="0" w:color="000000"/>
            </w:tcBorders>
            <w:shd w:val="clear" w:color="auto" w:fill="auto"/>
            <w:vAlign w:val="bottom"/>
            <w:hideMark/>
          </w:tcPr>
          <w:p w:rsidR="00E31EDE" w:rsidRPr="00CF711D" w:rsidRDefault="00E31EDE" w:rsidP="00E31EDE">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r>
    </w:tbl>
    <w:p w:rsidR="00E31EDE" w:rsidRDefault="00E31EDE" w:rsidP="007B6CFC"/>
    <w:p w:rsidR="00260833" w:rsidRDefault="00260833" w:rsidP="007B6CFC">
      <w:pPr>
        <w:autoSpaceDE w:val="0"/>
        <w:autoSpaceDN w:val="0"/>
        <w:adjustRightInd w:val="0"/>
        <w:spacing w:after="0" w:line="180" w:lineRule="exact"/>
        <w:ind w:left="57" w:right="57"/>
        <w:jc w:val="center"/>
        <w:rPr>
          <w:rFonts w:cs="Arial"/>
          <w:b/>
          <w:bCs/>
          <w:color w:val="00B050"/>
          <w:sz w:val="18"/>
          <w:szCs w:val="18"/>
        </w:rPr>
      </w:pPr>
    </w:p>
    <w:p w:rsidR="00E13AC6" w:rsidRDefault="00E13AC6" w:rsidP="007B6CFC">
      <w:pPr>
        <w:autoSpaceDE w:val="0"/>
        <w:autoSpaceDN w:val="0"/>
        <w:adjustRightInd w:val="0"/>
        <w:spacing w:after="0" w:line="180" w:lineRule="exact"/>
        <w:ind w:left="57" w:right="57"/>
        <w:jc w:val="center"/>
        <w:rPr>
          <w:rFonts w:cs="Arial"/>
          <w:b/>
          <w:bCs/>
          <w:color w:val="00B050"/>
          <w:sz w:val="18"/>
          <w:szCs w:val="18"/>
        </w:rPr>
      </w:pPr>
    </w:p>
    <w:p w:rsidR="007B6CFC" w:rsidRPr="001E4968" w:rsidRDefault="007B6CFC" w:rsidP="007B6CFC">
      <w:pPr>
        <w:autoSpaceDE w:val="0"/>
        <w:autoSpaceDN w:val="0"/>
        <w:adjustRightInd w:val="0"/>
        <w:spacing w:after="0" w:line="180" w:lineRule="exact"/>
        <w:ind w:left="57" w:right="57"/>
        <w:jc w:val="center"/>
        <w:rPr>
          <w:rFonts w:cs="Arial"/>
          <w:b/>
          <w:bCs/>
          <w:color w:val="800000"/>
          <w:sz w:val="18"/>
          <w:szCs w:val="18"/>
        </w:rPr>
      </w:pPr>
      <w:r w:rsidRPr="001E4968">
        <w:rPr>
          <w:rFonts w:cs="Arial"/>
          <w:b/>
          <w:bCs/>
          <w:color w:val="800000"/>
          <w:sz w:val="18"/>
          <w:szCs w:val="18"/>
        </w:rPr>
        <w:lastRenderedPageBreak/>
        <w:t>FUNCIONES DE GOBIERNO</w:t>
      </w:r>
    </w:p>
    <w:p w:rsidR="007B6CFC" w:rsidRPr="001E4968" w:rsidRDefault="007B6CFC" w:rsidP="007B6CFC">
      <w:pPr>
        <w:autoSpaceDE w:val="0"/>
        <w:autoSpaceDN w:val="0"/>
        <w:adjustRightInd w:val="0"/>
        <w:spacing w:before="80" w:after="200" w:line="250" w:lineRule="exact"/>
        <w:rPr>
          <w:rFonts w:eastAsia="Calibri" w:cs="Arial"/>
          <w:color w:val="800000"/>
          <w:sz w:val="18"/>
          <w:szCs w:val="18"/>
          <w:lang w:eastAsia="en-US"/>
        </w:rPr>
      </w:pPr>
    </w:p>
    <w:p w:rsidR="007B6CFC" w:rsidRDefault="007B6CFC" w:rsidP="007B6CFC">
      <w:pPr>
        <w:autoSpaceDE w:val="0"/>
        <w:autoSpaceDN w:val="0"/>
        <w:adjustRightInd w:val="0"/>
        <w:spacing w:before="80" w:after="200" w:line="250" w:lineRule="exact"/>
        <w:rPr>
          <w:rFonts w:eastAsia="Calibri" w:cs="Arial"/>
          <w:sz w:val="18"/>
          <w:szCs w:val="18"/>
          <w:lang w:eastAsia="en-US"/>
        </w:rPr>
      </w:pPr>
      <w:r w:rsidRPr="00260833">
        <w:rPr>
          <w:rFonts w:eastAsia="Calibri" w:cs="Arial"/>
          <w:sz w:val="18"/>
          <w:szCs w:val="18"/>
          <w:shd w:val="clear" w:color="auto" w:fill="FFFFFF"/>
          <w:lang w:eastAsia="en-US"/>
        </w:rPr>
        <w:t>Los recursos destinados</w:t>
      </w:r>
      <w:r w:rsidRPr="00260833">
        <w:rPr>
          <w:rFonts w:eastAsia="Calibri" w:cs="Arial"/>
          <w:sz w:val="18"/>
          <w:szCs w:val="18"/>
          <w:lang w:eastAsia="en-US"/>
        </w:rPr>
        <w:t xml:space="preserve"> a las funciones de Gobierno sumaron </w:t>
      </w:r>
      <w:r w:rsidR="002B5AA6">
        <w:rPr>
          <w:rFonts w:eastAsia="Calibri" w:cs="Arial"/>
          <w:sz w:val="18"/>
          <w:szCs w:val="18"/>
          <w:lang w:eastAsia="en-US"/>
        </w:rPr>
        <w:t>8</w:t>
      </w:r>
      <w:r w:rsidRPr="00260833">
        <w:rPr>
          <w:rFonts w:eastAsia="Calibri" w:cs="Arial"/>
          <w:sz w:val="18"/>
          <w:szCs w:val="18"/>
          <w:lang w:eastAsia="en-US"/>
        </w:rPr>
        <w:t>,</w:t>
      </w:r>
      <w:r w:rsidR="002B5AA6">
        <w:rPr>
          <w:rFonts w:eastAsia="Calibri" w:cs="Arial"/>
          <w:sz w:val="18"/>
          <w:szCs w:val="18"/>
          <w:lang w:eastAsia="en-US"/>
        </w:rPr>
        <w:t>244</w:t>
      </w:r>
      <w:r w:rsidR="00393D92">
        <w:rPr>
          <w:rFonts w:eastAsia="Calibri" w:cs="Arial"/>
          <w:sz w:val="18"/>
          <w:szCs w:val="18"/>
          <w:lang w:eastAsia="en-US"/>
        </w:rPr>
        <w:t>.</w:t>
      </w:r>
      <w:r w:rsidR="002B5AA6">
        <w:rPr>
          <w:rFonts w:eastAsia="Calibri" w:cs="Arial"/>
          <w:sz w:val="18"/>
          <w:szCs w:val="18"/>
          <w:lang w:eastAsia="en-US"/>
        </w:rPr>
        <w:t>6</w:t>
      </w:r>
      <w:r w:rsidRPr="00260833">
        <w:rPr>
          <w:rFonts w:eastAsia="Calibri" w:cs="Arial"/>
          <w:sz w:val="18"/>
          <w:szCs w:val="18"/>
          <w:lang w:eastAsia="en-US"/>
        </w:rPr>
        <w:t xml:space="preserve"> millones de pesos. Del total, </w:t>
      </w:r>
      <w:r w:rsidR="00A63844">
        <w:rPr>
          <w:rFonts w:eastAsia="Calibri" w:cs="Arial"/>
          <w:sz w:val="18"/>
          <w:szCs w:val="18"/>
          <w:lang w:eastAsia="en-US"/>
        </w:rPr>
        <w:t>47</w:t>
      </w:r>
      <w:r w:rsidRPr="00260833">
        <w:rPr>
          <w:rFonts w:eastAsia="Calibri" w:cs="Arial"/>
          <w:sz w:val="18"/>
          <w:szCs w:val="18"/>
          <w:lang w:eastAsia="en-US"/>
        </w:rPr>
        <w:t>.</w:t>
      </w:r>
      <w:r w:rsidR="00A63844">
        <w:rPr>
          <w:rFonts w:eastAsia="Calibri" w:cs="Arial"/>
          <w:sz w:val="18"/>
          <w:szCs w:val="18"/>
          <w:lang w:eastAsia="en-US"/>
        </w:rPr>
        <w:t>6</w:t>
      </w:r>
      <w:r w:rsidRPr="00260833">
        <w:rPr>
          <w:rFonts w:eastAsia="Calibri" w:cs="Arial"/>
          <w:sz w:val="18"/>
          <w:szCs w:val="18"/>
          <w:lang w:eastAsia="en-US"/>
        </w:rPr>
        <w:t xml:space="preserve"> % se concentró en las funciones </w:t>
      </w:r>
      <w:r w:rsidR="003A2941">
        <w:rPr>
          <w:rFonts w:eastAsia="Calibri" w:cs="Arial"/>
          <w:sz w:val="18"/>
          <w:szCs w:val="18"/>
          <w:lang w:eastAsia="en-US"/>
        </w:rPr>
        <w:t>sobre</w:t>
      </w:r>
      <w:r w:rsidR="004916B9">
        <w:rPr>
          <w:rFonts w:eastAsia="Calibri" w:cs="Arial"/>
          <w:sz w:val="18"/>
          <w:szCs w:val="18"/>
          <w:lang w:eastAsia="en-US"/>
        </w:rPr>
        <w:t xml:space="preserve"> </w:t>
      </w:r>
      <w:r w:rsidR="00FD0111" w:rsidRPr="00260833">
        <w:rPr>
          <w:rFonts w:eastAsia="Calibri" w:cs="Arial"/>
          <w:sz w:val="18"/>
          <w:szCs w:val="18"/>
          <w:lang w:eastAsia="en-US"/>
        </w:rPr>
        <w:t xml:space="preserve">Asuntos financieros y hacendarios; </w:t>
      </w:r>
      <w:r w:rsidR="003A2941" w:rsidRPr="00260833">
        <w:rPr>
          <w:rFonts w:eastAsia="Calibri" w:cs="Arial"/>
          <w:sz w:val="18"/>
          <w:szCs w:val="18"/>
          <w:lang w:eastAsia="en-US"/>
        </w:rPr>
        <w:t>Asuntos de Orden Público y de Seguridad Interior;</w:t>
      </w:r>
      <w:r w:rsidR="008A58EF">
        <w:rPr>
          <w:rFonts w:eastAsia="Calibri" w:cs="Arial"/>
          <w:sz w:val="18"/>
          <w:szCs w:val="18"/>
          <w:lang w:eastAsia="en-US"/>
        </w:rPr>
        <w:t xml:space="preserve"> </w:t>
      </w:r>
      <w:r w:rsidR="008A58EF" w:rsidRPr="00260833">
        <w:rPr>
          <w:rFonts w:eastAsia="Calibri" w:cs="Arial"/>
          <w:sz w:val="18"/>
          <w:szCs w:val="18"/>
          <w:lang w:eastAsia="en-US"/>
        </w:rPr>
        <w:t xml:space="preserve">Justicia; </w:t>
      </w:r>
      <w:r w:rsidR="004916B9" w:rsidRPr="00260833">
        <w:rPr>
          <w:rFonts w:eastAsia="Calibri" w:cs="Arial"/>
          <w:sz w:val="18"/>
          <w:szCs w:val="18"/>
          <w:lang w:eastAsia="en-US"/>
        </w:rPr>
        <w:t>Coordinación de la Política de Gobierno;</w:t>
      </w:r>
      <w:r w:rsidR="00FD0111" w:rsidRPr="00260833">
        <w:rPr>
          <w:rFonts w:eastAsia="Calibri" w:cs="Arial"/>
          <w:sz w:val="18"/>
          <w:szCs w:val="18"/>
          <w:lang w:eastAsia="en-US"/>
        </w:rPr>
        <w:t xml:space="preserve">  </w:t>
      </w:r>
      <w:r w:rsidRPr="00260833">
        <w:rPr>
          <w:rFonts w:eastAsia="Calibri" w:cs="Arial"/>
          <w:sz w:val="18"/>
          <w:szCs w:val="18"/>
          <w:lang w:eastAsia="en-US"/>
        </w:rPr>
        <w:t xml:space="preserve">Legislación; y el restante </w:t>
      </w:r>
      <w:r w:rsidR="00A63844">
        <w:rPr>
          <w:rFonts w:eastAsia="Calibri" w:cs="Arial"/>
          <w:sz w:val="18"/>
          <w:szCs w:val="18"/>
          <w:lang w:eastAsia="en-US"/>
        </w:rPr>
        <w:t>52</w:t>
      </w:r>
      <w:r w:rsidRPr="00260833">
        <w:rPr>
          <w:rFonts w:eastAsia="Calibri" w:cs="Arial"/>
          <w:sz w:val="18"/>
          <w:szCs w:val="18"/>
          <w:lang w:eastAsia="en-US"/>
        </w:rPr>
        <w:t>.</w:t>
      </w:r>
      <w:r w:rsidR="00A63844">
        <w:rPr>
          <w:rFonts w:eastAsia="Calibri" w:cs="Arial"/>
          <w:sz w:val="18"/>
          <w:szCs w:val="18"/>
          <w:lang w:eastAsia="en-US"/>
        </w:rPr>
        <w:t>4</w:t>
      </w:r>
      <w:r w:rsidR="00AF7F6E">
        <w:rPr>
          <w:rFonts w:eastAsia="Calibri" w:cs="Arial"/>
          <w:sz w:val="18"/>
          <w:szCs w:val="18"/>
          <w:lang w:eastAsia="en-US"/>
        </w:rPr>
        <w:t xml:space="preserve"> % en otro</w:t>
      </w:r>
      <w:r w:rsidRPr="00260833">
        <w:rPr>
          <w:rFonts w:eastAsia="Calibri" w:cs="Arial"/>
          <w:sz w:val="18"/>
          <w:szCs w:val="18"/>
          <w:lang w:eastAsia="en-US"/>
        </w:rPr>
        <w:t xml:space="preserve">s </w:t>
      </w:r>
      <w:r w:rsidR="00AF7F6E">
        <w:rPr>
          <w:rFonts w:eastAsia="Calibri" w:cs="Arial"/>
          <w:sz w:val="18"/>
          <w:szCs w:val="18"/>
          <w:lang w:eastAsia="en-US"/>
        </w:rPr>
        <w:t>servicios generales</w:t>
      </w:r>
      <w:r w:rsidRPr="00260833">
        <w:rPr>
          <w:rFonts w:eastAsia="Calibri" w:cs="Arial"/>
          <w:sz w:val="18"/>
          <w:szCs w:val="18"/>
          <w:lang w:eastAsia="en-US"/>
        </w:rPr>
        <w:t>.</w:t>
      </w:r>
      <w:r w:rsidR="003A2941">
        <w:rPr>
          <w:rFonts w:eastAsia="Calibri" w:cs="Arial"/>
          <w:sz w:val="18"/>
          <w:szCs w:val="18"/>
          <w:lang w:eastAsia="en-US"/>
        </w:rPr>
        <w:t xml:space="preserve"> </w:t>
      </w:r>
    </w:p>
    <w:tbl>
      <w:tblPr>
        <w:tblW w:w="4863" w:type="pct"/>
        <w:jc w:val="center"/>
        <w:tblCellMar>
          <w:left w:w="70" w:type="dxa"/>
          <w:right w:w="70" w:type="dxa"/>
        </w:tblCellMar>
        <w:tblLook w:val="04A0" w:firstRow="1" w:lastRow="0" w:firstColumn="1" w:lastColumn="0" w:noHBand="0" w:noVBand="1"/>
      </w:tblPr>
      <w:tblGrid>
        <w:gridCol w:w="1467"/>
        <w:gridCol w:w="3645"/>
        <w:gridCol w:w="1357"/>
        <w:gridCol w:w="1331"/>
        <w:gridCol w:w="1344"/>
        <w:gridCol w:w="1344"/>
        <w:gridCol w:w="1349"/>
        <w:gridCol w:w="1077"/>
      </w:tblGrid>
      <w:tr w:rsidR="000B4A38" w:rsidRPr="00CF711D" w:rsidTr="007D3E3D">
        <w:trPr>
          <w:trHeight w:val="285"/>
          <w:tblHeader/>
          <w:jc w:val="center"/>
        </w:trPr>
        <w:tc>
          <w:tcPr>
            <w:tcW w:w="5000" w:type="pct"/>
            <w:gridSpan w:val="8"/>
            <w:tcBorders>
              <w:top w:val="nil"/>
              <w:left w:val="nil"/>
              <w:bottom w:val="nil"/>
              <w:right w:val="nil"/>
            </w:tcBorders>
            <w:shd w:val="clear" w:color="000000" w:fill="9A1C1D"/>
            <w:vAlign w:val="center"/>
            <w:hideMark/>
          </w:tcPr>
          <w:p w:rsidR="000B4A38" w:rsidRPr="00CF711D" w:rsidRDefault="000B4A38" w:rsidP="007D3E3D">
            <w:pPr>
              <w:spacing w:after="0"/>
              <w:jc w:val="center"/>
              <w:rPr>
                <w:rFonts w:ascii="Calibri" w:hAnsi="Calibri" w:cs="Calibri"/>
                <w:b/>
                <w:bCs/>
                <w:color w:val="FFFFFF"/>
                <w:sz w:val="16"/>
                <w:szCs w:val="16"/>
                <w:lang w:eastAsia="es-MX"/>
              </w:rPr>
            </w:pPr>
            <w:r w:rsidRPr="00CF711D">
              <w:rPr>
                <w:rFonts w:ascii="Calibri" w:hAnsi="Calibri" w:cs="Calibri"/>
                <w:b/>
                <w:bCs/>
                <w:color w:val="FFFFFF"/>
                <w:sz w:val="16"/>
                <w:szCs w:val="16"/>
                <w:lang w:eastAsia="es-MX"/>
              </w:rPr>
              <w:t>CUENTA PUBLICA 2018</w:t>
            </w:r>
          </w:p>
        </w:tc>
      </w:tr>
      <w:tr w:rsidR="000B4A38" w:rsidRPr="00CF711D" w:rsidTr="007D3E3D">
        <w:trPr>
          <w:trHeight w:val="285"/>
          <w:tblHeader/>
          <w:jc w:val="center"/>
        </w:trPr>
        <w:tc>
          <w:tcPr>
            <w:tcW w:w="5000" w:type="pct"/>
            <w:gridSpan w:val="8"/>
            <w:tcBorders>
              <w:top w:val="nil"/>
              <w:left w:val="nil"/>
              <w:bottom w:val="nil"/>
              <w:right w:val="nil"/>
            </w:tcBorders>
            <w:shd w:val="clear" w:color="000000" w:fill="9A1C1D"/>
            <w:vAlign w:val="center"/>
            <w:hideMark/>
          </w:tcPr>
          <w:p w:rsidR="000B4A38" w:rsidRPr="00CF711D" w:rsidRDefault="000B4A38" w:rsidP="007D3E3D">
            <w:pPr>
              <w:spacing w:after="0"/>
              <w:jc w:val="center"/>
              <w:rPr>
                <w:rFonts w:ascii="Calibri" w:hAnsi="Calibri" w:cs="Calibri"/>
                <w:b/>
                <w:bCs/>
                <w:color w:val="FFFFFF"/>
                <w:sz w:val="16"/>
                <w:szCs w:val="16"/>
                <w:lang w:eastAsia="es-MX"/>
              </w:rPr>
            </w:pPr>
            <w:r w:rsidRPr="00CF711D">
              <w:rPr>
                <w:rFonts w:ascii="Calibri" w:hAnsi="Calibri" w:cs="Calibri"/>
                <w:b/>
                <w:bCs/>
                <w:color w:val="FFFFFF"/>
                <w:sz w:val="16"/>
                <w:szCs w:val="16"/>
                <w:lang w:eastAsia="es-MX"/>
              </w:rPr>
              <w:t>PODER EJECUTIVO</w:t>
            </w:r>
          </w:p>
        </w:tc>
      </w:tr>
      <w:tr w:rsidR="000B4A38" w:rsidRPr="00CF711D" w:rsidTr="007D3E3D">
        <w:trPr>
          <w:trHeight w:val="285"/>
          <w:tblHeader/>
          <w:jc w:val="center"/>
        </w:trPr>
        <w:tc>
          <w:tcPr>
            <w:tcW w:w="5000" w:type="pct"/>
            <w:gridSpan w:val="8"/>
            <w:tcBorders>
              <w:top w:val="nil"/>
              <w:left w:val="nil"/>
              <w:bottom w:val="nil"/>
              <w:right w:val="nil"/>
            </w:tcBorders>
            <w:shd w:val="clear" w:color="000000" w:fill="9A1C1D"/>
            <w:vAlign w:val="center"/>
            <w:hideMark/>
          </w:tcPr>
          <w:p w:rsidR="000B4A38" w:rsidRPr="00CF711D" w:rsidRDefault="000B4A38" w:rsidP="007D3E3D">
            <w:pPr>
              <w:spacing w:after="0"/>
              <w:jc w:val="center"/>
              <w:rPr>
                <w:rFonts w:ascii="Calibri" w:hAnsi="Calibri" w:cs="Calibri"/>
                <w:b/>
                <w:bCs/>
                <w:color w:val="FFFFFF"/>
                <w:sz w:val="16"/>
                <w:szCs w:val="16"/>
                <w:lang w:eastAsia="es-MX"/>
              </w:rPr>
            </w:pPr>
            <w:r w:rsidRPr="00CF711D">
              <w:rPr>
                <w:rFonts w:ascii="Calibri" w:hAnsi="Calibri" w:cs="Calibri"/>
                <w:b/>
                <w:bCs/>
                <w:color w:val="FFFFFF"/>
                <w:sz w:val="16"/>
                <w:szCs w:val="16"/>
                <w:lang w:eastAsia="es-MX"/>
              </w:rPr>
              <w:t>ESTADO ANALÍTICO DEL EJERCICIO DEL PRESUPUESTO DE EGRESOS</w:t>
            </w:r>
          </w:p>
        </w:tc>
      </w:tr>
      <w:tr w:rsidR="000B4A38" w:rsidRPr="00CF711D" w:rsidTr="007D3E3D">
        <w:trPr>
          <w:trHeight w:val="285"/>
          <w:tblHeader/>
          <w:jc w:val="center"/>
        </w:trPr>
        <w:tc>
          <w:tcPr>
            <w:tcW w:w="5000" w:type="pct"/>
            <w:gridSpan w:val="8"/>
            <w:tcBorders>
              <w:top w:val="nil"/>
              <w:left w:val="nil"/>
              <w:bottom w:val="nil"/>
              <w:right w:val="nil"/>
            </w:tcBorders>
            <w:shd w:val="clear" w:color="000000" w:fill="9A1C1D"/>
            <w:vAlign w:val="center"/>
            <w:hideMark/>
          </w:tcPr>
          <w:p w:rsidR="000B4A38" w:rsidRPr="00CF711D" w:rsidRDefault="000B4A38" w:rsidP="007D3E3D">
            <w:pPr>
              <w:spacing w:after="0"/>
              <w:jc w:val="center"/>
              <w:rPr>
                <w:rFonts w:ascii="Calibri" w:hAnsi="Calibri" w:cs="Calibri"/>
                <w:b/>
                <w:bCs/>
                <w:color w:val="FFFFFF"/>
                <w:sz w:val="16"/>
                <w:szCs w:val="16"/>
                <w:lang w:eastAsia="es-MX"/>
              </w:rPr>
            </w:pPr>
            <w:r w:rsidRPr="00CF711D">
              <w:rPr>
                <w:rFonts w:ascii="Calibri" w:hAnsi="Calibri" w:cs="Calibri"/>
                <w:b/>
                <w:bCs/>
                <w:color w:val="FFFFFF"/>
                <w:sz w:val="16"/>
                <w:szCs w:val="16"/>
                <w:lang w:eastAsia="es-MX"/>
              </w:rPr>
              <w:t>CLASIFICACIÓN FUNCIONAL (FINALIDAD Y FUNCIÓN)</w:t>
            </w:r>
          </w:p>
        </w:tc>
      </w:tr>
      <w:tr w:rsidR="000B4A38" w:rsidRPr="00CF711D" w:rsidTr="007D3E3D">
        <w:trPr>
          <w:trHeight w:val="285"/>
          <w:tblHeader/>
          <w:jc w:val="center"/>
        </w:trPr>
        <w:tc>
          <w:tcPr>
            <w:tcW w:w="5000" w:type="pct"/>
            <w:gridSpan w:val="8"/>
            <w:tcBorders>
              <w:top w:val="nil"/>
              <w:left w:val="nil"/>
              <w:bottom w:val="nil"/>
              <w:right w:val="nil"/>
            </w:tcBorders>
            <w:shd w:val="clear" w:color="000000" w:fill="9A1C1D"/>
            <w:vAlign w:val="center"/>
            <w:hideMark/>
          </w:tcPr>
          <w:p w:rsidR="000B4A38" w:rsidRPr="00CF711D" w:rsidRDefault="000B4A38" w:rsidP="007D3E3D">
            <w:pPr>
              <w:spacing w:after="0"/>
              <w:jc w:val="center"/>
              <w:rPr>
                <w:rFonts w:ascii="Calibri" w:hAnsi="Calibri" w:cs="Calibri"/>
                <w:b/>
                <w:bCs/>
                <w:color w:val="FFFFFF"/>
                <w:sz w:val="16"/>
                <w:szCs w:val="16"/>
                <w:lang w:eastAsia="es-MX"/>
              </w:rPr>
            </w:pPr>
            <w:r w:rsidRPr="00CF711D">
              <w:rPr>
                <w:rFonts w:ascii="Calibri" w:hAnsi="Calibri" w:cs="Calibri"/>
                <w:b/>
                <w:bCs/>
                <w:color w:val="FFFFFF"/>
                <w:sz w:val="16"/>
                <w:szCs w:val="16"/>
                <w:lang w:eastAsia="es-MX"/>
              </w:rPr>
              <w:t>DEL 01 DE ENERO DE 2018 AL 31 DE DICIEMBRE DE 2018</w:t>
            </w:r>
          </w:p>
        </w:tc>
      </w:tr>
      <w:tr w:rsidR="000B4A38" w:rsidRPr="00CF711D" w:rsidTr="007D3E3D">
        <w:trPr>
          <w:trHeight w:val="285"/>
          <w:tblHeader/>
          <w:jc w:val="center"/>
        </w:trPr>
        <w:tc>
          <w:tcPr>
            <w:tcW w:w="5000" w:type="pct"/>
            <w:gridSpan w:val="8"/>
            <w:tcBorders>
              <w:top w:val="nil"/>
              <w:left w:val="nil"/>
              <w:bottom w:val="single" w:sz="4" w:space="0" w:color="000000"/>
              <w:right w:val="nil"/>
            </w:tcBorders>
            <w:shd w:val="clear" w:color="auto" w:fill="auto"/>
            <w:vAlign w:val="bottom"/>
            <w:hideMark/>
          </w:tcPr>
          <w:p w:rsidR="000B4A38" w:rsidRPr="00CF711D" w:rsidRDefault="000B4A38" w:rsidP="007D3E3D">
            <w:pPr>
              <w:spacing w:after="0"/>
              <w:jc w:val="left"/>
              <w:rPr>
                <w:rFonts w:cs="Arial"/>
                <w:color w:val="000000"/>
                <w:sz w:val="16"/>
                <w:szCs w:val="16"/>
                <w:lang w:eastAsia="es-MX"/>
              </w:rPr>
            </w:pPr>
            <w:r w:rsidRPr="00CF711D">
              <w:rPr>
                <w:rFonts w:cs="Arial"/>
                <w:color w:val="000000"/>
                <w:sz w:val="16"/>
                <w:szCs w:val="16"/>
                <w:lang w:eastAsia="es-MX"/>
              </w:rPr>
              <w:t> </w:t>
            </w:r>
          </w:p>
        </w:tc>
      </w:tr>
      <w:tr w:rsidR="000B4A38" w:rsidRPr="00CF711D" w:rsidTr="007D3E3D">
        <w:trPr>
          <w:trHeight w:val="402"/>
          <w:tblHeader/>
          <w:jc w:val="center"/>
        </w:trPr>
        <w:tc>
          <w:tcPr>
            <w:tcW w:w="1980"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rsidR="000B4A38" w:rsidRPr="00CF711D" w:rsidRDefault="000B4A38" w:rsidP="007D3E3D">
            <w:pPr>
              <w:spacing w:after="0"/>
              <w:jc w:val="center"/>
              <w:rPr>
                <w:rFonts w:ascii="Calibri" w:hAnsi="Calibri" w:cs="Calibri"/>
                <w:b/>
                <w:bCs/>
                <w:color w:val="000000"/>
                <w:sz w:val="16"/>
                <w:szCs w:val="16"/>
                <w:lang w:eastAsia="es-MX"/>
              </w:rPr>
            </w:pPr>
            <w:r w:rsidRPr="00CF711D">
              <w:rPr>
                <w:rFonts w:ascii="Calibri" w:hAnsi="Calibri" w:cs="Calibri"/>
                <w:b/>
                <w:bCs/>
                <w:color w:val="000000"/>
                <w:sz w:val="16"/>
                <w:szCs w:val="16"/>
                <w:lang w:eastAsia="es-MX"/>
              </w:rPr>
              <w:t>CONCEPTO</w:t>
            </w:r>
          </w:p>
        </w:tc>
        <w:tc>
          <w:tcPr>
            <w:tcW w:w="2607" w:type="pct"/>
            <w:gridSpan w:val="5"/>
            <w:tcBorders>
              <w:top w:val="single" w:sz="4" w:space="0" w:color="000000"/>
              <w:left w:val="nil"/>
              <w:bottom w:val="single" w:sz="4" w:space="0" w:color="000000"/>
              <w:right w:val="single" w:sz="4" w:space="0" w:color="000000"/>
            </w:tcBorders>
            <w:shd w:val="clear" w:color="000000" w:fill="C8C8C8"/>
            <w:vAlign w:val="center"/>
            <w:hideMark/>
          </w:tcPr>
          <w:p w:rsidR="000B4A38" w:rsidRPr="00CF711D" w:rsidRDefault="000B4A38" w:rsidP="007D3E3D">
            <w:pPr>
              <w:spacing w:after="0"/>
              <w:jc w:val="center"/>
              <w:rPr>
                <w:rFonts w:ascii="Calibri" w:hAnsi="Calibri" w:cs="Calibri"/>
                <w:b/>
                <w:bCs/>
                <w:color w:val="000000"/>
                <w:sz w:val="16"/>
                <w:szCs w:val="16"/>
                <w:lang w:eastAsia="es-MX"/>
              </w:rPr>
            </w:pPr>
            <w:r w:rsidRPr="00CF711D">
              <w:rPr>
                <w:rFonts w:ascii="Calibri" w:hAnsi="Calibri" w:cs="Calibri"/>
                <w:b/>
                <w:bCs/>
                <w:color w:val="000000"/>
                <w:sz w:val="16"/>
                <w:szCs w:val="16"/>
                <w:lang w:eastAsia="es-MX"/>
              </w:rPr>
              <w:t>EGRESOS</w:t>
            </w:r>
          </w:p>
        </w:tc>
        <w:tc>
          <w:tcPr>
            <w:tcW w:w="412"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0B4A38" w:rsidRPr="00CF711D" w:rsidRDefault="000B4A38" w:rsidP="007D3E3D">
            <w:pPr>
              <w:spacing w:after="0"/>
              <w:jc w:val="center"/>
              <w:rPr>
                <w:rFonts w:ascii="Calibri" w:hAnsi="Calibri" w:cs="Calibri"/>
                <w:b/>
                <w:bCs/>
                <w:color w:val="000000"/>
                <w:sz w:val="16"/>
                <w:szCs w:val="16"/>
                <w:lang w:eastAsia="es-MX"/>
              </w:rPr>
            </w:pPr>
            <w:r w:rsidRPr="00CF711D">
              <w:rPr>
                <w:rFonts w:ascii="Calibri" w:hAnsi="Calibri" w:cs="Calibri"/>
                <w:b/>
                <w:bCs/>
                <w:color w:val="000000"/>
                <w:sz w:val="16"/>
                <w:szCs w:val="16"/>
                <w:lang w:eastAsia="es-MX"/>
              </w:rPr>
              <w:t>SUBEJERCICIO</w:t>
            </w:r>
          </w:p>
        </w:tc>
      </w:tr>
      <w:tr w:rsidR="000B4A38" w:rsidRPr="00CF711D" w:rsidTr="007D3E3D">
        <w:trPr>
          <w:trHeight w:val="300"/>
          <w:tblHeader/>
          <w:jc w:val="center"/>
        </w:trPr>
        <w:tc>
          <w:tcPr>
            <w:tcW w:w="1980" w:type="pct"/>
            <w:gridSpan w:val="2"/>
            <w:vMerge/>
            <w:tcBorders>
              <w:top w:val="single" w:sz="4" w:space="0" w:color="000000"/>
              <w:left w:val="single" w:sz="4" w:space="0" w:color="000000"/>
              <w:bottom w:val="single" w:sz="4" w:space="0" w:color="000000"/>
              <w:right w:val="single" w:sz="4" w:space="0" w:color="000000"/>
            </w:tcBorders>
            <w:vAlign w:val="center"/>
            <w:hideMark/>
          </w:tcPr>
          <w:p w:rsidR="000B4A38" w:rsidRPr="00CF711D" w:rsidRDefault="000B4A38" w:rsidP="007D3E3D">
            <w:pPr>
              <w:spacing w:after="0"/>
              <w:jc w:val="left"/>
              <w:rPr>
                <w:rFonts w:ascii="Calibri" w:hAnsi="Calibri" w:cs="Calibri"/>
                <w:b/>
                <w:bCs/>
                <w:color w:val="000000"/>
                <w:sz w:val="16"/>
                <w:szCs w:val="16"/>
                <w:lang w:eastAsia="es-MX"/>
              </w:rPr>
            </w:pPr>
          </w:p>
        </w:tc>
        <w:tc>
          <w:tcPr>
            <w:tcW w:w="526"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0B4A38" w:rsidRPr="00CF711D" w:rsidRDefault="000B4A38" w:rsidP="007D3E3D">
            <w:pPr>
              <w:spacing w:after="0"/>
              <w:jc w:val="center"/>
              <w:rPr>
                <w:rFonts w:ascii="Calibri" w:hAnsi="Calibri" w:cs="Calibri"/>
                <w:b/>
                <w:bCs/>
                <w:color w:val="000000"/>
                <w:sz w:val="16"/>
                <w:szCs w:val="16"/>
                <w:lang w:eastAsia="es-MX"/>
              </w:rPr>
            </w:pPr>
            <w:r w:rsidRPr="00CF711D">
              <w:rPr>
                <w:rFonts w:ascii="Calibri" w:hAnsi="Calibri" w:cs="Calibri"/>
                <w:b/>
                <w:bCs/>
                <w:color w:val="000000"/>
                <w:sz w:val="16"/>
                <w:szCs w:val="16"/>
                <w:lang w:eastAsia="es-MX"/>
              </w:rPr>
              <w:t>APROBADO</w:t>
            </w:r>
          </w:p>
        </w:tc>
        <w:tc>
          <w:tcPr>
            <w:tcW w:w="516" w:type="pct"/>
            <w:tcBorders>
              <w:top w:val="nil"/>
              <w:left w:val="nil"/>
              <w:bottom w:val="nil"/>
              <w:right w:val="single" w:sz="4" w:space="0" w:color="000000"/>
            </w:tcBorders>
            <w:shd w:val="clear" w:color="000000" w:fill="C8C8C8"/>
            <w:vAlign w:val="center"/>
            <w:hideMark/>
          </w:tcPr>
          <w:p w:rsidR="000B4A38" w:rsidRPr="00CF711D" w:rsidRDefault="000B4A38" w:rsidP="007D3E3D">
            <w:pPr>
              <w:spacing w:after="0"/>
              <w:jc w:val="center"/>
              <w:rPr>
                <w:rFonts w:ascii="Calibri" w:hAnsi="Calibri" w:cs="Calibri"/>
                <w:b/>
                <w:bCs/>
                <w:color w:val="000000"/>
                <w:sz w:val="16"/>
                <w:szCs w:val="16"/>
                <w:lang w:eastAsia="es-MX"/>
              </w:rPr>
            </w:pPr>
            <w:r w:rsidRPr="00CF711D">
              <w:rPr>
                <w:rFonts w:ascii="Calibri" w:hAnsi="Calibri" w:cs="Calibri"/>
                <w:b/>
                <w:bCs/>
                <w:color w:val="000000"/>
                <w:sz w:val="16"/>
                <w:szCs w:val="16"/>
                <w:lang w:eastAsia="es-MX"/>
              </w:rPr>
              <w:t>AMPLIACIONES /</w:t>
            </w:r>
          </w:p>
        </w:tc>
        <w:tc>
          <w:tcPr>
            <w:tcW w:w="521"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0B4A38" w:rsidRPr="00CF711D" w:rsidRDefault="000B4A38" w:rsidP="007D3E3D">
            <w:pPr>
              <w:spacing w:after="0"/>
              <w:jc w:val="center"/>
              <w:rPr>
                <w:rFonts w:ascii="Calibri" w:hAnsi="Calibri" w:cs="Calibri"/>
                <w:b/>
                <w:bCs/>
                <w:color w:val="000000"/>
                <w:sz w:val="16"/>
                <w:szCs w:val="16"/>
                <w:lang w:eastAsia="es-MX"/>
              </w:rPr>
            </w:pPr>
            <w:r w:rsidRPr="00CF711D">
              <w:rPr>
                <w:rFonts w:ascii="Calibri" w:hAnsi="Calibri" w:cs="Calibri"/>
                <w:b/>
                <w:bCs/>
                <w:color w:val="000000"/>
                <w:sz w:val="16"/>
                <w:szCs w:val="16"/>
                <w:lang w:eastAsia="es-MX"/>
              </w:rPr>
              <w:t>MODIFICADO</w:t>
            </w:r>
          </w:p>
        </w:tc>
        <w:tc>
          <w:tcPr>
            <w:tcW w:w="521"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0B4A38" w:rsidRPr="00CF711D" w:rsidRDefault="000B4A38" w:rsidP="007D3E3D">
            <w:pPr>
              <w:spacing w:after="0"/>
              <w:jc w:val="center"/>
              <w:rPr>
                <w:rFonts w:ascii="Calibri" w:hAnsi="Calibri" w:cs="Calibri"/>
                <w:b/>
                <w:bCs/>
                <w:color w:val="000000"/>
                <w:sz w:val="16"/>
                <w:szCs w:val="16"/>
                <w:lang w:eastAsia="es-MX"/>
              </w:rPr>
            </w:pPr>
            <w:r w:rsidRPr="00CF711D">
              <w:rPr>
                <w:rFonts w:ascii="Calibri" w:hAnsi="Calibri" w:cs="Calibri"/>
                <w:b/>
                <w:bCs/>
                <w:color w:val="000000"/>
                <w:sz w:val="16"/>
                <w:szCs w:val="16"/>
                <w:lang w:eastAsia="es-MX"/>
              </w:rPr>
              <w:t>DEVENGADO</w:t>
            </w:r>
          </w:p>
        </w:tc>
        <w:tc>
          <w:tcPr>
            <w:tcW w:w="523"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0B4A38" w:rsidRPr="00CF711D" w:rsidRDefault="000B4A38" w:rsidP="007D3E3D">
            <w:pPr>
              <w:spacing w:after="0"/>
              <w:jc w:val="center"/>
              <w:rPr>
                <w:rFonts w:ascii="Calibri" w:hAnsi="Calibri" w:cs="Calibri"/>
                <w:b/>
                <w:bCs/>
                <w:color w:val="000000"/>
                <w:sz w:val="16"/>
                <w:szCs w:val="16"/>
                <w:lang w:eastAsia="es-MX"/>
              </w:rPr>
            </w:pPr>
            <w:r w:rsidRPr="00CF711D">
              <w:rPr>
                <w:rFonts w:ascii="Calibri" w:hAnsi="Calibri" w:cs="Calibri"/>
                <w:b/>
                <w:bCs/>
                <w:color w:val="000000"/>
                <w:sz w:val="16"/>
                <w:szCs w:val="16"/>
                <w:lang w:eastAsia="es-MX"/>
              </w:rPr>
              <w:t>PAGADO</w:t>
            </w:r>
          </w:p>
        </w:tc>
        <w:tc>
          <w:tcPr>
            <w:tcW w:w="412" w:type="pct"/>
            <w:vMerge/>
            <w:tcBorders>
              <w:top w:val="nil"/>
              <w:left w:val="single" w:sz="4" w:space="0" w:color="000000"/>
              <w:bottom w:val="single" w:sz="4" w:space="0" w:color="000000"/>
              <w:right w:val="single" w:sz="4" w:space="0" w:color="000000"/>
            </w:tcBorders>
            <w:vAlign w:val="center"/>
            <w:hideMark/>
          </w:tcPr>
          <w:p w:rsidR="000B4A38" w:rsidRPr="00CF711D" w:rsidRDefault="000B4A38" w:rsidP="007D3E3D">
            <w:pPr>
              <w:spacing w:after="0"/>
              <w:jc w:val="left"/>
              <w:rPr>
                <w:rFonts w:ascii="Calibri" w:hAnsi="Calibri" w:cs="Calibri"/>
                <w:b/>
                <w:bCs/>
                <w:color w:val="000000"/>
                <w:sz w:val="16"/>
                <w:szCs w:val="16"/>
                <w:lang w:eastAsia="es-MX"/>
              </w:rPr>
            </w:pPr>
          </w:p>
        </w:tc>
      </w:tr>
      <w:tr w:rsidR="000B4A38" w:rsidRPr="00CF711D" w:rsidTr="007D3E3D">
        <w:trPr>
          <w:trHeight w:val="300"/>
          <w:tblHeader/>
          <w:jc w:val="center"/>
        </w:trPr>
        <w:tc>
          <w:tcPr>
            <w:tcW w:w="1980" w:type="pct"/>
            <w:gridSpan w:val="2"/>
            <w:vMerge/>
            <w:tcBorders>
              <w:top w:val="single" w:sz="4" w:space="0" w:color="000000"/>
              <w:left w:val="single" w:sz="4" w:space="0" w:color="000000"/>
              <w:bottom w:val="single" w:sz="4" w:space="0" w:color="000000"/>
              <w:right w:val="single" w:sz="4" w:space="0" w:color="000000"/>
            </w:tcBorders>
            <w:vAlign w:val="center"/>
            <w:hideMark/>
          </w:tcPr>
          <w:p w:rsidR="000B4A38" w:rsidRPr="00CF711D" w:rsidRDefault="000B4A38" w:rsidP="007D3E3D">
            <w:pPr>
              <w:spacing w:after="0"/>
              <w:jc w:val="left"/>
              <w:rPr>
                <w:rFonts w:ascii="Calibri" w:hAnsi="Calibri" w:cs="Calibri"/>
                <w:b/>
                <w:bCs/>
                <w:color w:val="000000"/>
                <w:sz w:val="16"/>
                <w:szCs w:val="16"/>
                <w:lang w:eastAsia="es-MX"/>
              </w:rPr>
            </w:pPr>
          </w:p>
        </w:tc>
        <w:tc>
          <w:tcPr>
            <w:tcW w:w="526" w:type="pct"/>
            <w:vMerge/>
            <w:tcBorders>
              <w:top w:val="nil"/>
              <w:left w:val="single" w:sz="4" w:space="0" w:color="000000"/>
              <w:bottom w:val="single" w:sz="4" w:space="0" w:color="000000"/>
              <w:right w:val="single" w:sz="4" w:space="0" w:color="000000"/>
            </w:tcBorders>
            <w:vAlign w:val="center"/>
            <w:hideMark/>
          </w:tcPr>
          <w:p w:rsidR="000B4A38" w:rsidRPr="00CF711D" w:rsidRDefault="000B4A38" w:rsidP="007D3E3D">
            <w:pPr>
              <w:spacing w:after="0"/>
              <w:jc w:val="left"/>
              <w:rPr>
                <w:rFonts w:ascii="Calibri" w:hAnsi="Calibri" w:cs="Calibri"/>
                <w:b/>
                <w:bCs/>
                <w:color w:val="000000"/>
                <w:sz w:val="16"/>
                <w:szCs w:val="16"/>
                <w:lang w:eastAsia="es-MX"/>
              </w:rPr>
            </w:pPr>
          </w:p>
        </w:tc>
        <w:tc>
          <w:tcPr>
            <w:tcW w:w="516" w:type="pct"/>
            <w:tcBorders>
              <w:top w:val="nil"/>
              <w:left w:val="nil"/>
              <w:bottom w:val="single" w:sz="4" w:space="0" w:color="000000"/>
              <w:right w:val="single" w:sz="4" w:space="0" w:color="000000"/>
            </w:tcBorders>
            <w:shd w:val="clear" w:color="000000" w:fill="C8C8C8"/>
            <w:vAlign w:val="center"/>
            <w:hideMark/>
          </w:tcPr>
          <w:p w:rsidR="000B4A38" w:rsidRPr="00CF711D" w:rsidRDefault="000B4A38" w:rsidP="007D3E3D">
            <w:pPr>
              <w:spacing w:after="0"/>
              <w:jc w:val="center"/>
              <w:rPr>
                <w:rFonts w:ascii="Calibri" w:hAnsi="Calibri" w:cs="Calibri"/>
                <w:b/>
                <w:bCs/>
                <w:color w:val="000000"/>
                <w:sz w:val="16"/>
                <w:szCs w:val="16"/>
                <w:lang w:eastAsia="es-MX"/>
              </w:rPr>
            </w:pPr>
            <w:r w:rsidRPr="00CF711D">
              <w:rPr>
                <w:rFonts w:ascii="Calibri" w:hAnsi="Calibri" w:cs="Calibri"/>
                <w:b/>
                <w:bCs/>
                <w:color w:val="000000"/>
                <w:sz w:val="16"/>
                <w:szCs w:val="16"/>
                <w:lang w:eastAsia="es-MX"/>
              </w:rPr>
              <w:t>(REDUCCIONES)</w:t>
            </w:r>
          </w:p>
        </w:tc>
        <w:tc>
          <w:tcPr>
            <w:tcW w:w="521" w:type="pct"/>
            <w:vMerge/>
            <w:tcBorders>
              <w:top w:val="nil"/>
              <w:left w:val="single" w:sz="4" w:space="0" w:color="000000"/>
              <w:bottom w:val="single" w:sz="4" w:space="0" w:color="000000"/>
              <w:right w:val="single" w:sz="4" w:space="0" w:color="000000"/>
            </w:tcBorders>
            <w:vAlign w:val="center"/>
            <w:hideMark/>
          </w:tcPr>
          <w:p w:rsidR="000B4A38" w:rsidRPr="00CF711D" w:rsidRDefault="000B4A38" w:rsidP="007D3E3D">
            <w:pPr>
              <w:spacing w:after="0"/>
              <w:jc w:val="left"/>
              <w:rPr>
                <w:rFonts w:ascii="Calibri" w:hAnsi="Calibri" w:cs="Calibri"/>
                <w:b/>
                <w:bCs/>
                <w:color w:val="000000"/>
                <w:sz w:val="16"/>
                <w:szCs w:val="16"/>
                <w:lang w:eastAsia="es-MX"/>
              </w:rPr>
            </w:pPr>
          </w:p>
        </w:tc>
        <w:tc>
          <w:tcPr>
            <w:tcW w:w="521" w:type="pct"/>
            <w:vMerge/>
            <w:tcBorders>
              <w:top w:val="nil"/>
              <w:left w:val="single" w:sz="4" w:space="0" w:color="000000"/>
              <w:bottom w:val="single" w:sz="4" w:space="0" w:color="000000"/>
              <w:right w:val="single" w:sz="4" w:space="0" w:color="000000"/>
            </w:tcBorders>
            <w:vAlign w:val="center"/>
            <w:hideMark/>
          </w:tcPr>
          <w:p w:rsidR="000B4A38" w:rsidRPr="00CF711D" w:rsidRDefault="000B4A38" w:rsidP="007D3E3D">
            <w:pPr>
              <w:spacing w:after="0"/>
              <w:jc w:val="left"/>
              <w:rPr>
                <w:rFonts w:ascii="Calibri" w:hAnsi="Calibri" w:cs="Calibri"/>
                <w:b/>
                <w:bCs/>
                <w:color w:val="000000"/>
                <w:sz w:val="16"/>
                <w:szCs w:val="16"/>
                <w:lang w:eastAsia="es-MX"/>
              </w:rPr>
            </w:pPr>
          </w:p>
        </w:tc>
        <w:tc>
          <w:tcPr>
            <w:tcW w:w="523" w:type="pct"/>
            <w:vMerge/>
            <w:tcBorders>
              <w:top w:val="nil"/>
              <w:left w:val="single" w:sz="4" w:space="0" w:color="000000"/>
              <w:bottom w:val="single" w:sz="4" w:space="0" w:color="000000"/>
              <w:right w:val="single" w:sz="4" w:space="0" w:color="000000"/>
            </w:tcBorders>
            <w:vAlign w:val="center"/>
            <w:hideMark/>
          </w:tcPr>
          <w:p w:rsidR="000B4A38" w:rsidRPr="00CF711D" w:rsidRDefault="000B4A38" w:rsidP="007D3E3D">
            <w:pPr>
              <w:spacing w:after="0"/>
              <w:jc w:val="left"/>
              <w:rPr>
                <w:rFonts w:ascii="Calibri" w:hAnsi="Calibri" w:cs="Calibri"/>
                <w:b/>
                <w:bCs/>
                <w:color w:val="000000"/>
                <w:sz w:val="16"/>
                <w:szCs w:val="16"/>
                <w:lang w:eastAsia="es-MX"/>
              </w:rPr>
            </w:pPr>
          </w:p>
        </w:tc>
        <w:tc>
          <w:tcPr>
            <w:tcW w:w="412" w:type="pct"/>
            <w:vMerge/>
            <w:tcBorders>
              <w:top w:val="nil"/>
              <w:left w:val="single" w:sz="4" w:space="0" w:color="000000"/>
              <w:bottom w:val="single" w:sz="4" w:space="0" w:color="000000"/>
              <w:right w:val="single" w:sz="4" w:space="0" w:color="000000"/>
            </w:tcBorders>
            <w:vAlign w:val="center"/>
            <w:hideMark/>
          </w:tcPr>
          <w:p w:rsidR="000B4A38" w:rsidRPr="00CF711D" w:rsidRDefault="000B4A38" w:rsidP="007D3E3D">
            <w:pPr>
              <w:spacing w:after="0"/>
              <w:jc w:val="left"/>
              <w:rPr>
                <w:rFonts w:ascii="Calibri" w:hAnsi="Calibri" w:cs="Calibri"/>
                <w:b/>
                <w:bCs/>
                <w:color w:val="000000"/>
                <w:sz w:val="16"/>
                <w:szCs w:val="16"/>
                <w:lang w:eastAsia="es-MX"/>
              </w:rPr>
            </w:pPr>
          </w:p>
        </w:tc>
      </w:tr>
      <w:tr w:rsidR="000B4A38" w:rsidRPr="00CF711D" w:rsidTr="007D3E3D">
        <w:trPr>
          <w:trHeight w:val="402"/>
          <w:tblHeader/>
          <w:jc w:val="center"/>
        </w:trPr>
        <w:tc>
          <w:tcPr>
            <w:tcW w:w="1980" w:type="pct"/>
            <w:gridSpan w:val="2"/>
            <w:vMerge/>
            <w:tcBorders>
              <w:top w:val="single" w:sz="4" w:space="0" w:color="000000"/>
              <w:left w:val="single" w:sz="4" w:space="0" w:color="000000"/>
              <w:bottom w:val="single" w:sz="4" w:space="0" w:color="000000"/>
              <w:right w:val="single" w:sz="4" w:space="0" w:color="000000"/>
            </w:tcBorders>
            <w:vAlign w:val="center"/>
            <w:hideMark/>
          </w:tcPr>
          <w:p w:rsidR="000B4A38" w:rsidRPr="00CF711D" w:rsidRDefault="000B4A38" w:rsidP="007D3E3D">
            <w:pPr>
              <w:spacing w:after="0"/>
              <w:jc w:val="left"/>
              <w:rPr>
                <w:rFonts w:ascii="Calibri" w:hAnsi="Calibri" w:cs="Calibri"/>
                <w:b/>
                <w:bCs/>
                <w:color w:val="000000"/>
                <w:sz w:val="16"/>
                <w:szCs w:val="16"/>
                <w:lang w:eastAsia="es-MX"/>
              </w:rPr>
            </w:pPr>
          </w:p>
        </w:tc>
        <w:tc>
          <w:tcPr>
            <w:tcW w:w="526" w:type="pct"/>
            <w:tcBorders>
              <w:top w:val="nil"/>
              <w:left w:val="nil"/>
              <w:bottom w:val="single" w:sz="4" w:space="0" w:color="000000"/>
              <w:right w:val="single" w:sz="4" w:space="0" w:color="000000"/>
            </w:tcBorders>
            <w:shd w:val="clear" w:color="000000" w:fill="C8C8C8"/>
            <w:vAlign w:val="center"/>
            <w:hideMark/>
          </w:tcPr>
          <w:p w:rsidR="000B4A38" w:rsidRPr="00CF711D" w:rsidRDefault="000B4A38" w:rsidP="007D3E3D">
            <w:pPr>
              <w:spacing w:after="0"/>
              <w:jc w:val="center"/>
              <w:rPr>
                <w:rFonts w:ascii="Calibri" w:hAnsi="Calibri" w:cs="Calibri"/>
                <w:b/>
                <w:bCs/>
                <w:color w:val="000000"/>
                <w:sz w:val="16"/>
                <w:szCs w:val="16"/>
                <w:lang w:eastAsia="es-MX"/>
              </w:rPr>
            </w:pPr>
            <w:r w:rsidRPr="00CF711D">
              <w:rPr>
                <w:rFonts w:ascii="Calibri" w:hAnsi="Calibri" w:cs="Calibri"/>
                <w:b/>
                <w:bCs/>
                <w:color w:val="000000"/>
                <w:sz w:val="16"/>
                <w:szCs w:val="16"/>
                <w:lang w:eastAsia="es-MX"/>
              </w:rPr>
              <w:t>1</w:t>
            </w:r>
          </w:p>
        </w:tc>
        <w:tc>
          <w:tcPr>
            <w:tcW w:w="516" w:type="pct"/>
            <w:tcBorders>
              <w:top w:val="nil"/>
              <w:left w:val="nil"/>
              <w:bottom w:val="single" w:sz="4" w:space="0" w:color="000000"/>
              <w:right w:val="single" w:sz="4" w:space="0" w:color="000000"/>
            </w:tcBorders>
            <w:shd w:val="clear" w:color="000000" w:fill="C8C8C8"/>
            <w:vAlign w:val="center"/>
            <w:hideMark/>
          </w:tcPr>
          <w:p w:rsidR="000B4A38" w:rsidRPr="00CF711D" w:rsidRDefault="000B4A38" w:rsidP="007D3E3D">
            <w:pPr>
              <w:spacing w:after="0"/>
              <w:jc w:val="center"/>
              <w:rPr>
                <w:rFonts w:ascii="Calibri" w:hAnsi="Calibri" w:cs="Calibri"/>
                <w:b/>
                <w:bCs/>
                <w:color w:val="000000"/>
                <w:sz w:val="16"/>
                <w:szCs w:val="16"/>
                <w:lang w:eastAsia="es-MX"/>
              </w:rPr>
            </w:pPr>
            <w:r w:rsidRPr="00CF711D">
              <w:rPr>
                <w:rFonts w:ascii="Calibri" w:hAnsi="Calibri" w:cs="Calibri"/>
                <w:b/>
                <w:bCs/>
                <w:color w:val="000000"/>
                <w:sz w:val="16"/>
                <w:szCs w:val="16"/>
                <w:lang w:eastAsia="es-MX"/>
              </w:rPr>
              <w:t>2</w:t>
            </w:r>
          </w:p>
        </w:tc>
        <w:tc>
          <w:tcPr>
            <w:tcW w:w="521" w:type="pct"/>
            <w:tcBorders>
              <w:top w:val="nil"/>
              <w:left w:val="nil"/>
              <w:bottom w:val="single" w:sz="4" w:space="0" w:color="000000"/>
              <w:right w:val="single" w:sz="4" w:space="0" w:color="000000"/>
            </w:tcBorders>
            <w:shd w:val="clear" w:color="000000" w:fill="C8C8C8"/>
            <w:vAlign w:val="center"/>
            <w:hideMark/>
          </w:tcPr>
          <w:p w:rsidR="000B4A38" w:rsidRPr="00CF711D" w:rsidRDefault="000B4A38" w:rsidP="007D3E3D">
            <w:pPr>
              <w:spacing w:after="0"/>
              <w:jc w:val="center"/>
              <w:rPr>
                <w:rFonts w:ascii="Calibri" w:hAnsi="Calibri" w:cs="Calibri"/>
                <w:b/>
                <w:bCs/>
                <w:color w:val="000000"/>
                <w:sz w:val="16"/>
                <w:szCs w:val="16"/>
                <w:lang w:eastAsia="es-MX"/>
              </w:rPr>
            </w:pPr>
            <w:r w:rsidRPr="00CF711D">
              <w:rPr>
                <w:rFonts w:ascii="Calibri" w:hAnsi="Calibri" w:cs="Calibri"/>
                <w:b/>
                <w:bCs/>
                <w:color w:val="000000"/>
                <w:sz w:val="16"/>
                <w:szCs w:val="16"/>
                <w:lang w:eastAsia="es-MX"/>
              </w:rPr>
              <w:t>3 = (1 + 2)</w:t>
            </w:r>
          </w:p>
        </w:tc>
        <w:tc>
          <w:tcPr>
            <w:tcW w:w="521" w:type="pct"/>
            <w:tcBorders>
              <w:top w:val="nil"/>
              <w:left w:val="nil"/>
              <w:bottom w:val="single" w:sz="4" w:space="0" w:color="000000"/>
              <w:right w:val="single" w:sz="4" w:space="0" w:color="000000"/>
            </w:tcBorders>
            <w:shd w:val="clear" w:color="000000" w:fill="C8C8C8"/>
            <w:vAlign w:val="center"/>
            <w:hideMark/>
          </w:tcPr>
          <w:p w:rsidR="000B4A38" w:rsidRPr="00CF711D" w:rsidRDefault="000B4A38" w:rsidP="007D3E3D">
            <w:pPr>
              <w:spacing w:after="0"/>
              <w:jc w:val="center"/>
              <w:rPr>
                <w:rFonts w:ascii="Calibri" w:hAnsi="Calibri" w:cs="Calibri"/>
                <w:b/>
                <w:bCs/>
                <w:color w:val="000000"/>
                <w:sz w:val="16"/>
                <w:szCs w:val="16"/>
                <w:lang w:eastAsia="es-MX"/>
              </w:rPr>
            </w:pPr>
            <w:r w:rsidRPr="00CF711D">
              <w:rPr>
                <w:rFonts w:ascii="Calibri" w:hAnsi="Calibri" w:cs="Calibri"/>
                <w:b/>
                <w:bCs/>
                <w:color w:val="000000"/>
                <w:sz w:val="16"/>
                <w:szCs w:val="16"/>
                <w:lang w:eastAsia="es-MX"/>
              </w:rPr>
              <w:t>4</w:t>
            </w:r>
          </w:p>
        </w:tc>
        <w:tc>
          <w:tcPr>
            <w:tcW w:w="523" w:type="pct"/>
            <w:tcBorders>
              <w:top w:val="nil"/>
              <w:left w:val="nil"/>
              <w:bottom w:val="single" w:sz="4" w:space="0" w:color="000000"/>
              <w:right w:val="single" w:sz="4" w:space="0" w:color="000000"/>
            </w:tcBorders>
            <w:shd w:val="clear" w:color="000000" w:fill="C8C8C8"/>
            <w:vAlign w:val="center"/>
            <w:hideMark/>
          </w:tcPr>
          <w:p w:rsidR="000B4A38" w:rsidRPr="00CF711D" w:rsidRDefault="000B4A38" w:rsidP="007D3E3D">
            <w:pPr>
              <w:spacing w:after="0"/>
              <w:jc w:val="center"/>
              <w:rPr>
                <w:rFonts w:ascii="Calibri" w:hAnsi="Calibri" w:cs="Calibri"/>
                <w:b/>
                <w:bCs/>
                <w:color w:val="000000"/>
                <w:sz w:val="16"/>
                <w:szCs w:val="16"/>
                <w:lang w:eastAsia="es-MX"/>
              </w:rPr>
            </w:pPr>
            <w:r w:rsidRPr="00CF711D">
              <w:rPr>
                <w:rFonts w:ascii="Calibri" w:hAnsi="Calibri" w:cs="Calibri"/>
                <w:b/>
                <w:bCs/>
                <w:color w:val="000000"/>
                <w:sz w:val="16"/>
                <w:szCs w:val="16"/>
                <w:lang w:eastAsia="es-MX"/>
              </w:rPr>
              <w:t>5</w:t>
            </w:r>
          </w:p>
        </w:tc>
        <w:tc>
          <w:tcPr>
            <w:tcW w:w="412" w:type="pct"/>
            <w:tcBorders>
              <w:top w:val="nil"/>
              <w:left w:val="nil"/>
              <w:bottom w:val="single" w:sz="4" w:space="0" w:color="000000"/>
              <w:right w:val="single" w:sz="4" w:space="0" w:color="000000"/>
            </w:tcBorders>
            <w:shd w:val="clear" w:color="000000" w:fill="C8C8C8"/>
            <w:vAlign w:val="center"/>
            <w:hideMark/>
          </w:tcPr>
          <w:p w:rsidR="000B4A38" w:rsidRPr="00CF711D" w:rsidRDefault="000B4A38" w:rsidP="007D3E3D">
            <w:pPr>
              <w:spacing w:after="0"/>
              <w:jc w:val="center"/>
              <w:rPr>
                <w:rFonts w:ascii="Calibri" w:hAnsi="Calibri" w:cs="Calibri"/>
                <w:b/>
                <w:bCs/>
                <w:color w:val="000000"/>
                <w:sz w:val="16"/>
                <w:szCs w:val="16"/>
                <w:lang w:eastAsia="es-MX"/>
              </w:rPr>
            </w:pPr>
            <w:r w:rsidRPr="00CF711D">
              <w:rPr>
                <w:rFonts w:ascii="Calibri" w:hAnsi="Calibri" w:cs="Calibri"/>
                <w:b/>
                <w:bCs/>
                <w:color w:val="000000"/>
                <w:sz w:val="16"/>
                <w:szCs w:val="16"/>
                <w:lang w:eastAsia="es-MX"/>
              </w:rPr>
              <w:t>6 = (3 - 4)</w:t>
            </w:r>
          </w:p>
        </w:tc>
      </w:tr>
      <w:tr w:rsidR="000B4A38" w:rsidRPr="00CF711D" w:rsidTr="007D3E3D">
        <w:trPr>
          <w:trHeight w:val="285"/>
          <w:jc w:val="center"/>
        </w:trPr>
        <w:tc>
          <w:tcPr>
            <w:tcW w:w="569" w:type="pct"/>
            <w:tcBorders>
              <w:top w:val="nil"/>
              <w:left w:val="single" w:sz="4" w:space="0" w:color="000000"/>
              <w:bottom w:val="nil"/>
              <w:right w:val="single" w:sz="4" w:space="0" w:color="000000"/>
            </w:tcBorders>
            <w:shd w:val="clear" w:color="auto" w:fill="auto"/>
            <w:vAlign w:val="bottom"/>
            <w:hideMark/>
          </w:tcPr>
          <w:p w:rsidR="000B4A38" w:rsidRPr="00CF711D" w:rsidRDefault="000B4A38" w:rsidP="007D3E3D">
            <w:pPr>
              <w:spacing w:after="0"/>
              <w:jc w:val="left"/>
              <w:rPr>
                <w:rFonts w:ascii="Calibri" w:hAnsi="Calibri" w:cs="Calibri"/>
                <w:b/>
                <w:color w:val="000000"/>
                <w:sz w:val="16"/>
                <w:szCs w:val="16"/>
                <w:lang w:eastAsia="es-MX"/>
              </w:rPr>
            </w:pPr>
            <w:r w:rsidRPr="00CF711D">
              <w:rPr>
                <w:rFonts w:ascii="Calibri" w:hAnsi="Calibri" w:cs="Calibri"/>
                <w:b/>
                <w:color w:val="000000"/>
                <w:sz w:val="16"/>
                <w:szCs w:val="16"/>
                <w:lang w:eastAsia="es-MX"/>
              </w:rPr>
              <w:t>GOBIERNO</w:t>
            </w:r>
          </w:p>
        </w:tc>
        <w:tc>
          <w:tcPr>
            <w:tcW w:w="1412" w:type="pct"/>
            <w:tcBorders>
              <w:top w:val="nil"/>
              <w:left w:val="nil"/>
              <w:bottom w:val="single" w:sz="4" w:space="0" w:color="000000"/>
              <w:right w:val="single" w:sz="4" w:space="0" w:color="000000"/>
            </w:tcBorders>
            <w:shd w:val="clear" w:color="auto" w:fill="auto"/>
            <w:vAlign w:val="bottom"/>
            <w:hideMark/>
          </w:tcPr>
          <w:p w:rsidR="000B4A38" w:rsidRPr="00CF711D" w:rsidRDefault="000B4A38" w:rsidP="007D3E3D">
            <w:pPr>
              <w:spacing w:after="0"/>
              <w:jc w:val="left"/>
              <w:rPr>
                <w:rFonts w:ascii="Calibri" w:hAnsi="Calibri" w:cs="Calibri"/>
                <w:b/>
                <w:color w:val="000000"/>
                <w:sz w:val="16"/>
                <w:szCs w:val="16"/>
                <w:lang w:eastAsia="es-MX"/>
              </w:rPr>
            </w:pPr>
            <w:r w:rsidRPr="00CF711D">
              <w:rPr>
                <w:rFonts w:ascii="Calibri" w:hAnsi="Calibri" w:cs="Calibri"/>
                <w:b/>
                <w:color w:val="000000"/>
                <w:sz w:val="16"/>
                <w:szCs w:val="16"/>
                <w:lang w:eastAsia="es-MX"/>
              </w:rPr>
              <w:t> </w:t>
            </w:r>
          </w:p>
        </w:tc>
        <w:tc>
          <w:tcPr>
            <w:tcW w:w="526" w:type="pct"/>
            <w:tcBorders>
              <w:top w:val="nil"/>
              <w:left w:val="nil"/>
              <w:bottom w:val="single" w:sz="4" w:space="0" w:color="000000"/>
              <w:right w:val="single" w:sz="4" w:space="0" w:color="000000"/>
            </w:tcBorders>
            <w:shd w:val="clear" w:color="auto" w:fill="auto"/>
            <w:vAlign w:val="bottom"/>
            <w:hideMark/>
          </w:tcPr>
          <w:p w:rsidR="000B4A38" w:rsidRPr="00CF711D" w:rsidRDefault="000B4A38" w:rsidP="007D3E3D">
            <w:pPr>
              <w:spacing w:after="0"/>
              <w:jc w:val="right"/>
              <w:rPr>
                <w:rFonts w:ascii="Calibri" w:hAnsi="Calibri" w:cs="Calibri"/>
                <w:b/>
                <w:color w:val="000000"/>
                <w:sz w:val="16"/>
                <w:szCs w:val="16"/>
                <w:lang w:eastAsia="es-MX"/>
              </w:rPr>
            </w:pPr>
            <w:r w:rsidRPr="00CF711D">
              <w:rPr>
                <w:rFonts w:ascii="Calibri" w:hAnsi="Calibri" w:cs="Calibri"/>
                <w:b/>
                <w:color w:val="000000"/>
                <w:sz w:val="16"/>
                <w:szCs w:val="16"/>
                <w:lang w:eastAsia="es-MX"/>
              </w:rPr>
              <w:t>3,841,074,068.29</w:t>
            </w:r>
          </w:p>
        </w:tc>
        <w:tc>
          <w:tcPr>
            <w:tcW w:w="516" w:type="pct"/>
            <w:tcBorders>
              <w:top w:val="nil"/>
              <w:left w:val="nil"/>
              <w:bottom w:val="single" w:sz="4" w:space="0" w:color="000000"/>
              <w:right w:val="single" w:sz="4" w:space="0" w:color="000000"/>
            </w:tcBorders>
            <w:shd w:val="clear" w:color="auto" w:fill="auto"/>
            <w:vAlign w:val="bottom"/>
            <w:hideMark/>
          </w:tcPr>
          <w:p w:rsidR="000B4A38" w:rsidRPr="00CF711D" w:rsidRDefault="000B4A38" w:rsidP="007D3E3D">
            <w:pPr>
              <w:spacing w:after="0"/>
              <w:jc w:val="right"/>
              <w:rPr>
                <w:rFonts w:ascii="Calibri" w:hAnsi="Calibri" w:cs="Calibri"/>
                <w:b/>
                <w:color w:val="000000"/>
                <w:sz w:val="16"/>
                <w:szCs w:val="16"/>
                <w:lang w:eastAsia="es-MX"/>
              </w:rPr>
            </w:pPr>
            <w:r w:rsidRPr="00CF711D">
              <w:rPr>
                <w:rFonts w:ascii="Calibri" w:hAnsi="Calibri" w:cs="Calibri"/>
                <w:b/>
                <w:color w:val="000000"/>
                <w:sz w:val="16"/>
                <w:szCs w:val="16"/>
                <w:lang w:eastAsia="es-MX"/>
              </w:rPr>
              <w:t>4,427,521,973.24</w:t>
            </w:r>
          </w:p>
        </w:tc>
        <w:tc>
          <w:tcPr>
            <w:tcW w:w="521" w:type="pct"/>
            <w:tcBorders>
              <w:top w:val="nil"/>
              <w:left w:val="nil"/>
              <w:bottom w:val="single" w:sz="4" w:space="0" w:color="000000"/>
              <w:right w:val="single" w:sz="4" w:space="0" w:color="000000"/>
            </w:tcBorders>
            <w:shd w:val="clear" w:color="auto" w:fill="auto"/>
            <w:vAlign w:val="bottom"/>
            <w:hideMark/>
          </w:tcPr>
          <w:p w:rsidR="000B4A38" w:rsidRPr="00CF711D" w:rsidRDefault="000B4A38" w:rsidP="007D3E3D">
            <w:pPr>
              <w:spacing w:after="0"/>
              <w:jc w:val="right"/>
              <w:rPr>
                <w:rFonts w:ascii="Calibri" w:hAnsi="Calibri" w:cs="Calibri"/>
                <w:b/>
                <w:color w:val="000000"/>
                <w:sz w:val="16"/>
                <w:szCs w:val="16"/>
                <w:lang w:eastAsia="es-MX"/>
              </w:rPr>
            </w:pPr>
            <w:r w:rsidRPr="00CF711D">
              <w:rPr>
                <w:rFonts w:ascii="Calibri" w:hAnsi="Calibri" w:cs="Calibri"/>
                <w:b/>
                <w:color w:val="000000"/>
                <w:sz w:val="16"/>
                <w:szCs w:val="16"/>
                <w:lang w:eastAsia="es-MX"/>
              </w:rPr>
              <w:t>8,268,596,041.53</w:t>
            </w:r>
          </w:p>
        </w:tc>
        <w:tc>
          <w:tcPr>
            <w:tcW w:w="521" w:type="pct"/>
            <w:tcBorders>
              <w:top w:val="nil"/>
              <w:left w:val="nil"/>
              <w:bottom w:val="single" w:sz="4" w:space="0" w:color="000000"/>
              <w:right w:val="single" w:sz="4" w:space="0" w:color="000000"/>
            </w:tcBorders>
            <w:shd w:val="clear" w:color="auto" w:fill="auto"/>
            <w:vAlign w:val="bottom"/>
            <w:hideMark/>
          </w:tcPr>
          <w:p w:rsidR="000B4A38" w:rsidRPr="00CF711D" w:rsidRDefault="000B4A38" w:rsidP="007D3E3D">
            <w:pPr>
              <w:spacing w:after="0"/>
              <w:jc w:val="right"/>
              <w:rPr>
                <w:rFonts w:ascii="Calibri" w:hAnsi="Calibri" w:cs="Calibri"/>
                <w:b/>
                <w:color w:val="000000"/>
                <w:sz w:val="16"/>
                <w:szCs w:val="16"/>
                <w:lang w:eastAsia="es-MX"/>
              </w:rPr>
            </w:pPr>
            <w:r w:rsidRPr="00CF711D">
              <w:rPr>
                <w:rFonts w:ascii="Calibri" w:hAnsi="Calibri" w:cs="Calibri"/>
                <w:b/>
                <w:color w:val="000000"/>
                <w:sz w:val="16"/>
                <w:szCs w:val="16"/>
                <w:lang w:eastAsia="es-MX"/>
              </w:rPr>
              <w:t>8,244,629,157.11</w:t>
            </w:r>
          </w:p>
        </w:tc>
        <w:tc>
          <w:tcPr>
            <w:tcW w:w="523" w:type="pct"/>
            <w:tcBorders>
              <w:top w:val="nil"/>
              <w:left w:val="nil"/>
              <w:bottom w:val="single" w:sz="4" w:space="0" w:color="000000"/>
              <w:right w:val="single" w:sz="4" w:space="0" w:color="000000"/>
            </w:tcBorders>
            <w:shd w:val="clear" w:color="auto" w:fill="auto"/>
            <w:vAlign w:val="bottom"/>
            <w:hideMark/>
          </w:tcPr>
          <w:p w:rsidR="000B4A38" w:rsidRPr="00CF711D" w:rsidRDefault="000B4A38" w:rsidP="007D3E3D">
            <w:pPr>
              <w:spacing w:after="0"/>
              <w:jc w:val="right"/>
              <w:rPr>
                <w:rFonts w:ascii="Calibri" w:hAnsi="Calibri" w:cs="Calibri"/>
                <w:b/>
                <w:color w:val="000000"/>
                <w:sz w:val="16"/>
                <w:szCs w:val="16"/>
                <w:lang w:eastAsia="es-MX"/>
              </w:rPr>
            </w:pPr>
            <w:r w:rsidRPr="00CF711D">
              <w:rPr>
                <w:rFonts w:ascii="Calibri" w:hAnsi="Calibri" w:cs="Calibri"/>
                <w:b/>
                <w:color w:val="000000"/>
                <w:sz w:val="16"/>
                <w:szCs w:val="16"/>
                <w:lang w:eastAsia="es-MX"/>
              </w:rPr>
              <w:t>6,357,887,094.33</w:t>
            </w:r>
          </w:p>
        </w:tc>
        <w:tc>
          <w:tcPr>
            <w:tcW w:w="412" w:type="pct"/>
            <w:tcBorders>
              <w:top w:val="nil"/>
              <w:left w:val="nil"/>
              <w:bottom w:val="single" w:sz="4" w:space="0" w:color="000000"/>
              <w:right w:val="single" w:sz="4" w:space="0" w:color="000000"/>
            </w:tcBorders>
            <w:shd w:val="clear" w:color="auto" w:fill="auto"/>
            <w:vAlign w:val="bottom"/>
            <w:hideMark/>
          </w:tcPr>
          <w:p w:rsidR="000B4A38" w:rsidRPr="00CF711D" w:rsidRDefault="000B4A38" w:rsidP="007D3E3D">
            <w:pPr>
              <w:spacing w:after="0"/>
              <w:jc w:val="right"/>
              <w:rPr>
                <w:rFonts w:ascii="Calibri" w:hAnsi="Calibri" w:cs="Calibri"/>
                <w:b/>
                <w:color w:val="000000"/>
                <w:sz w:val="16"/>
                <w:szCs w:val="16"/>
                <w:lang w:eastAsia="es-MX"/>
              </w:rPr>
            </w:pPr>
            <w:r w:rsidRPr="00CF711D">
              <w:rPr>
                <w:rFonts w:ascii="Calibri" w:hAnsi="Calibri" w:cs="Calibri"/>
                <w:b/>
                <w:color w:val="000000"/>
                <w:sz w:val="16"/>
                <w:szCs w:val="16"/>
                <w:lang w:eastAsia="es-MX"/>
              </w:rPr>
              <w:t>23,966,884.42</w:t>
            </w:r>
          </w:p>
        </w:tc>
      </w:tr>
      <w:tr w:rsidR="000B4A38" w:rsidRPr="00CF711D" w:rsidTr="007D3E3D">
        <w:trPr>
          <w:trHeight w:val="285"/>
          <w:jc w:val="center"/>
        </w:trPr>
        <w:tc>
          <w:tcPr>
            <w:tcW w:w="569" w:type="pct"/>
            <w:tcBorders>
              <w:top w:val="nil"/>
              <w:left w:val="single" w:sz="4" w:space="0" w:color="000000"/>
              <w:bottom w:val="nil"/>
              <w:right w:val="single" w:sz="4" w:space="0" w:color="000000"/>
            </w:tcBorders>
            <w:shd w:val="clear" w:color="auto" w:fill="auto"/>
            <w:vAlign w:val="bottom"/>
            <w:hideMark/>
          </w:tcPr>
          <w:p w:rsidR="000B4A38" w:rsidRPr="00CF711D" w:rsidRDefault="000B4A38" w:rsidP="007D3E3D">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 </w:t>
            </w:r>
          </w:p>
        </w:tc>
        <w:tc>
          <w:tcPr>
            <w:tcW w:w="1412" w:type="pct"/>
            <w:tcBorders>
              <w:top w:val="nil"/>
              <w:left w:val="nil"/>
              <w:bottom w:val="single" w:sz="4" w:space="0" w:color="000000"/>
              <w:right w:val="single" w:sz="4" w:space="0" w:color="000000"/>
            </w:tcBorders>
            <w:shd w:val="clear" w:color="auto" w:fill="auto"/>
            <w:vAlign w:val="bottom"/>
            <w:hideMark/>
          </w:tcPr>
          <w:p w:rsidR="000B4A38" w:rsidRPr="00CF711D" w:rsidRDefault="000B4A38" w:rsidP="007D3E3D">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LEGISLACIÓN</w:t>
            </w:r>
          </w:p>
        </w:tc>
        <w:tc>
          <w:tcPr>
            <w:tcW w:w="526" w:type="pct"/>
            <w:tcBorders>
              <w:top w:val="nil"/>
              <w:left w:val="nil"/>
              <w:bottom w:val="single" w:sz="4" w:space="0" w:color="000000"/>
              <w:right w:val="single" w:sz="4" w:space="0" w:color="000000"/>
            </w:tcBorders>
            <w:shd w:val="clear" w:color="auto" w:fill="auto"/>
            <w:vAlign w:val="bottom"/>
            <w:hideMark/>
          </w:tcPr>
          <w:p w:rsidR="000B4A38" w:rsidRPr="00CF711D" w:rsidRDefault="000B4A38" w:rsidP="007D3E3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241,700,000.00</w:t>
            </w:r>
          </w:p>
        </w:tc>
        <w:tc>
          <w:tcPr>
            <w:tcW w:w="516" w:type="pct"/>
            <w:tcBorders>
              <w:top w:val="nil"/>
              <w:left w:val="nil"/>
              <w:bottom w:val="single" w:sz="4" w:space="0" w:color="000000"/>
              <w:right w:val="single" w:sz="4" w:space="0" w:color="000000"/>
            </w:tcBorders>
            <w:shd w:val="clear" w:color="auto" w:fill="auto"/>
            <w:vAlign w:val="bottom"/>
            <w:hideMark/>
          </w:tcPr>
          <w:p w:rsidR="000B4A38" w:rsidRPr="00CF711D" w:rsidRDefault="000B4A38" w:rsidP="007D3E3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67,288,358.86</w:t>
            </w:r>
          </w:p>
        </w:tc>
        <w:tc>
          <w:tcPr>
            <w:tcW w:w="521" w:type="pct"/>
            <w:tcBorders>
              <w:top w:val="nil"/>
              <w:left w:val="nil"/>
              <w:bottom w:val="single" w:sz="4" w:space="0" w:color="000000"/>
              <w:right w:val="single" w:sz="4" w:space="0" w:color="000000"/>
            </w:tcBorders>
            <w:shd w:val="clear" w:color="auto" w:fill="auto"/>
            <w:vAlign w:val="bottom"/>
            <w:hideMark/>
          </w:tcPr>
          <w:p w:rsidR="000B4A38" w:rsidRPr="00CF711D" w:rsidRDefault="000B4A38" w:rsidP="007D3E3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308,988,358.86</w:t>
            </w:r>
          </w:p>
        </w:tc>
        <w:tc>
          <w:tcPr>
            <w:tcW w:w="521" w:type="pct"/>
            <w:tcBorders>
              <w:top w:val="nil"/>
              <w:left w:val="nil"/>
              <w:bottom w:val="single" w:sz="4" w:space="0" w:color="000000"/>
              <w:right w:val="single" w:sz="4" w:space="0" w:color="000000"/>
            </w:tcBorders>
            <w:shd w:val="clear" w:color="auto" w:fill="auto"/>
            <w:vAlign w:val="bottom"/>
            <w:hideMark/>
          </w:tcPr>
          <w:p w:rsidR="000B4A38" w:rsidRPr="00CF711D" w:rsidRDefault="000B4A38" w:rsidP="007D3E3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300,013,813.52</w:t>
            </w:r>
          </w:p>
        </w:tc>
        <w:tc>
          <w:tcPr>
            <w:tcW w:w="523" w:type="pct"/>
            <w:tcBorders>
              <w:top w:val="nil"/>
              <w:left w:val="nil"/>
              <w:bottom w:val="single" w:sz="4" w:space="0" w:color="000000"/>
              <w:right w:val="single" w:sz="4" w:space="0" w:color="000000"/>
            </w:tcBorders>
            <w:shd w:val="clear" w:color="auto" w:fill="auto"/>
            <w:vAlign w:val="bottom"/>
            <w:hideMark/>
          </w:tcPr>
          <w:p w:rsidR="000B4A38" w:rsidRPr="00CF711D" w:rsidRDefault="000B4A38" w:rsidP="007D3E3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300,013,813.52</w:t>
            </w:r>
          </w:p>
        </w:tc>
        <w:tc>
          <w:tcPr>
            <w:tcW w:w="412" w:type="pct"/>
            <w:tcBorders>
              <w:top w:val="nil"/>
              <w:left w:val="nil"/>
              <w:bottom w:val="single" w:sz="4" w:space="0" w:color="000000"/>
              <w:right w:val="single" w:sz="4" w:space="0" w:color="000000"/>
            </w:tcBorders>
            <w:shd w:val="clear" w:color="auto" w:fill="auto"/>
            <w:vAlign w:val="bottom"/>
            <w:hideMark/>
          </w:tcPr>
          <w:p w:rsidR="000B4A38" w:rsidRPr="00CF711D" w:rsidRDefault="000B4A38" w:rsidP="007D3E3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8,974,545.34</w:t>
            </w:r>
          </w:p>
        </w:tc>
      </w:tr>
      <w:tr w:rsidR="000B4A38" w:rsidRPr="00CF711D" w:rsidTr="007D3E3D">
        <w:trPr>
          <w:trHeight w:val="285"/>
          <w:jc w:val="center"/>
        </w:trPr>
        <w:tc>
          <w:tcPr>
            <w:tcW w:w="569" w:type="pct"/>
            <w:tcBorders>
              <w:top w:val="nil"/>
              <w:left w:val="single" w:sz="4" w:space="0" w:color="000000"/>
              <w:bottom w:val="nil"/>
              <w:right w:val="single" w:sz="4" w:space="0" w:color="000000"/>
            </w:tcBorders>
            <w:shd w:val="clear" w:color="auto" w:fill="auto"/>
            <w:vAlign w:val="bottom"/>
            <w:hideMark/>
          </w:tcPr>
          <w:p w:rsidR="000B4A38" w:rsidRPr="00CF711D" w:rsidRDefault="000B4A38" w:rsidP="007D3E3D">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 </w:t>
            </w:r>
          </w:p>
        </w:tc>
        <w:tc>
          <w:tcPr>
            <w:tcW w:w="1412" w:type="pct"/>
            <w:tcBorders>
              <w:top w:val="nil"/>
              <w:left w:val="nil"/>
              <w:bottom w:val="single" w:sz="4" w:space="0" w:color="000000"/>
              <w:right w:val="single" w:sz="4" w:space="0" w:color="000000"/>
            </w:tcBorders>
            <w:shd w:val="clear" w:color="auto" w:fill="auto"/>
            <w:vAlign w:val="bottom"/>
            <w:hideMark/>
          </w:tcPr>
          <w:p w:rsidR="000B4A38" w:rsidRPr="00CF711D" w:rsidRDefault="000B4A38" w:rsidP="007D3E3D">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JUSTICIA</w:t>
            </w:r>
          </w:p>
        </w:tc>
        <w:tc>
          <w:tcPr>
            <w:tcW w:w="526" w:type="pct"/>
            <w:tcBorders>
              <w:top w:val="nil"/>
              <w:left w:val="nil"/>
              <w:bottom w:val="single" w:sz="4" w:space="0" w:color="000000"/>
              <w:right w:val="single" w:sz="4" w:space="0" w:color="000000"/>
            </w:tcBorders>
            <w:shd w:val="clear" w:color="auto" w:fill="auto"/>
            <w:vAlign w:val="bottom"/>
            <w:hideMark/>
          </w:tcPr>
          <w:p w:rsidR="000B4A38" w:rsidRPr="00CF711D" w:rsidRDefault="000B4A38" w:rsidP="007D3E3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521,535,016.60</w:t>
            </w:r>
          </w:p>
        </w:tc>
        <w:tc>
          <w:tcPr>
            <w:tcW w:w="516" w:type="pct"/>
            <w:tcBorders>
              <w:top w:val="nil"/>
              <w:left w:val="nil"/>
              <w:bottom w:val="single" w:sz="4" w:space="0" w:color="000000"/>
              <w:right w:val="single" w:sz="4" w:space="0" w:color="000000"/>
            </w:tcBorders>
            <w:shd w:val="clear" w:color="auto" w:fill="auto"/>
            <w:vAlign w:val="bottom"/>
            <w:hideMark/>
          </w:tcPr>
          <w:p w:rsidR="000B4A38" w:rsidRPr="00CF711D" w:rsidRDefault="000B4A38" w:rsidP="007D3E3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60,374,849.99</w:t>
            </w:r>
          </w:p>
        </w:tc>
        <w:tc>
          <w:tcPr>
            <w:tcW w:w="521" w:type="pct"/>
            <w:tcBorders>
              <w:top w:val="nil"/>
              <w:left w:val="nil"/>
              <w:bottom w:val="single" w:sz="4" w:space="0" w:color="000000"/>
              <w:right w:val="single" w:sz="4" w:space="0" w:color="000000"/>
            </w:tcBorders>
            <w:shd w:val="clear" w:color="auto" w:fill="auto"/>
            <w:vAlign w:val="bottom"/>
            <w:hideMark/>
          </w:tcPr>
          <w:p w:rsidR="000B4A38" w:rsidRPr="00CF711D" w:rsidRDefault="000B4A38" w:rsidP="007D3E3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581,909,866.59</w:t>
            </w:r>
          </w:p>
        </w:tc>
        <w:tc>
          <w:tcPr>
            <w:tcW w:w="521" w:type="pct"/>
            <w:tcBorders>
              <w:top w:val="nil"/>
              <w:left w:val="nil"/>
              <w:bottom w:val="single" w:sz="4" w:space="0" w:color="000000"/>
              <w:right w:val="single" w:sz="4" w:space="0" w:color="000000"/>
            </w:tcBorders>
            <w:shd w:val="clear" w:color="auto" w:fill="auto"/>
            <w:vAlign w:val="bottom"/>
            <w:hideMark/>
          </w:tcPr>
          <w:p w:rsidR="000B4A38" w:rsidRPr="00CF711D" w:rsidRDefault="000B4A38" w:rsidP="007D3E3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567,917,527.51</w:t>
            </w:r>
          </w:p>
        </w:tc>
        <w:tc>
          <w:tcPr>
            <w:tcW w:w="523" w:type="pct"/>
            <w:tcBorders>
              <w:top w:val="nil"/>
              <w:left w:val="nil"/>
              <w:bottom w:val="single" w:sz="4" w:space="0" w:color="000000"/>
              <w:right w:val="single" w:sz="4" w:space="0" w:color="000000"/>
            </w:tcBorders>
            <w:shd w:val="clear" w:color="auto" w:fill="auto"/>
            <w:vAlign w:val="bottom"/>
            <w:hideMark/>
          </w:tcPr>
          <w:p w:rsidR="000B4A38" w:rsidRPr="00CF711D" w:rsidRDefault="000B4A38" w:rsidP="007D3E3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567,917,527.51</w:t>
            </w:r>
          </w:p>
        </w:tc>
        <w:tc>
          <w:tcPr>
            <w:tcW w:w="412" w:type="pct"/>
            <w:tcBorders>
              <w:top w:val="nil"/>
              <w:left w:val="nil"/>
              <w:bottom w:val="single" w:sz="4" w:space="0" w:color="000000"/>
              <w:right w:val="single" w:sz="4" w:space="0" w:color="000000"/>
            </w:tcBorders>
            <w:shd w:val="clear" w:color="auto" w:fill="auto"/>
            <w:vAlign w:val="bottom"/>
            <w:hideMark/>
          </w:tcPr>
          <w:p w:rsidR="000B4A38" w:rsidRPr="00CF711D" w:rsidRDefault="000B4A38" w:rsidP="007D3E3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13,992,339.08</w:t>
            </w:r>
          </w:p>
        </w:tc>
      </w:tr>
      <w:tr w:rsidR="000B4A38" w:rsidRPr="00CF711D" w:rsidTr="007D3E3D">
        <w:trPr>
          <w:trHeight w:val="285"/>
          <w:jc w:val="center"/>
        </w:trPr>
        <w:tc>
          <w:tcPr>
            <w:tcW w:w="569" w:type="pct"/>
            <w:tcBorders>
              <w:top w:val="nil"/>
              <w:left w:val="single" w:sz="4" w:space="0" w:color="000000"/>
              <w:bottom w:val="nil"/>
              <w:right w:val="single" w:sz="4" w:space="0" w:color="000000"/>
            </w:tcBorders>
            <w:shd w:val="clear" w:color="auto" w:fill="auto"/>
            <w:vAlign w:val="bottom"/>
            <w:hideMark/>
          </w:tcPr>
          <w:p w:rsidR="000B4A38" w:rsidRPr="00CF711D" w:rsidRDefault="000B4A38" w:rsidP="007D3E3D">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 </w:t>
            </w:r>
          </w:p>
        </w:tc>
        <w:tc>
          <w:tcPr>
            <w:tcW w:w="1412" w:type="pct"/>
            <w:tcBorders>
              <w:top w:val="nil"/>
              <w:left w:val="nil"/>
              <w:bottom w:val="single" w:sz="4" w:space="0" w:color="000000"/>
              <w:right w:val="single" w:sz="4" w:space="0" w:color="000000"/>
            </w:tcBorders>
            <w:shd w:val="clear" w:color="auto" w:fill="auto"/>
            <w:vAlign w:val="bottom"/>
            <w:hideMark/>
          </w:tcPr>
          <w:p w:rsidR="000B4A38" w:rsidRPr="00CF711D" w:rsidRDefault="000B4A38" w:rsidP="007D3E3D">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COORDINACIÓN DE LA POLÍTICA DE GOBIERNO</w:t>
            </w:r>
          </w:p>
        </w:tc>
        <w:tc>
          <w:tcPr>
            <w:tcW w:w="526" w:type="pct"/>
            <w:tcBorders>
              <w:top w:val="nil"/>
              <w:left w:val="nil"/>
              <w:bottom w:val="single" w:sz="4" w:space="0" w:color="000000"/>
              <w:right w:val="single" w:sz="4" w:space="0" w:color="000000"/>
            </w:tcBorders>
            <w:shd w:val="clear" w:color="auto" w:fill="auto"/>
            <w:vAlign w:val="bottom"/>
            <w:hideMark/>
          </w:tcPr>
          <w:p w:rsidR="000B4A38" w:rsidRPr="00CF711D" w:rsidRDefault="000B4A38" w:rsidP="007D3E3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308,736,746.53</w:t>
            </w:r>
          </w:p>
        </w:tc>
        <w:tc>
          <w:tcPr>
            <w:tcW w:w="516" w:type="pct"/>
            <w:tcBorders>
              <w:top w:val="nil"/>
              <w:left w:val="nil"/>
              <w:bottom w:val="single" w:sz="4" w:space="0" w:color="000000"/>
              <w:right w:val="single" w:sz="4" w:space="0" w:color="000000"/>
            </w:tcBorders>
            <w:shd w:val="clear" w:color="auto" w:fill="auto"/>
            <w:vAlign w:val="bottom"/>
            <w:hideMark/>
          </w:tcPr>
          <w:p w:rsidR="000B4A38" w:rsidRPr="00CF711D" w:rsidRDefault="000B4A38" w:rsidP="007D3E3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48,084,160.47</w:t>
            </w:r>
          </w:p>
        </w:tc>
        <w:tc>
          <w:tcPr>
            <w:tcW w:w="521" w:type="pct"/>
            <w:tcBorders>
              <w:top w:val="nil"/>
              <w:left w:val="nil"/>
              <w:bottom w:val="single" w:sz="4" w:space="0" w:color="000000"/>
              <w:right w:val="single" w:sz="4" w:space="0" w:color="000000"/>
            </w:tcBorders>
            <w:shd w:val="clear" w:color="auto" w:fill="auto"/>
            <w:vAlign w:val="bottom"/>
            <w:hideMark/>
          </w:tcPr>
          <w:p w:rsidR="000B4A38" w:rsidRPr="00CF711D" w:rsidRDefault="000B4A38" w:rsidP="007D3E3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356,820,907.00</w:t>
            </w:r>
          </w:p>
        </w:tc>
        <w:tc>
          <w:tcPr>
            <w:tcW w:w="521" w:type="pct"/>
            <w:tcBorders>
              <w:top w:val="nil"/>
              <w:left w:val="nil"/>
              <w:bottom w:val="single" w:sz="4" w:space="0" w:color="000000"/>
              <w:right w:val="single" w:sz="4" w:space="0" w:color="000000"/>
            </w:tcBorders>
            <w:shd w:val="clear" w:color="auto" w:fill="auto"/>
            <w:vAlign w:val="bottom"/>
            <w:hideMark/>
          </w:tcPr>
          <w:p w:rsidR="000B4A38" w:rsidRPr="00CF711D" w:rsidRDefault="000B4A38" w:rsidP="007D3E3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356,820,907.00</w:t>
            </w:r>
          </w:p>
        </w:tc>
        <w:tc>
          <w:tcPr>
            <w:tcW w:w="523" w:type="pct"/>
            <w:tcBorders>
              <w:top w:val="nil"/>
              <w:left w:val="nil"/>
              <w:bottom w:val="single" w:sz="4" w:space="0" w:color="000000"/>
              <w:right w:val="single" w:sz="4" w:space="0" w:color="000000"/>
            </w:tcBorders>
            <w:shd w:val="clear" w:color="auto" w:fill="auto"/>
            <w:vAlign w:val="bottom"/>
            <w:hideMark/>
          </w:tcPr>
          <w:p w:rsidR="000B4A38" w:rsidRPr="00CF711D" w:rsidRDefault="000B4A38" w:rsidP="007D3E3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356,820,907.00</w:t>
            </w:r>
          </w:p>
        </w:tc>
        <w:tc>
          <w:tcPr>
            <w:tcW w:w="412" w:type="pct"/>
            <w:tcBorders>
              <w:top w:val="nil"/>
              <w:left w:val="nil"/>
              <w:bottom w:val="single" w:sz="4" w:space="0" w:color="000000"/>
              <w:right w:val="single" w:sz="4" w:space="0" w:color="000000"/>
            </w:tcBorders>
            <w:shd w:val="clear" w:color="auto" w:fill="auto"/>
            <w:vAlign w:val="bottom"/>
            <w:hideMark/>
          </w:tcPr>
          <w:p w:rsidR="000B4A38" w:rsidRPr="00CF711D" w:rsidRDefault="000B4A38" w:rsidP="007D3E3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r>
      <w:tr w:rsidR="000B4A38" w:rsidRPr="00CF711D" w:rsidTr="007D3E3D">
        <w:trPr>
          <w:trHeight w:val="285"/>
          <w:jc w:val="center"/>
        </w:trPr>
        <w:tc>
          <w:tcPr>
            <w:tcW w:w="569" w:type="pct"/>
            <w:tcBorders>
              <w:top w:val="nil"/>
              <w:left w:val="single" w:sz="4" w:space="0" w:color="000000"/>
              <w:bottom w:val="nil"/>
              <w:right w:val="single" w:sz="4" w:space="0" w:color="000000"/>
            </w:tcBorders>
            <w:shd w:val="clear" w:color="auto" w:fill="auto"/>
            <w:vAlign w:val="bottom"/>
            <w:hideMark/>
          </w:tcPr>
          <w:p w:rsidR="000B4A38" w:rsidRPr="00CF711D" w:rsidRDefault="000B4A38" w:rsidP="007D3E3D">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 </w:t>
            </w:r>
          </w:p>
        </w:tc>
        <w:tc>
          <w:tcPr>
            <w:tcW w:w="1412" w:type="pct"/>
            <w:tcBorders>
              <w:top w:val="nil"/>
              <w:left w:val="nil"/>
              <w:bottom w:val="single" w:sz="4" w:space="0" w:color="000000"/>
              <w:right w:val="single" w:sz="4" w:space="0" w:color="000000"/>
            </w:tcBorders>
            <w:shd w:val="clear" w:color="auto" w:fill="auto"/>
            <w:vAlign w:val="bottom"/>
            <w:hideMark/>
          </w:tcPr>
          <w:p w:rsidR="000B4A38" w:rsidRPr="00CF711D" w:rsidRDefault="000B4A38" w:rsidP="007D3E3D">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RELACIONES EXTERIORES</w:t>
            </w:r>
          </w:p>
        </w:tc>
        <w:tc>
          <w:tcPr>
            <w:tcW w:w="526" w:type="pct"/>
            <w:tcBorders>
              <w:top w:val="nil"/>
              <w:left w:val="nil"/>
              <w:bottom w:val="single" w:sz="4" w:space="0" w:color="000000"/>
              <w:right w:val="single" w:sz="4" w:space="0" w:color="000000"/>
            </w:tcBorders>
            <w:shd w:val="clear" w:color="auto" w:fill="auto"/>
            <w:vAlign w:val="bottom"/>
            <w:hideMark/>
          </w:tcPr>
          <w:p w:rsidR="000B4A38" w:rsidRPr="00CF711D" w:rsidRDefault="000B4A38" w:rsidP="007D3E3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c>
          <w:tcPr>
            <w:tcW w:w="516" w:type="pct"/>
            <w:tcBorders>
              <w:top w:val="nil"/>
              <w:left w:val="nil"/>
              <w:bottom w:val="single" w:sz="4" w:space="0" w:color="000000"/>
              <w:right w:val="single" w:sz="4" w:space="0" w:color="000000"/>
            </w:tcBorders>
            <w:shd w:val="clear" w:color="auto" w:fill="auto"/>
            <w:vAlign w:val="bottom"/>
            <w:hideMark/>
          </w:tcPr>
          <w:p w:rsidR="000B4A38" w:rsidRPr="00CF711D" w:rsidRDefault="000B4A38" w:rsidP="007D3E3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c>
          <w:tcPr>
            <w:tcW w:w="521" w:type="pct"/>
            <w:tcBorders>
              <w:top w:val="nil"/>
              <w:left w:val="nil"/>
              <w:bottom w:val="single" w:sz="4" w:space="0" w:color="000000"/>
              <w:right w:val="single" w:sz="4" w:space="0" w:color="000000"/>
            </w:tcBorders>
            <w:shd w:val="clear" w:color="auto" w:fill="auto"/>
            <w:vAlign w:val="bottom"/>
            <w:hideMark/>
          </w:tcPr>
          <w:p w:rsidR="000B4A38" w:rsidRPr="00CF711D" w:rsidRDefault="000B4A38" w:rsidP="007D3E3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c>
          <w:tcPr>
            <w:tcW w:w="521" w:type="pct"/>
            <w:tcBorders>
              <w:top w:val="nil"/>
              <w:left w:val="nil"/>
              <w:bottom w:val="single" w:sz="4" w:space="0" w:color="000000"/>
              <w:right w:val="single" w:sz="4" w:space="0" w:color="000000"/>
            </w:tcBorders>
            <w:shd w:val="clear" w:color="auto" w:fill="auto"/>
            <w:vAlign w:val="bottom"/>
            <w:hideMark/>
          </w:tcPr>
          <w:p w:rsidR="000B4A38" w:rsidRPr="00CF711D" w:rsidRDefault="000B4A38" w:rsidP="007D3E3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c>
          <w:tcPr>
            <w:tcW w:w="523" w:type="pct"/>
            <w:tcBorders>
              <w:top w:val="nil"/>
              <w:left w:val="nil"/>
              <w:bottom w:val="single" w:sz="4" w:space="0" w:color="000000"/>
              <w:right w:val="single" w:sz="4" w:space="0" w:color="000000"/>
            </w:tcBorders>
            <w:shd w:val="clear" w:color="auto" w:fill="auto"/>
            <w:vAlign w:val="bottom"/>
            <w:hideMark/>
          </w:tcPr>
          <w:p w:rsidR="000B4A38" w:rsidRPr="00CF711D" w:rsidRDefault="000B4A38" w:rsidP="007D3E3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c>
          <w:tcPr>
            <w:tcW w:w="412" w:type="pct"/>
            <w:tcBorders>
              <w:top w:val="nil"/>
              <w:left w:val="nil"/>
              <w:bottom w:val="single" w:sz="4" w:space="0" w:color="000000"/>
              <w:right w:val="single" w:sz="4" w:space="0" w:color="000000"/>
            </w:tcBorders>
            <w:shd w:val="clear" w:color="auto" w:fill="auto"/>
            <w:vAlign w:val="bottom"/>
            <w:hideMark/>
          </w:tcPr>
          <w:p w:rsidR="000B4A38" w:rsidRPr="00CF711D" w:rsidRDefault="000B4A38" w:rsidP="007D3E3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r>
      <w:tr w:rsidR="000B4A38" w:rsidRPr="00CF711D" w:rsidTr="007D3E3D">
        <w:trPr>
          <w:trHeight w:val="285"/>
          <w:jc w:val="center"/>
        </w:trPr>
        <w:tc>
          <w:tcPr>
            <w:tcW w:w="569" w:type="pct"/>
            <w:tcBorders>
              <w:top w:val="nil"/>
              <w:left w:val="single" w:sz="4" w:space="0" w:color="000000"/>
              <w:bottom w:val="nil"/>
              <w:right w:val="single" w:sz="4" w:space="0" w:color="000000"/>
            </w:tcBorders>
            <w:shd w:val="clear" w:color="auto" w:fill="auto"/>
            <w:vAlign w:val="bottom"/>
            <w:hideMark/>
          </w:tcPr>
          <w:p w:rsidR="000B4A38" w:rsidRPr="00CF711D" w:rsidRDefault="000B4A38" w:rsidP="007D3E3D">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 </w:t>
            </w:r>
          </w:p>
        </w:tc>
        <w:tc>
          <w:tcPr>
            <w:tcW w:w="1412" w:type="pct"/>
            <w:tcBorders>
              <w:top w:val="nil"/>
              <w:left w:val="nil"/>
              <w:bottom w:val="single" w:sz="4" w:space="0" w:color="000000"/>
              <w:right w:val="single" w:sz="4" w:space="0" w:color="000000"/>
            </w:tcBorders>
            <w:shd w:val="clear" w:color="auto" w:fill="auto"/>
            <w:vAlign w:val="bottom"/>
            <w:hideMark/>
          </w:tcPr>
          <w:p w:rsidR="000B4A38" w:rsidRPr="00CF711D" w:rsidRDefault="000B4A38" w:rsidP="007D3E3D">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ASUNTOS FINANCIEROS Y HACENDARIOS</w:t>
            </w:r>
          </w:p>
        </w:tc>
        <w:tc>
          <w:tcPr>
            <w:tcW w:w="526" w:type="pct"/>
            <w:tcBorders>
              <w:top w:val="nil"/>
              <w:left w:val="nil"/>
              <w:bottom w:val="single" w:sz="4" w:space="0" w:color="000000"/>
              <w:right w:val="single" w:sz="4" w:space="0" w:color="000000"/>
            </w:tcBorders>
            <w:shd w:val="clear" w:color="auto" w:fill="auto"/>
            <w:vAlign w:val="bottom"/>
            <w:hideMark/>
          </w:tcPr>
          <w:p w:rsidR="000B4A38" w:rsidRPr="00CF711D" w:rsidRDefault="000B4A38" w:rsidP="007D3E3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1,949,235,381.81</w:t>
            </w:r>
          </w:p>
        </w:tc>
        <w:tc>
          <w:tcPr>
            <w:tcW w:w="516" w:type="pct"/>
            <w:tcBorders>
              <w:top w:val="nil"/>
              <w:left w:val="nil"/>
              <w:bottom w:val="single" w:sz="4" w:space="0" w:color="000000"/>
              <w:right w:val="single" w:sz="4" w:space="0" w:color="000000"/>
            </w:tcBorders>
            <w:shd w:val="clear" w:color="auto" w:fill="auto"/>
            <w:vAlign w:val="bottom"/>
            <w:hideMark/>
          </w:tcPr>
          <w:p w:rsidR="000B4A38" w:rsidRPr="00CF711D" w:rsidRDefault="000B4A38" w:rsidP="007D3E3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9,574,878.55</w:t>
            </w:r>
          </w:p>
        </w:tc>
        <w:tc>
          <w:tcPr>
            <w:tcW w:w="521" w:type="pct"/>
            <w:tcBorders>
              <w:top w:val="nil"/>
              <w:left w:val="nil"/>
              <w:bottom w:val="single" w:sz="4" w:space="0" w:color="000000"/>
              <w:right w:val="single" w:sz="4" w:space="0" w:color="000000"/>
            </w:tcBorders>
            <w:shd w:val="clear" w:color="auto" w:fill="auto"/>
            <w:vAlign w:val="bottom"/>
            <w:hideMark/>
          </w:tcPr>
          <w:p w:rsidR="000B4A38" w:rsidRPr="00CF711D" w:rsidRDefault="000B4A38" w:rsidP="007D3E3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1,958,810,260.36</w:t>
            </w:r>
          </w:p>
        </w:tc>
        <w:tc>
          <w:tcPr>
            <w:tcW w:w="521" w:type="pct"/>
            <w:tcBorders>
              <w:top w:val="nil"/>
              <w:left w:val="nil"/>
              <w:bottom w:val="single" w:sz="4" w:space="0" w:color="000000"/>
              <w:right w:val="single" w:sz="4" w:space="0" w:color="000000"/>
            </w:tcBorders>
            <w:shd w:val="clear" w:color="auto" w:fill="auto"/>
            <w:vAlign w:val="bottom"/>
            <w:hideMark/>
          </w:tcPr>
          <w:p w:rsidR="000B4A38" w:rsidRPr="00CF711D" w:rsidRDefault="000B4A38" w:rsidP="007D3E3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1,958,810,260.36</w:t>
            </w:r>
          </w:p>
        </w:tc>
        <w:tc>
          <w:tcPr>
            <w:tcW w:w="523" w:type="pct"/>
            <w:tcBorders>
              <w:top w:val="nil"/>
              <w:left w:val="nil"/>
              <w:bottom w:val="single" w:sz="4" w:space="0" w:color="000000"/>
              <w:right w:val="single" w:sz="4" w:space="0" w:color="000000"/>
            </w:tcBorders>
            <w:shd w:val="clear" w:color="auto" w:fill="auto"/>
            <w:vAlign w:val="bottom"/>
            <w:hideMark/>
          </w:tcPr>
          <w:p w:rsidR="000B4A38" w:rsidRPr="00CF711D" w:rsidRDefault="000B4A38" w:rsidP="007D3E3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350,082,214.02</w:t>
            </w:r>
          </w:p>
        </w:tc>
        <w:tc>
          <w:tcPr>
            <w:tcW w:w="412" w:type="pct"/>
            <w:tcBorders>
              <w:top w:val="nil"/>
              <w:left w:val="nil"/>
              <w:bottom w:val="single" w:sz="4" w:space="0" w:color="000000"/>
              <w:right w:val="single" w:sz="4" w:space="0" w:color="000000"/>
            </w:tcBorders>
            <w:shd w:val="clear" w:color="auto" w:fill="auto"/>
            <w:vAlign w:val="bottom"/>
            <w:hideMark/>
          </w:tcPr>
          <w:p w:rsidR="000B4A38" w:rsidRPr="00CF711D" w:rsidRDefault="000B4A38" w:rsidP="007D3E3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r>
      <w:tr w:rsidR="000B4A38" w:rsidRPr="00CF711D" w:rsidTr="007D3E3D">
        <w:trPr>
          <w:trHeight w:val="285"/>
          <w:jc w:val="center"/>
        </w:trPr>
        <w:tc>
          <w:tcPr>
            <w:tcW w:w="569" w:type="pct"/>
            <w:tcBorders>
              <w:top w:val="nil"/>
              <w:left w:val="single" w:sz="4" w:space="0" w:color="000000"/>
              <w:bottom w:val="nil"/>
              <w:right w:val="single" w:sz="4" w:space="0" w:color="000000"/>
            </w:tcBorders>
            <w:shd w:val="clear" w:color="auto" w:fill="auto"/>
            <w:vAlign w:val="bottom"/>
            <w:hideMark/>
          </w:tcPr>
          <w:p w:rsidR="000B4A38" w:rsidRPr="00CF711D" w:rsidRDefault="000B4A38" w:rsidP="007D3E3D">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 </w:t>
            </w:r>
          </w:p>
        </w:tc>
        <w:tc>
          <w:tcPr>
            <w:tcW w:w="1412" w:type="pct"/>
            <w:tcBorders>
              <w:top w:val="nil"/>
              <w:left w:val="nil"/>
              <w:bottom w:val="single" w:sz="4" w:space="0" w:color="000000"/>
              <w:right w:val="single" w:sz="4" w:space="0" w:color="000000"/>
            </w:tcBorders>
            <w:shd w:val="clear" w:color="auto" w:fill="auto"/>
            <w:vAlign w:val="bottom"/>
            <w:hideMark/>
          </w:tcPr>
          <w:p w:rsidR="000B4A38" w:rsidRPr="00CF711D" w:rsidRDefault="000B4A38" w:rsidP="007D3E3D">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SEGURIDAD NACIONAL</w:t>
            </w:r>
          </w:p>
        </w:tc>
        <w:tc>
          <w:tcPr>
            <w:tcW w:w="526" w:type="pct"/>
            <w:tcBorders>
              <w:top w:val="nil"/>
              <w:left w:val="nil"/>
              <w:bottom w:val="single" w:sz="4" w:space="0" w:color="000000"/>
              <w:right w:val="single" w:sz="4" w:space="0" w:color="000000"/>
            </w:tcBorders>
            <w:shd w:val="clear" w:color="auto" w:fill="auto"/>
            <w:vAlign w:val="bottom"/>
            <w:hideMark/>
          </w:tcPr>
          <w:p w:rsidR="000B4A38" w:rsidRPr="00CF711D" w:rsidRDefault="000B4A38" w:rsidP="007D3E3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c>
          <w:tcPr>
            <w:tcW w:w="516" w:type="pct"/>
            <w:tcBorders>
              <w:top w:val="nil"/>
              <w:left w:val="nil"/>
              <w:bottom w:val="single" w:sz="4" w:space="0" w:color="000000"/>
              <w:right w:val="single" w:sz="4" w:space="0" w:color="000000"/>
            </w:tcBorders>
            <w:shd w:val="clear" w:color="auto" w:fill="auto"/>
            <w:vAlign w:val="bottom"/>
            <w:hideMark/>
          </w:tcPr>
          <w:p w:rsidR="000B4A38" w:rsidRPr="00CF711D" w:rsidRDefault="000B4A38" w:rsidP="007D3E3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c>
          <w:tcPr>
            <w:tcW w:w="521" w:type="pct"/>
            <w:tcBorders>
              <w:top w:val="nil"/>
              <w:left w:val="nil"/>
              <w:bottom w:val="single" w:sz="4" w:space="0" w:color="000000"/>
              <w:right w:val="single" w:sz="4" w:space="0" w:color="000000"/>
            </w:tcBorders>
            <w:shd w:val="clear" w:color="auto" w:fill="auto"/>
            <w:vAlign w:val="bottom"/>
            <w:hideMark/>
          </w:tcPr>
          <w:p w:rsidR="000B4A38" w:rsidRPr="00CF711D" w:rsidRDefault="000B4A38" w:rsidP="007D3E3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c>
          <w:tcPr>
            <w:tcW w:w="521" w:type="pct"/>
            <w:tcBorders>
              <w:top w:val="nil"/>
              <w:left w:val="nil"/>
              <w:bottom w:val="single" w:sz="4" w:space="0" w:color="000000"/>
              <w:right w:val="single" w:sz="4" w:space="0" w:color="000000"/>
            </w:tcBorders>
            <w:shd w:val="clear" w:color="auto" w:fill="auto"/>
            <w:vAlign w:val="bottom"/>
            <w:hideMark/>
          </w:tcPr>
          <w:p w:rsidR="000B4A38" w:rsidRPr="00CF711D" w:rsidRDefault="000B4A38" w:rsidP="007D3E3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c>
          <w:tcPr>
            <w:tcW w:w="523" w:type="pct"/>
            <w:tcBorders>
              <w:top w:val="nil"/>
              <w:left w:val="nil"/>
              <w:bottom w:val="single" w:sz="4" w:space="0" w:color="000000"/>
              <w:right w:val="single" w:sz="4" w:space="0" w:color="000000"/>
            </w:tcBorders>
            <w:shd w:val="clear" w:color="auto" w:fill="auto"/>
            <w:vAlign w:val="bottom"/>
            <w:hideMark/>
          </w:tcPr>
          <w:p w:rsidR="000B4A38" w:rsidRPr="00CF711D" w:rsidRDefault="000B4A38" w:rsidP="007D3E3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c>
          <w:tcPr>
            <w:tcW w:w="412" w:type="pct"/>
            <w:tcBorders>
              <w:top w:val="nil"/>
              <w:left w:val="nil"/>
              <w:bottom w:val="single" w:sz="4" w:space="0" w:color="000000"/>
              <w:right w:val="single" w:sz="4" w:space="0" w:color="000000"/>
            </w:tcBorders>
            <w:shd w:val="clear" w:color="auto" w:fill="auto"/>
            <w:vAlign w:val="bottom"/>
            <w:hideMark/>
          </w:tcPr>
          <w:p w:rsidR="000B4A38" w:rsidRPr="00CF711D" w:rsidRDefault="000B4A38" w:rsidP="007D3E3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r>
      <w:tr w:rsidR="000B4A38" w:rsidRPr="00CF711D" w:rsidTr="007D3E3D">
        <w:trPr>
          <w:trHeight w:val="285"/>
          <w:jc w:val="center"/>
        </w:trPr>
        <w:tc>
          <w:tcPr>
            <w:tcW w:w="569" w:type="pct"/>
            <w:tcBorders>
              <w:top w:val="nil"/>
              <w:left w:val="single" w:sz="4" w:space="0" w:color="000000"/>
              <w:bottom w:val="nil"/>
              <w:right w:val="single" w:sz="4" w:space="0" w:color="000000"/>
            </w:tcBorders>
            <w:shd w:val="clear" w:color="auto" w:fill="auto"/>
            <w:vAlign w:val="bottom"/>
            <w:hideMark/>
          </w:tcPr>
          <w:p w:rsidR="000B4A38" w:rsidRPr="00CF711D" w:rsidRDefault="000B4A38" w:rsidP="007D3E3D">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 </w:t>
            </w:r>
          </w:p>
        </w:tc>
        <w:tc>
          <w:tcPr>
            <w:tcW w:w="1412" w:type="pct"/>
            <w:tcBorders>
              <w:top w:val="nil"/>
              <w:left w:val="nil"/>
              <w:bottom w:val="single" w:sz="4" w:space="0" w:color="000000"/>
              <w:right w:val="single" w:sz="4" w:space="0" w:color="000000"/>
            </w:tcBorders>
            <w:shd w:val="clear" w:color="auto" w:fill="auto"/>
            <w:vAlign w:val="bottom"/>
            <w:hideMark/>
          </w:tcPr>
          <w:p w:rsidR="000B4A38" w:rsidRPr="00CF711D" w:rsidRDefault="000B4A38" w:rsidP="007D3E3D">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ASUNTOS DE ORDEN PÚBLICO Y DE SEGURIDAD INTERIOR</w:t>
            </w:r>
          </w:p>
        </w:tc>
        <w:tc>
          <w:tcPr>
            <w:tcW w:w="526" w:type="pct"/>
            <w:tcBorders>
              <w:top w:val="nil"/>
              <w:left w:val="nil"/>
              <w:bottom w:val="single" w:sz="4" w:space="0" w:color="000000"/>
              <w:right w:val="single" w:sz="4" w:space="0" w:color="000000"/>
            </w:tcBorders>
            <w:shd w:val="clear" w:color="auto" w:fill="auto"/>
            <w:vAlign w:val="bottom"/>
            <w:hideMark/>
          </w:tcPr>
          <w:p w:rsidR="000B4A38" w:rsidRPr="00CF711D" w:rsidRDefault="000B4A38" w:rsidP="007D3E3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570,406,288.79</w:t>
            </w:r>
          </w:p>
        </w:tc>
        <w:tc>
          <w:tcPr>
            <w:tcW w:w="516" w:type="pct"/>
            <w:tcBorders>
              <w:top w:val="nil"/>
              <w:left w:val="nil"/>
              <w:bottom w:val="single" w:sz="4" w:space="0" w:color="000000"/>
              <w:right w:val="single" w:sz="4" w:space="0" w:color="000000"/>
            </w:tcBorders>
            <w:shd w:val="clear" w:color="auto" w:fill="auto"/>
            <w:vAlign w:val="bottom"/>
            <w:hideMark/>
          </w:tcPr>
          <w:p w:rsidR="000B4A38" w:rsidRPr="00CF711D" w:rsidRDefault="000B4A38" w:rsidP="007D3E3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167,192,804.47</w:t>
            </w:r>
          </w:p>
        </w:tc>
        <w:tc>
          <w:tcPr>
            <w:tcW w:w="521" w:type="pct"/>
            <w:tcBorders>
              <w:top w:val="nil"/>
              <w:left w:val="nil"/>
              <w:bottom w:val="single" w:sz="4" w:space="0" w:color="000000"/>
              <w:right w:val="single" w:sz="4" w:space="0" w:color="000000"/>
            </w:tcBorders>
            <w:shd w:val="clear" w:color="auto" w:fill="auto"/>
            <w:vAlign w:val="bottom"/>
            <w:hideMark/>
          </w:tcPr>
          <w:p w:rsidR="000B4A38" w:rsidRPr="00CF711D" w:rsidRDefault="000B4A38" w:rsidP="007D3E3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737,599,093.26</w:t>
            </w:r>
          </w:p>
        </w:tc>
        <w:tc>
          <w:tcPr>
            <w:tcW w:w="521" w:type="pct"/>
            <w:tcBorders>
              <w:top w:val="nil"/>
              <w:left w:val="nil"/>
              <w:bottom w:val="single" w:sz="4" w:space="0" w:color="000000"/>
              <w:right w:val="single" w:sz="4" w:space="0" w:color="000000"/>
            </w:tcBorders>
            <w:shd w:val="clear" w:color="auto" w:fill="auto"/>
            <w:vAlign w:val="bottom"/>
            <w:hideMark/>
          </w:tcPr>
          <w:p w:rsidR="000B4A38" w:rsidRPr="00CF711D" w:rsidRDefault="000B4A38" w:rsidP="007D3E3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737,599,093.26</w:t>
            </w:r>
          </w:p>
        </w:tc>
        <w:tc>
          <w:tcPr>
            <w:tcW w:w="523" w:type="pct"/>
            <w:tcBorders>
              <w:top w:val="nil"/>
              <w:left w:val="nil"/>
              <w:bottom w:val="single" w:sz="4" w:space="0" w:color="000000"/>
              <w:right w:val="single" w:sz="4" w:space="0" w:color="000000"/>
            </w:tcBorders>
            <w:shd w:val="clear" w:color="auto" w:fill="auto"/>
            <w:vAlign w:val="bottom"/>
            <w:hideMark/>
          </w:tcPr>
          <w:p w:rsidR="000B4A38" w:rsidRPr="00CF711D" w:rsidRDefault="000B4A38" w:rsidP="007D3E3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475,514,961.94</w:t>
            </w:r>
          </w:p>
        </w:tc>
        <w:tc>
          <w:tcPr>
            <w:tcW w:w="412" w:type="pct"/>
            <w:tcBorders>
              <w:top w:val="nil"/>
              <w:left w:val="nil"/>
              <w:bottom w:val="single" w:sz="4" w:space="0" w:color="000000"/>
              <w:right w:val="single" w:sz="4" w:space="0" w:color="000000"/>
            </w:tcBorders>
            <w:shd w:val="clear" w:color="auto" w:fill="auto"/>
            <w:vAlign w:val="bottom"/>
            <w:hideMark/>
          </w:tcPr>
          <w:p w:rsidR="000B4A38" w:rsidRPr="00CF711D" w:rsidRDefault="000B4A38" w:rsidP="007D3E3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0.00</w:t>
            </w:r>
          </w:p>
        </w:tc>
      </w:tr>
      <w:tr w:rsidR="000B4A38" w:rsidRPr="00CF711D" w:rsidTr="007D3E3D">
        <w:trPr>
          <w:trHeight w:val="285"/>
          <w:jc w:val="center"/>
        </w:trPr>
        <w:tc>
          <w:tcPr>
            <w:tcW w:w="569" w:type="pct"/>
            <w:tcBorders>
              <w:top w:val="nil"/>
              <w:left w:val="single" w:sz="4" w:space="0" w:color="000000"/>
              <w:bottom w:val="single" w:sz="4" w:space="0" w:color="000000"/>
              <w:right w:val="single" w:sz="4" w:space="0" w:color="000000"/>
            </w:tcBorders>
            <w:shd w:val="clear" w:color="auto" w:fill="auto"/>
            <w:vAlign w:val="bottom"/>
            <w:hideMark/>
          </w:tcPr>
          <w:p w:rsidR="000B4A38" w:rsidRPr="00CF711D" w:rsidRDefault="000B4A38" w:rsidP="007D3E3D">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 </w:t>
            </w:r>
          </w:p>
        </w:tc>
        <w:tc>
          <w:tcPr>
            <w:tcW w:w="1412" w:type="pct"/>
            <w:tcBorders>
              <w:top w:val="nil"/>
              <w:left w:val="nil"/>
              <w:bottom w:val="single" w:sz="4" w:space="0" w:color="000000"/>
              <w:right w:val="single" w:sz="4" w:space="0" w:color="000000"/>
            </w:tcBorders>
            <w:shd w:val="clear" w:color="auto" w:fill="auto"/>
            <w:vAlign w:val="bottom"/>
            <w:hideMark/>
          </w:tcPr>
          <w:p w:rsidR="000B4A38" w:rsidRPr="00CF711D" w:rsidRDefault="000B4A38" w:rsidP="007D3E3D">
            <w:pPr>
              <w:spacing w:after="0"/>
              <w:jc w:val="left"/>
              <w:rPr>
                <w:rFonts w:ascii="Calibri" w:hAnsi="Calibri" w:cs="Calibri"/>
                <w:color w:val="000000"/>
                <w:sz w:val="16"/>
                <w:szCs w:val="16"/>
                <w:lang w:eastAsia="es-MX"/>
              </w:rPr>
            </w:pPr>
            <w:r w:rsidRPr="00CF711D">
              <w:rPr>
                <w:rFonts w:ascii="Calibri" w:hAnsi="Calibri" w:cs="Calibri"/>
                <w:color w:val="000000"/>
                <w:sz w:val="16"/>
                <w:szCs w:val="16"/>
                <w:lang w:eastAsia="es-MX"/>
              </w:rPr>
              <w:t>OTROS SERVICIOS GENERALES</w:t>
            </w:r>
          </w:p>
        </w:tc>
        <w:tc>
          <w:tcPr>
            <w:tcW w:w="526" w:type="pct"/>
            <w:tcBorders>
              <w:top w:val="nil"/>
              <w:left w:val="nil"/>
              <w:bottom w:val="single" w:sz="4" w:space="0" w:color="000000"/>
              <w:right w:val="single" w:sz="4" w:space="0" w:color="000000"/>
            </w:tcBorders>
            <w:shd w:val="clear" w:color="auto" w:fill="auto"/>
            <w:vAlign w:val="bottom"/>
            <w:hideMark/>
          </w:tcPr>
          <w:p w:rsidR="000B4A38" w:rsidRPr="00CF711D" w:rsidRDefault="000B4A38" w:rsidP="007D3E3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249,460,634.56</w:t>
            </w:r>
          </w:p>
        </w:tc>
        <w:tc>
          <w:tcPr>
            <w:tcW w:w="516" w:type="pct"/>
            <w:tcBorders>
              <w:top w:val="nil"/>
              <w:left w:val="nil"/>
              <w:bottom w:val="single" w:sz="4" w:space="0" w:color="000000"/>
              <w:right w:val="single" w:sz="4" w:space="0" w:color="000000"/>
            </w:tcBorders>
            <w:shd w:val="clear" w:color="auto" w:fill="auto"/>
            <w:vAlign w:val="bottom"/>
            <w:hideMark/>
          </w:tcPr>
          <w:p w:rsidR="000B4A38" w:rsidRPr="00CF711D" w:rsidRDefault="000B4A38" w:rsidP="007D3E3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4,075,006,920.90</w:t>
            </w:r>
          </w:p>
        </w:tc>
        <w:tc>
          <w:tcPr>
            <w:tcW w:w="521" w:type="pct"/>
            <w:tcBorders>
              <w:top w:val="nil"/>
              <w:left w:val="nil"/>
              <w:bottom w:val="single" w:sz="4" w:space="0" w:color="000000"/>
              <w:right w:val="single" w:sz="4" w:space="0" w:color="000000"/>
            </w:tcBorders>
            <w:shd w:val="clear" w:color="auto" w:fill="auto"/>
            <w:vAlign w:val="bottom"/>
            <w:hideMark/>
          </w:tcPr>
          <w:p w:rsidR="000B4A38" w:rsidRPr="00CF711D" w:rsidRDefault="000B4A38" w:rsidP="007D3E3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4,324,467,555.46</w:t>
            </w:r>
          </w:p>
        </w:tc>
        <w:tc>
          <w:tcPr>
            <w:tcW w:w="521" w:type="pct"/>
            <w:tcBorders>
              <w:top w:val="nil"/>
              <w:left w:val="nil"/>
              <w:bottom w:val="single" w:sz="4" w:space="0" w:color="000000"/>
              <w:right w:val="single" w:sz="4" w:space="0" w:color="000000"/>
            </w:tcBorders>
            <w:shd w:val="clear" w:color="auto" w:fill="auto"/>
            <w:vAlign w:val="bottom"/>
            <w:hideMark/>
          </w:tcPr>
          <w:p w:rsidR="000B4A38" w:rsidRPr="00CF711D" w:rsidRDefault="000B4A38" w:rsidP="007D3E3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4,323,467,555.46</w:t>
            </w:r>
          </w:p>
        </w:tc>
        <w:tc>
          <w:tcPr>
            <w:tcW w:w="523" w:type="pct"/>
            <w:tcBorders>
              <w:top w:val="nil"/>
              <w:left w:val="nil"/>
              <w:bottom w:val="single" w:sz="4" w:space="0" w:color="000000"/>
              <w:right w:val="single" w:sz="4" w:space="0" w:color="000000"/>
            </w:tcBorders>
            <w:shd w:val="clear" w:color="auto" w:fill="auto"/>
            <w:vAlign w:val="bottom"/>
            <w:hideMark/>
          </w:tcPr>
          <w:p w:rsidR="000B4A38" w:rsidRPr="00CF711D" w:rsidRDefault="000B4A38" w:rsidP="007D3E3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4,307,537,670.34</w:t>
            </w:r>
          </w:p>
        </w:tc>
        <w:tc>
          <w:tcPr>
            <w:tcW w:w="412" w:type="pct"/>
            <w:tcBorders>
              <w:top w:val="nil"/>
              <w:left w:val="nil"/>
              <w:bottom w:val="single" w:sz="4" w:space="0" w:color="000000"/>
              <w:right w:val="single" w:sz="4" w:space="0" w:color="000000"/>
            </w:tcBorders>
            <w:shd w:val="clear" w:color="auto" w:fill="auto"/>
            <w:vAlign w:val="bottom"/>
            <w:hideMark/>
          </w:tcPr>
          <w:p w:rsidR="000B4A38" w:rsidRPr="00CF711D" w:rsidRDefault="000B4A38" w:rsidP="007D3E3D">
            <w:pPr>
              <w:spacing w:after="0"/>
              <w:jc w:val="right"/>
              <w:rPr>
                <w:rFonts w:ascii="Calibri" w:hAnsi="Calibri" w:cs="Calibri"/>
                <w:color w:val="000000"/>
                <w:sz w:val="16"/>
                <w:szCs w:val="16"/>
                <w:lang w:eastAsia="es-MX"/>
              </w:rPr>
            </w:pPr>
            <w:r w:rsidRPr="00CF711D">
              <w:rPr>
                <w:rFonts w:ascii="Calibri" w:hAnsi="Calibri" w:cs="Calibri"/>
                <w:color w:val="000000"/>
                <w:sz w:val="16"/>
                <w:szCs w:val="16"/>
                <w:lang w:eastAsia="es-MX"/>
              </w:rPr>
              <w:t>1,000,000.00</w:t>
            </w:r>
          </w:p>
        </w:tc>
      </w:tr>
    </w:tbl>
    <w:p w:rsidR="000B4A38" w:rsidRDefault="000B4A38" w:rsidP="007B6CFC">
      <w:pPr>
        <w:autoSpaceDE w:val="0"/>
        <w:autoSpaceDN w:val="0"/>
        <w:adjustRightInd w:val="0"/>
        <w:spacing w:before="80" w:after="200" w:line="250" w:lineRule="exact"/>
        <w:rPr>
          <w:rFonts w:eastAsia="Calibri" w:cs="Arial"/>
          <w:sz w:val="18"/>
          <w:szCs w:val="18"/>
          <w:lang w:eastAsia="en-US"/>
        </w:rPr>
      </w:pPr>
    </w:p>
    <w:p w:rsidR="000B4A38" w:rsidRDefault="000B4A38" w:rsidP="007B6CFC">
      <w:pPr>
        <w:autoSpaceDE w:val="0"/>
        <w:autoSpaceDN w:val="0"/>
        <w:adjustRightInd w:val="0"/>
        <w:spacing w:before="80" w:after="200" w:line="250" w:lineRule="exact"/>
        <w:rPr>
          <w:rFonts w:eastAsia="Calibri" w:cs="Arial"/>
          <w:sz w:val="18"/>
          <w:szCs w:val="18"/>
          <w:lang w:eastAsia="en-US"/>
        </w:rPr>
      </w:pPr>
    </w:p>
    <w:p w:rsidR="000B4A38" w:rsidRDefault="000B4A38" w:rsidP="007B6CFC">
      <w:pPr>
        <w:autoSpaceDE w:val="0"/>
        <w:autoSpaceDN w:val="0"/>
        <w:adjustRightInd w:val="0"/>
        <w:spacing w:before="80" w:after="200" w:line="250" w:lineRule="exact"/>
        <w:rPr>
          <w:rFonts w:eastAsia="Calibri" w:cs="Arial"/>
          <w:sz w:val="18"/>
          <w:szCs w:val="18"/>
          <w:lang w:eastAsia="en-US"/>
        </w:rPr>
      </w:pPr>
    </w:p>
    <w:p w:rsidR="000B4A38" w:rsidRPr="00260833" w:rsidRDefault="000B4A38" w:rsidP="007B6CFC">
      <w:pPr>
        <w:autoSpaceDE w:val="0"/>
        <w:autoSpaceDN w:val="0"/>
        <w:adjustRightInd w:val="0"/>
        <w:spacing w:before="80" w:after="200" w:line="250" w:lineRule="exact"/>
        <w:rPr>
          <w:rFonts w:eastAsia="Calibri" w:cs="Arial"/>
          <w:sz w:val="18"/>
          <w:szCs w:val="18"/>
          <w:lang w:eastAsia="en-US"/>
        </w:rPr>
      </w:pPr>
    </w:p>
    <w:p w:rsidR="007B6CFC" w:rsidRPr="001E4968" w:rsidRDefault="007B6CFC" w:rsidP="007B6CFC">
      <w:pPr>
        <w:spacing w:before="120" w:after="120" w:line="240" w:lineRule="exact"/>
        <w:jc w:val="center"/>
        <w:rPr>
          <w:rFonts w:cs="Arial"/>
          <w:b/>
          <w:bCs/>
          <w:color w:val="800000"/>
          <w:sz w:val="18"/>
          <w:szCs w:val="18"/>
        </w:rPr>
      </w:pPr>
      <w:r w:rsidRPr="001E4968">
        <w:rPr>
          <w:rFonts w:cs="Arial"/>
          <w:b/>
          <w:bCs/>
          <w:color w:val="800000"/>
          <w:sz w:val="18"/>
          <w:szCs w:val="18"/>
        </w:rPr>
        <w:lastRenderedPageBreak/>
        <w:t>MEDIDAS DE AUSTERIDAD Y AHORRO EN EL GASTO PÚBLICO</w:t>
      </w:r>
    </w:p>
    <w:p w:rsidR="007B6CFC" w:rsidRPr="002776FF" w:rsidRDefault="007B6CFC" w:rsidP="007B6CFC">
      <w:pPr>
        <w:autoSpaceDE w:val="0"/>
        <w:autoSpaceDN w:val="0"/>
        <w:adjustRightInd w:val="0"/>
        <w:spacing w:after="0" w:line="250" w:lineRule="exact"/>
        <w:rPr>
          <w:rFonts w:eastAsia="Calibri" w:cs="Arial"/>
          <w:color w:val="FF0000"/>
          <w:sz w:val="18"/>
          <w:szCs w:val="18"/>
          <w:lang w:eastAsia="en-US"/>
        </w:rPr>
      </w:pPr>
    </w:p>
    <w:p w:rsidR="007B6CFC" w:rsidRPr="0004140A" w:rsidRDefault="007B6CFC" w:rsidP="007B6CFC">
      <w:pPr>
        <w:autoSpaceDE w:val="0"/>
        <w:autoSpaceDN w:val="0"/>
        <w:adjustRightInd w:val="0"/>
        <w:spacing w:after="0" w:line="276" w:lineRule="auto"/>
        <w:rPr>
          <w:rFonts w:eastAsia="Calibri" w:cs="Arial"/>
          <w:sz w:val="18"/>
          <w:szCs w:val="18"/>
          <w:lang w:eastAsia="en-US"/>
        </w:rPr>
      </w:pPr>
      <w:r w:rsidRPr="0004140A">
        <w:rPr>
          <w:rFonts w:eastAsia="Calibri" w:cs="Arial"/>
          <w:sz w:val="18"/>
          <w:szCs w:val="18"/>
          <w:lang w:eastAsia="en-US"/>
        </w:rPr>
        <w:t>Conforme a lo establecido en el artículo 61 de la Ley Federal de Presupuesto y Responsabilidad Hacendaria, los ejecutores de gasto, en el ejercicio de sus respectivos presupuestos, deberán tomar medidas para racionalizar el gasto destinado a las actividades administrativas y de apoyo, sin afectar el cumplimiento de las metas de los programas aprobados en el Presupuesto de Egresos.</w:t>
      </w:r>
    </w:p>
    <w:p w:rsidR="007B6CFC" w:rsidRPr="0004140A" w:rsidRDefault="007B6CFC" w:rsidP="007B6CFC">
      <w:pPr>
        <w:autoSpaceDE w:val="0"/>
        <w:autoSpaceDN w:val="0"/>
        <w:adjustRightInd w:val="0"/>
        <w:spacing w:after="0" w:line="276" w:lineRule="auto"/>
        <w:rPr>
          <w:rFonts w:eastAsia="Calibri" w:cs="Arial"/>
          <w:sz w:val="18"/>
          <w:szCs w:val="18"/>
          <w:lang w:eastAsia="en-US"/>
        </w:rPr>
      </w:pPr>
    </w:p>
    <w:p w:rsidR="007B6CFC" w:rsidRPr="0004140A" w:rsidRDefault="007B6CFC" w:rsidP="007B6CFC">
      <w:pPr>
        <w:autoSpaceDE w:val="0"/>
        <w:autoSpaceDN w:val="0"/>
        <w:adjustRightInd w:val="0"/>
        <w:spacing w:after="0" w:line="276" w:lineRule="auto"/>
        <w:rPr>
          <w:rFonts w:eastAsia="Calibri" w:cs="Arial"/>
          <w:sz w:val="18"/>
          <w:szCs w:val="18"/>
          <w:lang w:eastAsia="en-US"/>
        </w:rPr>
      </w:pPr>
      <w:r w:rsidRPr="0004140A">
        <w:rPr>
          <w:rFonts w:eastAsia="Calibri" w:cs="Arial"/>
          <w:sz w:val="18"/>
          <w:szCs w:val="18"/>
          <w:lang w:eastAsia="en-US"/>
        </w:rPr>
        <w:t xml:space="preserve">En congruencia con lo anterior, </w:t>
      </w:r>
      <w:r w:rsidR="00186739">
        <w:rPr>
          <w:rFonts w:eastAsia="Calibri" w:cs="Arial"/>
          <w:sz w:val="18"/>
          <w:szCs w:val="18"/>
          <w:lang w:eastAsia="en-US"/>
        </w:rPr>
        <w:t xml:space="preserve">el Ejecutivo Estatal emitió el </w:t>
      </w:r>
      <w:r w:rsidRPr="0004140A">
        <w:rPr>
          <w:rFonts w:eastAsia="Calibri" w:cs="Arial"/>
          <w:sz w:val="18"/>
          <w:szCs w:val="18"/>
          <w:lang w:eastAsia="en-US"/>
        </w:rPr>
        <w:t>1</w:t>
      </w:r>
      <w:r w:rsidR="00186739">
        <w:rPr>
          <w:rFonts w:eastAsia="Calibri" w:cs="Arial"/>
          <w:sz w:val="18"/>
          <w:szCs w:val="18"/>
          <w:lang w:eastAsia="en-US"/>
        </w:rPr>
        <w:t>5</w:t>
      </w:r>
      <w:r w:rsidRPr="0004140A">
        <w:rPr>
          <w:rFonts w:eastAsia="Calibri" w:cs="Arial"/>
          <w:sz w:val="18"/>
          <w:szCs w:val="18"/>
          <w:lang w:eastAsia="en-US"/>
        </w:rPr>
        <w:t xml:space="preserve"> de </w:t>
      </w:r>
      <w:r w:rsidR="00186739">
        <w:rPr>
          <w:rFonts w:eastAsia="Calibri" w:cs="Arial"/>
          <w:sz w:val="18"/>
          <w:szCs w:val="18"/>
          <w:lang w:eastAsia="en-US"/>
        </w:rPr>
        <w:t>febr</w:t>
      </w:r>
      <w:r w:rsidRPr="0004140A">
        <w:rPr>
          <w:rFonts w:eastAsia="Calibri" w:cs="Arial"/>
          <w:sz w:val="18"/>
          <w:szCs w:val="18"/>
          <w:lang w:eastAsia="en-US"/>
        </w:rPr>
        <w:t>ero de 201</w:t>
      </w:r>
      <w:r w:rsidR="00186739">
        <w:rPr>
          <w:rFonts w:eastAsia="Calibri" w:cs="Arial"/>
          <w:sz w:val="18"/>
          <w:szCs w:val="18"/>
          <w:lang w:eastAsia="en-US"/>
        </w:rPr>
        <w:t>8</w:t>
      </w:r>
      <w:r w:rsidRPr="0004140A">
        <w:rPr>
          <w:rFonts w:eastAsia="Calibri" w:cs="Arial"/>
          <w:sz w:val="18"/>
          <w:szCs w:val="18"/>
          <w:lang w:eastAsia="en-US"/>
        </w:rPr>
        <w:t xml:space="preserve"> el “Acuerdo que establece los Lineamientos y Políticas Generales del Ejercicio del Presupuesto, las Medidas de Mejora y Modernización</w:t>
      </w:r>
      <w:r w:rsidR="007900E5">
        <w:rPr>
          <w:rFonts w:eastAsia="Calibri" w:cs="Arial"/>
          <w:sz w:val="18"/>
          <w:szCs w:val="18"/>
          <w:lang w:eastAsia="en-US"/>
        </w:rPr>
        <w:t>, así como</w:t>
      </w:r>
      <w:r w:rsidRPr="0004140A">
        <w:rPr>
          <w:rFonts w:eastAsia="Calibri" w:cs="Arial"/>
          <w:sz w:val="18"/>
          <w:szCs w:val="18"/>
          <w:lang w:eastAsia="en-US"/>
        </w:rPr>
        <w:t xml:space="preserve"> de Austeridad del Gasto Púbico </w:t>
      </w:r>
      <w:r w:rsidR="007900E5">
        <w:rPr>
          <w:rFonts w:eastAsia="Calibri" w:cs="Arial"/>
          <w:sz w:val="18"/>
          <w:szCs w:val="18"/>
          <w:lang w:eastAsia="en-US"/>
        </w:rPr>
        <w:t xml:space="preserve">de la Gestión </w:t>
      </w:r>
      <w:r w:rsidR="00D26965">
        <w:rPr>
          <w:rFonts w:eastAsia="Calibri" w:cs="Arial"/>
          <w:sz w:val="18"/>
          <w:szCs w:val="18"/>
          <w:lang w:eastAsia="en-US"/>
        </w:rPr>
        <w:t>Administrativa</w:t>
      </w:r>
      <w:r w:rsidRPr="0004140A">
        <w:rPr>
          <w:rFonts w:eastAsia="Calibri" w:cs="Arial"/>
          <w:sz w:val="18"/>
          <w:szCs w:val="18"/>
          <w:lang w:eastAsia="en-US"/>
        </w:rPr>
        <w:t xml:space="preserve">”. </w:t>
      </w:r>
    </w:p>
    <w:p w:rsidR="007B6CFC" w:rsidRPr="0004140A" w:rsidRDefault="007B6CFC" w:rsidP="007B6CFC">
      <w:pPr>
        <w:autoSpaceDE w:val="0"/>
        <w:autoSpaceDN w:val="0"/>
        <w:adjustRightInd w:val="0"/>
        <w:spacing w:before="80" w:after="0" w:line="276" w:lineRule="auto"/>
        <w:rPr>
          <w:rFonts w:eastAsia="Calibri" w:cs="Arial"/>
          <w:sz w:val="18"/>
          <w:szCs w:val="18"/>
          <w:lang w:eastAsia="en-US"/>
        </w:rPr>
      </w:pPr>
    </w:p>
    <w:p w:rsidR="007B6CFC" w:rsidRPr="0004140A" w:rsidRDefault="007B6CFC" w:rsidP="007B6CFC">
      <w:pPr>
        <w:autoSpaceDE w:val="0"/>
        <w:autoSpaceDN w:val="0"/>
        <w:adjustRightInd w:val="0"/>
        <w:spacing w:before="80" w:after="0" w:line="276" w:lineRule="auto"/>
        <w:rPr>
          <w:rFonts w:eastAsia="Calibri" w:cs="Arial"/>
          <w:sz w:val="18"/>
          <w:szCs w:val="18"/>
          <w:lang w:eastAsia="en-US"/>
        </w:rPr>
      </w:pPr>
      <w:r w:rsidRPr="0004140A">
        <w:rPr>
          <w:rFonts w:eastAsia="Calibri" w:cs="Arial"/>
          <w:sz w:val="18"/>
          <w:szCs w:val="18"/>
          <w:lang w:eastAsia="en-US"/>
        </w:rPr>
        <w:t>Destacándose los siguientes aspectos:</w:t>
      </w:r>
    </w:p>
    <w:p w:rsidR="007B6CFC" w:rsidRPr="0004140A" w:rsidRDefault="00420825" w:rsidP="007B6CFC">
      <w:pPr>
        <w:autoSpaceDE w:val="0"/>
        <w:autoSpaceDN w:val="0"/>
        <w:adjustRightInd w:val="0"/>
        <w:spacing w:before="80" w:after="0" w:line="276" w:lineRule="auto"/>
        <w:rPr>
          <w:rFonts w:eastAsia="Calibri" w:cs="Arial"/>
          <w:sz w:val="18"/>
          <w:szCs w:val="18"/>
          <w:lang w:eastAsia="en-US"/>
        </w:rPr>
      </w:pPr>
      <w:r w:rsidRPr="00420825">
        <w:rPr>
          <w:rFonts w:eastAsia="Calibri" w:cs="Arial"/>
          <w:sz w:val="18"/>
          <w:szCs w:val="18"/>
          <w:lang w:eastAsia="en-US"/>
        </w:rPr>
        <w:t>Las Dependencias y Entidades en materia de servicios personales, deberán observar lo siguiente</w:t>
      </w:r>
      <w:r w:rsidR="007B6CFC" w:rsidRPr="0004140A">
        <w:rPr>
          <w:rFonts w:eastAsia="Calibri" w:cs="Arial"/>
          <w:sz w:val="18"/>
          <w:szCs w:val="18"/>
          <w:lang w:eastAsia="en-US"/>
        </w:rPr>
        <w:t xml:space="preserve">: </w:t>
      </w:r>
      <w:r w:rsidR="007B6CFC" w:rsidRPr="0004140A">
        <w:rPr>
          <w:rFonts w:eastAsia="Calibri" w:cs="Arial"/>
          <w:sz w:val="18"/>
          <w:szCs w:val="18"/>
          <w:lang w:eastAsia="en-US"/>
        </w:rPr>
        <w:tab/>
      </w:r>
    </w:p>
    <w:p w:rsidR="00420825" w:rsidRPr="00420825" w:rsidRDefault="00420825" w:rsidP="00C51E37">
      <w:pPr>
        <w:numPr>
          <w:ilvl w:val="0"/>
          <w:numId w:val="29"/>
        </w:numPr>
        <w:autoSpaceDE w:val="0"/>
        <w:autoSpaceDN w:val="0"/>
        <w:adjustRightInd w:val="0"/>
        <w:spacing w:before="80" w:after="0" w:line="276" w:lineRule="auto"/>
        <w:rPr>
          <w:rFonts w:eastAsia="Calibri" w:cs="Arial"/>
          <w:sz w:val="18"/>
          <w:szCs w:val="18"/>
          <w:lang w:eastAsia="en-US"/>
        </w:rPr>
      </w:pPr>
      <w:r w:rsidRPr="00420825">
        <w:rPr>
          <w:rFonts w:eastAsia="Calibri" w:cs="Arial"/>
          <w:sz w:val="18"/>
          <w:szCs w:val="18"/>
          <w:lang w:eastAsia="en-US"/>
        </w:rPr>
        <w:t xml:space="preserve">Apegarse estrictamente a la asignación global de recursos para servicios personales que se apruebe en el </w:t>
      </w:r>
      <w:r w:rsidR="00C51E37" w:rsidRPr="00C51E37">
        <w:rPr>
          <w:rFonts w:eastAsia="Calibri" w:cs="Arial"/>
          <w:sz w:val="18"/>
          <w:szCs w:val="18"/>
          <w:lang w:eastAsia="en-US"/>
        </w:rPr>
        <w:t xml:space="preserve">Presupuesto de Egresos del Estado de Tlaxcala del Ejercicio Fiscal correspondiente </w:t>
      </w:r>
      <w:r w:rsidR="00C51E37">
        <w:rPr>
          <w:rFonts w:eastAsia="Calibri" w:cs="Arial"/>
          <w:sz w:val="18"/>
          <w:szCs w:val="18"/>
          <w:lang w:eastAsia="en-US"/>
        </w:rPr>
        <w:t>(</w:t>
      </w:r>
      <w:r w:rsidRPr="00420825">
        <w:rPr>
          <w:rFonts w:eastAsia="Calibri" w:cs="Arial"/>
          <w:sz w:val="18"/>
          <w:szCs w:val="18"/>
          <w:lang w:eastAsia="en-US"/>
        </w:rPr>
        <w:t>PEET</w:t>
      </w:r>
      <w:r w:rsidR="00C51E37">
        <w:rPr>
          <w:rFonts w:eastAsia="Calibri" w:cs="Arial"/>
          <w:sz w:val="18"/>
          <w:szCs w:val="18"/>
          <w:lang w:eastAsia="en-US"/>
        </w:rPr>
        <w:t>)</w:t>
      </w:r>
      <w:r w:rsidRPr="00420825">
        <w:rPr>
          <w:rFonts w:eastAsia="Calibri" w:cs="Arial"/>
          <w:sz w:val="18"/>
          <w:szCs w:val="18"/>
          <w:lang w:eastAsia="en-US"/>
        </w:rPr>
        <w:t>, misma que tendrá como límite, el producto que resulte de aplicar al monto aprobado en el Presupuesto de Egresos del ejercicio inmediato anterior, una tasa de crecimiento equivalente al valor que resulte menor entre:</w:t>
      </w:r>
    </w:p>
    <w:p w:rsidR="00420825" w:rsidRPr="00420825" w:rsidRDefault="00420825" w:rsidP="00565BEA">
      <w:pPr>
        <w:numPr>
          <w:ilvl w:val="0"/>
          <w:numId w:val="30"/>
        </w:numPr>
        <w:autoSpaceDE w:val="0"/>
        <w:autoSpaceDN w:val="0"/>
        <w:adjustRightInd w:val="0"/>
        <w:spacing w:before="80" w:after="0" w:line="276" w:lineRule="auto"/>
        <w:rPr>
          <w:rFonts w:eastAsia="Calibri" w:cs="Arial"/>
          <w:sz w:val="18"/>
          <w:szCs w:val="18"/>
          <w:lang w:eastAsia="en-US"/>
        </w:rPr>
      </w:pPr>
      <w:r w:rsidRPr="00420825">
        <w:rPr>
          <w:rFonts w:eastAsia="Calibri" w:cs="Arial"/>
          <w:sz w:val="18"/>
          <w:szCs w:val="18"/>
          <w:lang w:eastAsia="en-US"/>
        </w:rPr>
        <w:t>El 3 por ciento de crecimiento real.</w:t>
      </w:r>
    </w:p>
    <w:p w:rsidR="00420825" w:rsidRPr="00420825" w:rsidRDefault="00420825" w:rsidP="00565BEA">
      <w:pPr>
        <w:numPr>
          <w:ilvl w:val="0"/>
          <w:numId w:val="30"/>
        </w:numPr>
        <w:autoSpaceDE w:val="0"/>
        <w:autoSpaceDN w:val="0"/>
        <w:adjustRightInd w:val="0"/>
        <w:spacing w:before="80" w:after="0" w:line="276" w:lineRule="auto"/>
        <w:rPr>
          <w:rFonts w:eastAsia="Calibri" w:cs="Arial"/>
          <w:sz w:val="18"/>
          <w:szCs w:val="18"/>
          <w:lang w:eastAsia="en-US"/>
        </w:rPr>
      </w:pPr>
      <w:r w:rsidRPr="00420825">
        <w:rPr>
          <w:rFonts w:eastAsia="Calibri" w:cs="Arial"/>
          <w:sz w:val="18"/>
          <w:szCs w:val="18"/>
          <w:lang w:eastAsia="en-US"/>
        </w:rPr>
        <w:t>El crecimiento real del Producto Interno Bruto señalado en los Criterios Generales de Política Económica para el ejercicio que se está presupuestando. En caso de que el Producto Interno Bruto presente una variación real negativa para el ejercicio que se está presupuestando, se deberá considerar un crecimiento real igual a cero.</w:t>
      </w:r>
    </w:p>
    <w:p w:rsidR="00420825" w:rsidRPr="00420825" w:rsidRDefault="00420825" w:rsidP="00565BEA">
      <w:pPr>
        <w:autoSpaceDE w:val="0"/>
        <w:autoSpaceDN w:val="0"/>
        <w:adjustRightInd w:val="0"/>
        <w:spacing w:before="80" w:after="0" w:line="276" w:lineRule="auto"/>
        <w:ind w:left="720"/>
        <w:rPr>
          <w:rFonts w:eastAsia="Calibri" w:cs="Arial"/>
          <w:sz w:val="18"/>
          <w:szCs w:val="18"/>
          <w:lang w:eastAsia="en-US"/>
        </w:rPr>
      </w:pPr>
      <w:r w:rsidRPr="00420825">
        <w:rPr>
          <w:rFonts w:eastAsia="Calibri" w:cs="Arial"/>
          <w:sz w:val="18"/>
          <w:szCs w:val="18"/>
          <w:lang w:eastAsia="en-US"/>
        </w:rPr>
        <w:t>Se exceptúa del cumplimiento de la presente fracción, el monto erogado por sentencias laborales definitivas emitidas por la autoridad competente.</w:t>
      </w:r>
    </w:p>
    <w:p w:rsidR="00420825" w:rsidRPr="00420825" w:rsidRDefault="00420825" w:rsidP="00565BEA">
      <w:pPr>
        <w:autoSpaceDE w:val="0"/>
        <w:autoSpaceDN w:val="0"/>
        <w:adjustRightInd w:val="0"/>
        <w:spacing w:before="80" w:after="0" w:line="276" w:lineRule="auto"/>
        <w:ind w:left="720"/>
        <w:rPr>
          <w:rFonts w:eastAsia="Calibri" w:cs="Arial"/>
          <w:sz w:val="18"/>
          <w:szCs w:val="18"/>
          <w:lang w:eastAsia="en-US"/>
        </w:rPr>
      </w:pPr>
      <w:r w:rsidRPr="00420825">
        <w:rPr>
          <w:rFonts w:eastAsia="Calibri" w:cs="Arial"/>
          <w:sz w:val="18"/>
          <w:szCs w:val="18"/>
          <w:lang w:eastAsia="en-US"/>
        </w:rPr>
        <w:t>Los gastos en servicios personales que sean estrictamente indispensables para la implementación de nuevas leyes federales o reformas a las mismas, podrán autorizarse sin sujetarse al límite establecido en la presente fracción, hasta por el monto que específicamente se requiera para dar cumplimiento a la Ley respectiva;</w:t>
      </w:r>
    </w:p>
    <w:p w:rsidR="00420825" w:rsidRPr="00420825" w:rsidRDefault="00420825" w:rsidP="00565BEA">
      <w:pPr>
        <w:autoSpaceDE w:val="0"/>
        <w:autoSpaceDN w:val="0"/>
        <w:adjustRightInd w:val="0"/>
        <w:spacing w:before="80" w:after="0" w:line="276" w:lineRule="auto"/>
        <w:ind w:left="720"/>
        <w:rPr>
          <w:rFonts w:eastAsia="Calibri" w:cs="Arial"/>
          <w:sz w:val="18"/>
          <w:szCs w:val="18"/>
          <w:lang w:eastAsia="en-US"/>
        </w:rPr>
      </w:pPr>
      <w:r w:rsidRPr="00420825">
        <w:rPr>
          <w:rFonts w:eastAsia="Calibri" w:cs="Arial"/>
          <w:sz w:val="18"/>
          <w:szCs w:val="18"/>
          <w:lang w:eastAsia="en-US"/>
        </w:rPr>
        <w:t>Así como a los criterios que en la materia establezca el Ejecutivo por conducto de la Oficialía Mayor</w:t>
      </w:r>
    </w:p>
    <w:p w:rsidR="00420825" w:rsidRPr="00420825" w:rsidRDefault="00420825" w:rsidP="00694A7D">
      <w:pPr>
        <w:numPr>
          <w:ilvl w:val="0"/>
          <w:numId w:val="29"/>
        </w:numPr>
        <w:autoSpaceDE w:val="0"/>
        <w:autoSpaceDN w:val="0"/>
        <w:adjustRightInd w:val="0"/>
        <w:spacing w:before="80" w:after="0" w:line="276" w:lineRule="auto"/>
        <w:rPr>
          <w:rFonts w:eastAsia="Calibri" w:cs="Arial"/>
          <w:sz w:val="18"/>
          <w:szCs w:val="18"/>
          <w:lang w:eastAsia="en-US"/>
        </w:rPr>
      </w:pPr>
      <w:r w:rsidRPr="00420825">
        <w:rPr>
          <w:rFonts w:eastAsia="Calibri" w:cs="Arial"/>
          <w:sz w:val="18"/>
          <w:szCs w:val="18"/>
          <w:lang w:eastAsia="en-US"/>
        </w:rPr>
        <w:t>Contar con la autorización expresa de la Contraloría respecto de los organigramas y de Oficialía Mayor a lo que corresponde a los tabuladores de percepciones respectivamente;</w:t>
      </w:r>
    </w:p>
    <w:p w:rsidR="00420825" w:rsidRPr="00420825" w:rsidRDefault="00420825" w:rsidP="00694A7D">
      <w:pPr>
        <w:numPr>
          <w:ilvl w:val="0"/>
          <w:numId w:val="29"/>
        </w:numPr>
        <w:autoSpaceDE w:val="0"/>
        <w:autoSpaceDN w:val="0"/>
        <w:adjustRightInd w:val="0"/>
        <w:spacing w:before="80" w:after="0" w:line="276" w:lineRule="auto"/>
        <w:rPr>
          <w:rFonts w:eastAsia="Calibri" w:cs="Arial"/>
          <w:sz w:val="18"/>
          <w:szCs w:val="18"/>
          <w:lang w:eastAsia="en-US"/>
        </w:rPr>
      </w:pPr>
      <w:r w:rsidRPr="00420825">
        <w:rPr>
          <w:rFonts w:eastAsia="Calibri" w:cs="Arial"/>
          <w:sz w:val="18"/>
          <w:szCs w:val="18"/>
          <w:lang w:eastAsia="en-US"/>
        </w:rPr>
        <w:t>Reducir al mínimo indispensable el personal por honorarios y cancelar los interinatos administrativos y los comisionados no justificados. Esta acción será coordinada y controlada por la Oficialía Mayor para garantizar su cumplimiento.</w:t>
      </w:r>
    </w:p>
    <w:p w:rsidR="00420825" w:rsidRPr="00420825" w:rsidRDefault="00420825" w:rsidP="00694A7D">
      <w:pPr>
        <w:numPr>
          <w:ilvl w:val="0"/>
          <w:numId w:val="29"/>
        </w:numPr>
        <w:autoSpaceDE w:val="0"/>
        <w:autoSpaceDN w:val="0"/>
        <w:adjustRightInd w:val="0"/>
        <w:spacing w:before="80" w:after="0" w:line="276" w:lineRule="auto"/>
        <w:rPr>
          <w:rFonts w:eastAsia="Calibri" w:cs="Arial"/>
          <w:sz w:val="18"/>
          <w:szCs w:val="18"/>
          <w:lang w:eastAsia="en-US"/>
        </w:rPr>
      </w:pPr>
      <w:r w:rsidRPr="00420825">
        <w:rPr>
          <w:rFonts w:eastAsia="Calibri" w:cs="Arial"/>
          <w:sz w:val="18"/>
          <w:szCs w:val="18"/>
          <w:lang w:eastAsia="en-US"/>
        </w:rPr>
        <w:t>No crear plazas, salvo los Ramos y Entidades que cuenten expresamente con recursos federales aprobados para tal fin en el Presupuesto, las que correspondan a la policía estatal acreditable o a médicos de hospitales y centros de salud, por tratarse de temas de seguridad nacional y salud pública, así como aquellas por disposición de Ley, previo acuerdo de la Oficialía Mayor.</w:t>
      </w:r>
    </w:p>
    <w:p w:rsidR="00420825" w:rsidRPr="00420825" w:rsidRDefault="00420825" w:rsidP="00420825">
      <w:pPr>
        <w:autoSpaceDE w:val="0"/>
        <w:autoSpaceDN w:val="0"/>
        <w:adjustRightInd w:val="0"/>
        <w:spacing w:before="80" w:after="0" w:line="276" w:lineRule="auto"/>
        <w:rPr>
          <w:rFonts w:eastAsia="Calibri" w:cs="Arial"/>
          <w:sz w:val="18"/>
          <w:szCs w:val="18"/>
          <w:lang w:eastAsia="en-US"/>
        </w:rPr>
      </w:pPr>
    </w:p>
    <w:p w:rsidR="00420825" w:rsidRPr="00420825" w:rsidRDefault="00420825" w:rsidP="00565BEA">
      <w:pPr>
        <w:autoSpaceDE w:val="0"/>
        <w:autoSpaceDN w:val="0"/>
        <w:adjustRightInd w:val="0"/>
        <w:spacing w:before="80" w:after="0" w:line="276" w:lineRule="auto"/>
        <w:ind w:left="720"/>
        <w:rPr>
          <w:rFonts w:eastAsia="Calibri" w:cs="Arial"/>
          <w:sz w:val="18"/>
          <w:szCs w:val="18"/>
          <w:lang w:eastAsia="en-US"/>
        </w:rPr>
      </w:pPr>
      <w:r w:rsidRPr="00420825">
        <w:rPr>
          <w:rFonts w:eastAsia="Calibri" w:cs="Arial"/>
          <w:sz w:val="18"/>
          <w:szCs w:val="18"/>
          <w:lang w:eastAsia="en-US"/>
        </w:rPr>
        <w:t>Las plazas operativas del área de seguridad que estén utilizadas en actividades administrativas, deberán regresar a su tarea sustantiva, garantizando que se cubra el perfil del puesto.</w:t>
      </w:r>
    </w:p>
    <w:p w:rsidR="00420825" w:rsidRPr="00420825" w:rsidRDefault="00420825" w:rsidP="00694A7D">
      <w:pPr>
        <w:numPr>
          <w:ilvl w:val="0"/>
          <w:numId w:val="29"/>
        </w:numPr>
        <w:autoSpaceDE w:val="0"/>
        <w:autoSpaceDN w:val="0"/>
        <w:adjustRightInd w:val="0"/>
        <w:spacing w:before="80" w:after="0" w:line="276" w:lineRule="auto"/>
        <w:rPr>
          <w:rFonts w:eastAsia="Calibri" w:cs="Arial"/>
          <w:sz w:val="18"/>
          <w:szCs w:val="18"/>
          <w:lang w:eastAsia="en-US"/>
        </w:rPr>
      </w:pPr>
      <w:r w:rsidRPr="00420825">
        <w:rPr>
          <w:rFonts w:eastAsia="Calibri" w:cs="Arial"/>
          <w:sz w:val="18"/>
          <w:szCs w:val="18"/>
          <w:lang w:eastAsia="en-US"/>
        </w:rPr>
        <w:t>No habrá incrementos salariales, excepto los previstos en el presupuesto para el personal operativo con la autorización de la Oficialía Mayor y la Secretaría.</w:t>
      </w:r>
    </w:p>
    <w:p w:rsidR="00420825" w:rsidRPr="00420825" w:rsidRDefault="00420825" w:rsidP="00694A7D">
      <w:pPr>
        <w:numPr>
          <w:ilvl w:val="0"/>
          <w:numId w:val="29"/>
        </w:numPr>
        <w:autoSpaceDE w:val="0"/>
        <w:autoSpaceDN w:val="0"/>
        <w:adjustRightInd w:val="0"/>
        <w:spacing w:before="80" w:after="0" w:line="276" w:lineRule="auto"/>
        <w:rPr>
          <w:rFonts w:eastAsia="Calibri" w:cs="Arial"/>
          <w:sz w:val="18"/>
          <w:szCs w:val="18"/>
          <w:lang w:eastAsia="en-US"/>
        </w:rPr>
      </w:pPr>
      <w:r w:rsidRPr="00420825">
        <w:rPr>
          <w:rFonts w:eastAsia="Calibri" w:cs="Arial"/>
          <w:sz w:val="18"/>
          <w:szCs w:val="18"/>
          <w:lang w:eastAsia="en-US"/>
        </w:rPr>
        <w:lastRenderedPageBreak/>
        <w:t>Las percepciones de los servidores públicos deberán ajustarse a los tabuladores y normatividad emitida por la Oficialía Mayor y en el caso de las Entidades por su Órgano de Gobierno, con el visto bueno previo de la Oficialía Mayor, la cual revisará la congruencia de las percepciones.</w:t>
      </w:r>
    </w:p>
    <w:p w:rsidR="00420825" w:rsidRPr="00420825" w:rsidRDefault="00420825" w:rsidP="00696F87">
      <w:pPr>
        <w:autoSpaceDE w:val="0"/>
        <w:autoSpaceDN w:val="0"/>
        <w:adjustRightInd w:val="0"/>
        <w:spacing w:before="80" w:after="0" w:line="276" w:lineRule="auto"/>
        <w:ind w:left="720"/>
        <w:rPr>
          <w:rFonts w:eastAsia="Calibri" w:cs="Arial"/>
          <w:sz w:val="18"/>
          <w:szCs w:val="18"/>
          <w:lang w:eastAsia="en-US"/>
        </w:rPr>
      </w:pPr>
      <w:r w:rsidRPr="00420825">
        <w:rPr>
          <w:rFonts w:eastAsia="Calibri" w:cs="Arial"/>
          <w:sz w:val="18"/>
          <w:szCs w:val="18"/>
          <w:lang w:eastAsia="en-US"/>
        </w:rPr>
        <w:t>En el Poder Ejecutivo, ningún salario podrá ser superior al asignado al Gobernador del Estado.</w:t>
      </w:r>
    </w:p>
    <w:p w:rsidR="00420825" w:rsidRPr="00420825" w:rsidRDefault="00420825" w:rsidP="00694A7D">
      <w:pPr>
        <w:numPr>
          <w:ilvl w:val="0"/>
          <w:numId w:val="29"/>
        </w:numPr>
        <w:autoSpaceDE w:val="0"/>
        <w:autoSpaceDN w:val="0"/>
        <w:adjustRightInd w:val="0"/>
        <w:spacing w:before="80" w:after="0" w:line="276" w:lineRule="auto"/>
        <w:rPr>
          <w:rFonts w:eastAsia="Calibri" w:cs="Arial"/>
          <w:sz w:val="18"/>
          <w:szCs w:val="18"/>
          <w:lang w:eastAsia="en-US"/>
        </w:rPr>
      </w:pPr>
      <w:r w:rsidRPr="00420825">
        <w:rPr>
          <w:rFonts w:eastAsia="Calibri" w:cs="Arial"/>
          <w:sz w:val="18"/>
          <w:szCs w:val="18"/>
          <w:lang w:eastAsia="en-US"/>
        </w:rPr>
        <w:t>Abstenerse de contratar personal eventual y por honorarios para funciones no sustantivas, salvo que tales contrataciones cuenten con asignaciones presupuestarias consideradas en el PEET destinado a servicios personales de la Dependencia o Entidad y se autoricen por la Oficialía Mayor y la Secretaría, de manera temporal, para atender un incremento no previsto en las actividades de la respectiva unidad administrativa o área.</w:t>
      </w:r>
    </w:p>
    <w:p w:rsidR="00420825" w:rsidRPr="00420825" w:rsidRDefault="00420825" w:rsidP="00696F87">
      <w:pPr>
        <w:autoSpaceDE w:val="0"/>
        <w:autoSpaceDN w:val="0"/>
        <w:adjustRightInd w:val="0"/>
        <w:spacing w:before="80" w:after="0" w:line="276" w:lineRule="auto"/>
        <w:ind w:left="720"/>
        <w:rPr>
          <w:rFonts w:eastAsia="Calibri" w:cs="Arial"/>
          <w:sz w:val="18"/>
          <w:szCs w:val="18"/>
          <w:lang w:eastAsia="en-US"/>
        </w:rPr>
      </w:pPr>
      <w:r w:rsidRPr="00420825">
        <w:rPr>
          <w:rFonts w:eastAsia="Calibri" w:cs="Arial"/>
          <w:sz w:val="18"/>
          <w:szCs w:val="18"/>
          <w:lang w:eastAsia="en-US"/>
        </w:rPr>
        <w:t>Las Entidades deberán contar además, con la aprobación de su Órgano de Gobierno.</w:t>
      </w:r>
    </w:p>
    <w:p w:rsidR="00420825" w:rsidRPr="00420825" w:rsidRDefault="00420825" w:rsidP="00694A7D">
      <w:pPr>
        <w:numPr>
          <w:ilvl w:val="0"/>
          <w:numId w:val="29"/>
        </w:numPr>
        <w:autoSpaceDE w:val="0"/>
        <w:autoSpaceDN w:val="0"/>
        <w:adjustRightInd w:val="0"/>
        <w:spacing w:before="80" w:after="0" w:line="276" w:lineRule="auto"/>
        <w:rPr>
          <w:rFonts w:eastAsia="Calibri" w:cs="Arial"/>
          <w:sz w:val="18"/>
          <w:szCs w:val="18"/>
          <w:lang w:eastAsia="en-US"/>
        </w:rPr>
      </w:pPr>
      <w:r w:rsidRPr="00420825">
        <w:rPr>
          <w:rFonts w:eastAsia="Calibri" w:cs="Arial"/>
          <w:sz w:val="18"/>
          <w:szCs w:val="18"/>
          <w:lang w:eastAsia="en-US"/>
        </w:rPr>
        <w:t>Transferencias.- No se podrán transferir recursos de otros capítulos de gasto al de servicios personales.</w:t>
      </w:r>
    </w:p>
    <w:p w:rsidR="00420825" w:rsidRPr="00420825" w:rsidRDefault="00420825" w:rsidP="00694A7D">
      <w:pPr>
        <w:numPr>
          <w:ilvl w:val="0"/>
          <w:numId w:val="29"/>
        </w:numPr>
        <w:autoSpaceDE w:val="0"/>
        <w:autoSpaceDN w:val="0"/>
        <w:adjustRightInd w:val="0"/>
        <w:spacing w:before="80" w:after="0" w:line="276" w:lineRule="auto"/>
        <w:rPr>
          <w:rFonts w:eastAsia="Calibri" w:cs="Arial"/>
          <w:sz w:val="18"/>
          <w:szCs w:val="18"/>
          <w:lang w:eastAsia="en-US"/>
        </w:rPr>
      </w:pPr>
      <w:r w:rsidRPr="00420825">
        <w:rPr>
          <w:rFonts w:eastAsia="Calibri" w:cs="Arial"/>
          <w:sz w:val="18"/>
          <w:szCs w:val="18"/>
          <w:lang w:eastAsia="en-US"/>
        </w:rPr>
        <w:t>Plazas vacantes.- Con excepción de las plazas pertenecientes a áreas que por la naturaleza de su función o por determinación de Ley requieren de todo su personal; las plazas no sustantivas que se encuentran vacantes se mantendrán congeladas.</w:t>
      </w:r>
    </w:p>
    <w:p w:rsidR="00420825" w:rsidRPr="00420825" w:rsidRDefault="00420825" w:rsidP="00694A7D">
      <w:pPr>
        <w:numPr>
          <w:ilvl w:val="0"/>
          <w:numId w:val="29"/>
        </w:numPr>
        <w:autoSpaceDE w:val="0"/>
        <w:autoSpaceDN w:val="0"/>
        <w:adjustRightInd w:val="0"/>
        <w:spacing w:before="80" w:after="0" w:line="276" w:lineRule="auto"/>
        <w:rPr>
          <w:rFonts w:eastAsia="Calibri" w:cs="Arial"/>
          <w:sz w:val="18"/>
          <w:szCs w:val="18"/>
          <w:lang w:eastAsia="en-US"/>
        </w:rPr>
      </w:pPr>
      <w:r w:rsidRPr="00420825">
        <w:rPr>
          <w:rFonts w:eastAsia="Calibri" w:cs="Arial"/>
          <w:sz w:val="18"/>
          <w:szCs w:val="18"/>
          <w:lang w:eastAsia="en-US"/>
        </w:rPr>
        <w:t>Retiro voluntario.- Atender las disposiciones que emita la Oficialía Mayor, para promover la aportación de recursos para el Fondo de retiro, el retiro voluntario de los servidores públicos de acuerdo al programa que apruebe la Secretaría en razón de la disponibilidad financiera.</w:t>
      </w:r>
    </w:p>
    <w:p w:rsidR="00420825" w:rsidRPr="00420825" w:rsidRDefault="00420825" w:rsidP="00694A7D">
      <w:pPr>
        <w:numPr>
          <w:ilvl w:val="0"/>
          <w:numId w:val="29"/>
        </w:numPr>
        <w:autoSpaceDE w:val="0"/>
        <w:autoSpaceDN w:val="0"/>
        <w:adjustRightInd w:val="0"/>
        <w:spacing w:before="80" w:after="0" w:line="276" w:lineRule="auto"/>
        <w:rPr>
          <w:rFonts w:eastAsia="Calibri" w:cs="Arial"/>
          <w:sz w:val="18"/>
          <w:szCs w:val="18"/>
          <w:lang w:eastAsia="en-US"/>
        </w:rPr>
      </w:pPr>
      <w:r w:rsidRPr="00420825">
        <w:rPr>
          <w:rFonts w:eastAsia="Calibri" w:cs="Arial"/>
          <w:sz w:val="18"/>
          <w:szCs w:val="18"/>
          <w:lang w:eastAsia="en-US"/>
        </w:rPr>
        <w:t>Renuncia.- Es responsabilidad de los Titulares de las Dependencias y Entidades, de sus áreas de administración o equivalentes y de las áreas jurídicas o sus equivalentes, el integrar la documentación soporte de las mismas e implementar las acciones administrativas que correspondan para, en su caso sustentar los  juicios laborales que se deriven de las mismas conforme a las disposiciones aplicables.</w:t>
      </w:r>
    </w:p>
    <w:p w:rsidR="00420825" w:rsidRPr="00420825" w:rsidRDefault="00420825" w:rsidP="00694A7D">
      <w:pPr>
        <w:numPr>
          <w:ilvl w:val="0"/>
          <w:numId w:val="29"/>
        </w:numPr>
        <w:autoSpaceDE w:val="0"/>
        <w:autoSpaceDN w:val="0"/>
        <w:adjustRightInd w:val="0"/>
        <w:spacing w:before="80" w:after="0" w:line="276" w:lineRule="auto"/>
        <w:rPr>
          <w:rFonts w:eastAsia="Calibri" w:cs="Arial"/>
          <w:sz w:val="18"/>
          <w:szCs w:val="18"/>
          <w:lang w:eastAsia="en-US"/>
        </w:rPr>
      </w:pPr>
      <w:r w:rsidRPr="00420825">
        <w:rPr>
          <w:rFonts w:eastAsia="Calibri" w:cs="Arial"/>
          <w:sz w:val="18"/>
          <w:szCs w:val="18"/>
          <w:lang w:eastAsia="en-US"/>
        </w:rPr>
        <w:t>Las obligaciones en materia de servicios personales que impliquen compromisos en ejercicios fiscales subsecuentes, deberán contar con la autorización de la Secretaría y la Oficialía Mayor, y para el caso de Entidades, adicionalmente de su respectivo Órgano de Gobierno o su equivalente.</w:t>
      </w:r>
    </w:p>
    <w:p w:rsidR="00420825" w:rsidRPr="00420825" w:rsidRDefault="00420825" w:rsidP="00694A7D">
      <w:pPr>
        <w:numPr>
          <w:ilvl w:val="0"/>
          <w:numId w:val="29"/>
        </w:numPr>
        <w:autoSpaceDE w:val="0"/>
        <w:autoSpaceDN w:val="0"/>
        <w:adjustRightInd w:val="0"/>
        <w:spacing w:before="80" w:after="0" w:line="276" w:lineRule="auto"/>
        <w:rPr>
          <w:rFonts w:eastAsia="Calibri" w:cs="Arial"/>
          <w:sz w:val="18"/>
          <w:szCs w:val="18"/>
          <w:lang w:eastAsia="en-US"/>
        </w:rPr>
      </w:pPr>
      <w:r w:rsidRPr="00420825">
        <w:rPr>
          <w:rFonts w:eastAsia="Calibri" w:cs="Arial"/>
          <w:sz w:val="18"/>
          <w:szCs w:val="18"/>
          <w:lang w:eastAsia="en-US"/>
        </w:rPr>
        <w:t>Establecer sistemas de administración de personal y reportar trimestralmente a la Oficialía Mayor, el número de plazas por tipo de relación laboral, nivel, sueldo, prestaciones y costo.</w:t>
      </w:r>
    </w:p>
    <w:p w:rsidR="00420825" w:rsidRPr="00420825" w:rsidRDefault="00420825" w:rsidP="00694A7D">
      <w:pPr>
        <w:numPr>
          <w:ilvl w:val="0"/>
          <w:numId w:val="29"/>
        </w:numPr>
        <w:autoSpaceDE w:val="0"/>
        <w:autoSpaceDN w:val="0"/>
        <w:adjustRightInd w:val="0"/>
        <w:spacing w:before="80" w:after="0" w:line="276" w:lineRule="auto"/>
        <w:rPr>
          <w:rFonts w:eastAsia="Calibri" w:cs="Arial"/>
          <w:sz w:val="18"/>
          <w:szCs w:val="18"/>
          <w:lang w:eastAsia="en-US"/>
        </w:rPr>
      </w:pPr>
      <w:r w:rsidRPr="00420825">
        <w:rPr>
          <w:rFonts w:eastAsia="Calibri" w:cs="Arial"/>
          <w:sz w:val="18"/>
          <w:szCs w:val="18"/>
          <w:lang w:eastAsia="en-US"/>
        </w:rPr>
        <w:t>Aplicar bajo la coordinación de la Oficialía Mayor, las medidas correctivas derivadas del diagnóstico y estudio de cargas de trabajo, así como de las plazas destinadas al apoyo de actividades administrativas, a fin de eliminar o transferir a funciones sustantivas y aquellas que no resulten indispensables para la operación.</w:t>
      </w:r>
    </w:p>
    <w:p w:rsidR="00420825" w:rsidRPr="00420825" w:rsidRDefault="00420825" w:rsidP="00696F87">
      <w:pPr>
        <w:autoSpaceDE w:val="0"/>
        <w:autoSpaceDN w:val="0"/>
        <w:adjustRightInd w:val="0"/>
        <w:spacing w:before="80" w:after="0" w:line="276" w:lineRule="auto"/>
        <w:ind w:left="720"/>
        <w:rPr>
          <w:rFonts w:eastAsia="Calibri" w:cs="Arial"/>
          <w:sz w:val="18"/>
          <w:szCs w:val="18"/>
          <w:lang w:eastAsia="en-US"/>
        </w:rPr>
      </w:pPr>
      <w:r w:rsidRPr="00420825">
        <w:rPr>
          <w:rFonts w:eastAsia="Calibri" w:cs="Arial"/>
          <w:sz w:val="18"/>
          <w:szCs w:val="18"/>
          <w:lang w:eastAsia="en-US"/>
        </w:rPr>
        <w:t xml:space="preserve">Asimismo, deberán promover la capacitación de sus servidores públicos y diseñar procedimientos para evaluar su desempeño; </w:t>
      </w:r>
    </w:p>
    <w:p w:rsidR="00420825" w:rsidRPr="00420825" w:rsidRDefault="00420825" w:rsidP="00694A7D">
      <w:pPr>
        <w:numPr>
          <w:ilvl w:val="0"/>
          <w:numId w:val="29"/>
        </w:numPr>
        <w:autoSpaceDE w:val="0"/>
        <w:autoSpaceDN w:val="0"/>
        <w:adjustRightInd w:val="0"/>
        <w:spacing w:before="80" w:after="0" w:line="276" w:lineRule="auto"/>
        <w:rPr>
          <w:rFonts w:eastAsia="Calibri" w:cs="Arial"/>
          <w:sz w:val="18"/>
          <w:szCs w:val="18"/>
          <w:lang w:eastAsia="en-US"/>
        </w:rPr>
      </w:pPr>
      <w:r w:rsidRPr="00420825">
        <w:rPr>
          <w:rFonts w:eastAsia="Calibri" w:cs="Arial"/>
          <w:sz w:val="18"/>
          <w:szCs w:val="18"/>
          <w:lang w:eastAsia="en-US"/>
        </w:rPr>
        <w:t>Las plazas de apoyo.- La Oficialía Mayor determinará la asignación de plazas de secretarios particulares, asesores o choferes, a los Titulares  de Dependencias y Entidades, y por excepción, cuando la operación lo amerite, a los mandos medios.</w:t>
      </w:r>
    </w:p>
    <w:p w:rsidR="00420825" w:rsidRPr="00420825" w:rsidRDefault="00420825" w:rsidP="00694A7D">
      <w:pPr>
        <w:numPr>
          <w:ilvl w:val="0"/>
          <w:numId w:val="29"/>
        </w:numPr>
        <w:autoSpaceDE w:val="0"/>
        <w:autoSpaceDN w:val="0"/>
        <w:adjustRightInd w:val="0"/>
        <w:spacing w:before="80" w:after="0" w:line="276" w:lineRule="auto"/>
        <w:rPr>
          <w:rFonts w:eastAsia="Calibri" w:cs="Arial"/>
          <w:sz w:val="18"/>
          <w:szCs w:val="18"/>
          <w:lang w:eastAsia="en-US"/>
        </w:rPr>
      </w:pPr>
      <w:r w:rsidRPr="00420825">
        <w:rPr>
          <w:rFonts w:eastAsia="Calibri" w:cs="Arial"/>
          <w:sz w:val="18"/>
          <w:szCs w:val="18"/>
          <w:lang w:eastAsia="en-US"/>
        </w:rPr>
        <w:t>Servicios Médicos.- En la prestación de servicios médicos, se deberá revisar, racionalizar y transparentar el gasto, sin afectar el derecho de los trabajadores, mediante:</w:t>
      </w:r>
    </w:p>
    <w:p w:rsidR="00420825" w:rsidRPr="00420825" w:rsidRDefault="00420825" w:rsidP="00696F87">
      <w:pPr>
        <w:numPr>
          <w:ilvl w:val="0"/>
          <w:numId w:val="31"/>
        </w:numPr>
        <w:autoSpaceDE w:val="0"/>
        <w:autoSpaceDN w:val="0"/>
        <w:adjustRightInd w:val="0"/>
        <w:spacing w:before="80" w:after="0" w:line="276" w:lineRule="auto"/>
        <w:rPr>
          <w:rFonts w:eastAsia="Calibri" w:cs="Arial"/>
          <w:sz w:val="18"/>
          <w:szCs w:val="18"/>
          <w:lang w:eastAsia="en-US"/>
        </w:rPr>
      </w:pPr>
      <w:r w:rsidRPr="00420825">
        <w:rPr>
          <w:rFonts w:eastAsia="Calibri" w:cs="Arial"/>
          <w:sz w:val="18"/>
          <w:szCs w:val="18"/>
          <w:lang w:eastAsia="en-US"/>
        </w:rPr>
        <w:t>La verificación del padrón de beneficiarios, garantizando que sean derechohabientes, conforme a  la normatividad.</w:t>
      </w:r>
    </w:p>
    <w:p w:rsidR="00420825" w:rsidRPr="00420825" w:rsidRDefault="00420825" w:rsidP="00696F87">
      <w:pPr>
        <w:numPr>
          <w:ilvl w:val="0"/>
          <w:numId w:val="31"/>
        </w:numPr>
        <w:autoSpaceDE w:val="0"/>
        <w:autoSpaceDN w:val="0"/>
        <w:adjustRightInd w:val="0"/>
        <w:spacing w:before="80" w:after="0" w:line="276" w:lineRule="auto"/>
        <w:rPr>
          <w:rFonts w:eastAsia="Calibri" w:cs="Arial"/>
          <w:sz w:val="18"/>
          <w:szCs w:val="18"/>
          <w:lang w:eastAsia="en-US"/>
        </w:rPr>
      </w:pPr>
      <w:r w:rsidRPr="00420825">
        <w:rPr>
          <w:rFonts w:eastAsia="Calibri" w:cs="Arial"/>
          <w:sz w:val="18"/>
          <w:szCs w:val="18"/>
          <w:lang w:eastAsia="en-US"/>
        </w:rPr>
        <w:t>La utilización del Cuadro Básico de medicamentos establecido por el Sector Salud.</w:t>
      </w:r>
    </w:p>
    <w:p w:rsidR="00420825" w:rsidRPr="00420825" w:rsidRDefault="00420825" w:rsidP="00696F87">
      <w:pPr>
        <w:numPr>
          <w:ilvl w:val="0"/>
          <w:numId w:val="31"/>
        </w:numPr>
        <w:autoSpaceDE w:val="0"/>
        <w:autoSpaceDN w:val="0"/>
        <w:adjustRightInd w:val="0"/>
        <w:spacing w:before="80" w:after="0" w:line="276" w:lineRule="auto"/>
        <w:rPr>
          <w:rFonts w:eastAsia="Calibri" w:cs="Arial"/>
          <w:sz w:val="18"/>
          <w:szCs w:val="18"/>
          <w:lang w:eastAsia="en-US"/>
        </w:rPr>
      </w:pPr>
      <w:r w:rsidRPr="00420825">
        <w:rPr>
          <w:rFonts w:eastAsia="Calibri" w:cs="Arial"/>
          <w:sz w:val="18"/>
          <w:szCs w:val="18"/>
          <w:lang w:eastAsia="en-US"/>
        </w:rPr>
        <w:t>El registro y seguimiento puntual del expediente de cada paciente, a fin de verificar la racionalidad y congruencia del tratamiento y medicamentos recetados.</w:t>
      </w:r>
    </w:p>
    <w:p w:rsidR="00420825" w:rsidRPr="00420825" w:rsidRDefault="00420825" w:rsidP="00696F87">
      <w:pPr>
        <w:numPr>
          <w:ilvl w:val="0"/>
          <w:numId w:val="31"/>
        </w:numPr>
        <w:autoSpaceDE w:val="0"/>
        <w:autoSpaceDN w:val="0"/>
        <w:adjustRightInd w:val="0"/>
        <w:spacing w:before="80" w:after="0" w:line="276" w:lineRule="auto"/>
        <w:rPr>
          <w:rFonts w:eastAsia="Calibri" w:cs="Arial"/>
          <w:sz w:val="18"/>
          <w:szCs w:val="18"/>
          <w:lang w:eastAsia="en-US"/>
        </w:rPr>
      </w:pPr>
      <w:r w:rsidRPr="00420825">
        <w:rPr>
          <w:rFonts w:eastAsia="Calibri" w:cs="Arial"/>
          <w:sz w:val="18"/>
          <w:szCs w:val="18"/>
          <w:lang w:eastAsia="en-US"/>
        </w:rPr>
        <w:t>La promoción por la Oficialía Mayor para que se utilicen, en primera instancia, los servicios de las instituciones públicas y sólo en caso de excepción, las privadas.</w:t>
      </w:r>
    </w:p>
    <w:p w:rsidR="00420825" w:rsidRPr="00420825" w:rsidRDefault="00420825" w:rsidP="00696F87">
      <w:pPr>
        <w:numPr>
          <w:ilvl w:val="0"/>
          <w:numId w:val="31"/>
        </w:numPr>
        <w:autoSpaceDE w:val="0"/>
        <w:autoSpaceDN w:val="0"/>
        <w:adjustRightInd w:val="0"/>
        <w:spacing w:before="80" w:after="0" w:line="276" w:lineRule="auto"/>
        <w:rPr>
          <w:rFonts w:eastAsia="Calibri" w:cs="Arial"/>
          <w:sz w:val="18"/>
          <w:szCs w:val="18"/>
          <w:lang w:eastAsia="en-US"/>
        </w:rPr>
      </w:pPr>
      <w:r w:rsidRPr="00420825">
        <w:rPr>
          <w:rFonts w:eastAsia="Calibri" w:cs="Arial"/>
          <w:sz w:val="18"/>
          <w:szCs w:val="18"/>
          <w:lang w:eastAsia="en-US"/>
        </w:rPr>
        <w:t xml:space="preserve">Los médicos y hospitales externos deberán estar debidamente contratados y registrados por la Oficialía Mayor, fijándoles el tabulador de sus honorarios y el cuadro básico de medicamentos al que deben sujetarse, así como el procedimiento de operación. </w:t>
      </w:r>
    </w:p>
    <w:p w:rsidR="00420825" w:rsidRPr="00420825" w:rsidRDefault="00420825" w:rsidP="00696F87">
      <w:pPr>
        <w:numPr>
          <w:ilvl w:val="0"/>
          <w:numId w:val="31"/>
        </w:numPr>
        <w:autoSpaceDE w:val="0"/>
        <w:autoSpaceDN w:val="0"/>
        <w:adjustRightInd w:val="0"/>
        <w:spacing w:before="80" w:after="0" w:line="276" w:lineRule="auto"/>
        <w:rPr>
          <w:rFonts w:eastAsia="Calibri" w:cs="Arial"/>
          <w:sz w:val="18"/>
          <w:szCs w:val="18"/>
          <w:lang w:eastAsia="en-US"/>
        </w:rPr>
      </w:pPr>
      <w:r w:rsidRPr="00420825">
        <w:rPr>
          <w:rFonts w:eastAsia="Calibri" w:cs="Arial"/>
          <w:sz w:val="18"/>
          <w:szCs w:val="18"/>
          <w:lang w:eastAsia="en-US"/>
        </w:rPr>
        <w:lastRenderedPageBreak/>
        <w:t>Los servidores públicos que cuenten con plaza federal, sólo tendrán derecho a los servicios médicos del Instituto de Seguridad y Servicios Sociales de los Trabajadores del Estado (ISSSTE), no podrán recibir servicio médico estatal.</w:t>
      </w:r>
    </w:p>
    <w:p w:rsidR="00420825" w:rsidRPr="00420825" w:rsidRDefault="00420825" w:rsidP="00696F87">
      <w:pPr>
        <w:numPr>
          <w:ilvl w:val="0"/>
          <w:numId w:val="31"/>
        </w:numPr>
        <w:autoSpaceDE w:val="0"/>
        <w:autoSpaceDN w:val="0"/>
        <w:adjustRightInd w:val="0"/>
        <w:spacing w:before="80" w:after="0" w:line="276" w:lineRule="auto"/>
        <w:rPr>
          <w:rFonts w:eastAsia="Calibri" w:cs="Arial"/>
          <w:sz w:val="18"/>
          <w:szCs w:val="18"/>
          <w:lang w:eastAsia="en-US"/>
        </w:rPr>
      </w:pPr>
      <w:r w:rsidRPr="00420825">
        <w:rPr>
          <w:rFonts w:eastAsia="Calibri" w:cs="Arial"/>
          <w:sz w:val="18"/>
          <w:szCs w:val="18"/>
          <w:lang w:eastAsia="en-US"/>
        </w:rPr>
        <w:t xml:space="preserve">El reembolso de gastos médicos erogados por los servidores públicos se realizará de manera eficiente y transparente en sus cuentas bancarias de nómina.       </w:t>
      </w:r>
    </w:p>
    <w:p w:rsidR="00694A7D" w:rsidRPr="00420825" w:rsidRDefault="00694A7D" w:rsidP="007B6CFC">
      <w:pPr>
        <w:autoSpaceDE w:val="0"/>
        <w:autoSpaceDN w:val="0"/>
        <w:adjustRightInd w:val="0"/>
        <w:spacing w:before="80" w:after="0" w:line="276" w:lineRule="auto"/>
        <w:rPr>
          <w:rFonts w:eastAsia="Calibri" w:cs="Arial"/>
          <w:sz w:val="18"/>
          <w:szCs w:val="18"/>
          <w:lang w:eastAsia="en-US"/>
        </w:rPr>
      </w:pPr>
    </w:p>
    <w:p w:rsidR="007B6CFC" w:rsidRPr="0004140A" w:rsidRDefault="007B6CFC" w:rsidP="007B6CFC">
      <w:pPr>
        <w:autoSpaceDE w:val="0"/>
        <w:autoSpaceDN w:val="0"/>
        <w:adjustRightInd w:val="0"/>
        <w:spacing w:before="80" w:after="0" w:line="276" w:lineRule="auto"/>
        <w:rPr>
          <w:rFonts w:eastAsia="Calibri" w:cs="Arial"/>
          <w:sz w:val="18"/>
          <w:szCs w:val="18"/>
          <w:lang w:eastAsia="en-US"/>
        </w:rPr>
      </w:pPr>
      <w:r w:rsidRPr="0004140A">
        <w:rPr>
          <w:rFonts w:eastAsia="Calibri" w:cs="Arial"/>
          <w:sz w:val="18"/>
          <w:szCs w:val="18"/>
          <w:lang w:eastAsia="en-US"/>
        </w:rPr>
        <w:t xml:space="preserve">En materia de recursos materiales </w:t>
      </w:r>
      <w:r w:rsidR="00737586" w:rsidRPr="00737586">
        <w:rPr>
          <w:rFonts w:eastAsia="Calibri" w:cs="Arial"/>
          <w:sz w:val="18"/>
          <w:szCs w:val="18"/>
          <w:lang w:eastAsia="en-US"/>
        </w:rPr>
        <w:t>deberán observar lo siguiente</w:t>
      </w:r>
      <w:r w:rsidRPr="0004140A">
        <w:rPr>
          <w:rFonts w:eastAsia="Calibri" w:cs="Arial"/>
          <w:sz w:val="18"/>
          <w:szCs w:val="18"/>
          <w:lang w:eastAsia="en-US"/>
        </w:rPr>
        <w:t>:</w:t>
      </w:r>
    </w:p>
    <w:p w:rsidR="00737586" w:rsidRPr="00737586" w:rsidRDefault="00737586" w:rsidP="00737586">
      <w:pPr>
        <w:numPr>
          <w:ilvl w:val="0"/>
          <w:numId w:val="32"/>
        </w:numPr>
        <w:autoSpaceDE w:val="0"/>
        <w:autoSpaceDN w:val="0"/>
        <w:adjustRightInd w:val="0"/>
        <w:spacing w:before="80" w:after="0" w:line="276" w:lineRule="auto"/>
        <w:rPr>
          <w:rFonts w:eastAsia="Calibri" w:cs="Arial"/>
          <w:sz w:val="18"/>
          <w:szCs w:val="18"/>
          <w:lang w:eastAsia="en-US"/>
        </w:rPr>
      </w:pPr>
      <w:r w:rsidRPr="00737586">
        <w:rPr>
          <w:rFonts w:eastAsia="Calibri" w:cs="Arial"/>
          <w:sz w:val="18"/>
          <w:szCs w:val="18"/>
          <w:lang w:eastAsia="en-US"/>
        </w:rPr>
        <w:t>Reproducción.- Se reducirá el gasto de impresión y fotocopiado, se aumentarán los procesos electrónicos de gestión de documentos.</w:t>
      </w:r>
    </w:p>
    <w:p w:rsidR="00737586" w:rsidRPr="00737586" w:rsidRDefault="00737586" w:rsidP="00737586">
      <w:pPr>
        <w:autoSpaceDE w:val="0"/>
        <w:autoSpaceDN w:val="0"/>
        <w:adjustRightInd w:val="0"/>
        <w:spacing w:before="80" w:after="0" w:line="276" w:lineRule="auto"/>
        <w:ind w:left="720"/>
        <w:rPr>
          <w:rFonts w:eastAsia="Calibri" w:cs="Arial"/>
          <w:sz w:val="18"/>
          <w:szCs w:val="18"/>
          <w:lang w:eastAsia="en-US"/>
        </w:rPr>
      </w:pPr>
      <w:r w:rsidRPr="00737586">
        <w:rPr>
          <w:rFonts w:eastAsia="Calibri" w:cs="Arial"/>
          <w:sz w:val="18"/>
          <w:szCs w:val="18"/>
          <w:lang w:eastAsia="en-US"/>
        </w:rPr>
        <w:t>Queda prohibida la impresión y fotocopiado de documentos que no tengan relación con las funciones de las Dependencias y Entidades.</w:t>
      </w:r>
    </w:p>
    <w:p w:rsidR="00737586" w:rsidRPr="00737586" w:rsidRDefault="00737586" w:rsidP="00737586">
      <w:pPr>
        <w:numPr>
          <w:ilvl w:val="0"/>
          <w:numId w:val="32"/>
        </w:numPr>
        <w:autoSpaceDE w:val="0"/>
        <w:autoSpaceDN w:val="0"/>
        <w:adjustRightInd w:val="0"/>
        <w:spacing w:before="80" w:after="0" w:line="276" w:lineRule="auto"/>
        <w:rPr>
          <w:rFonts w:eastAsia="Calibri" w:cs="Arial"/>
          <w:sz w:val="18"/>
          <w:szCs w:val="18"/>
          <w:lang w:eastAsia="en-US"/>
        </w:rPr>
      </w:pPr>
      <w:r w:rsidRPr="00737586">
        <w:rPr>
          <w:rFonts w:eastAsia="Calibri" w:cs="Arial"/>
          <w:sz w:val="18"/>
          <w:szCs w:val="18"/>
          <w:lang w:eastAsia="en-US"/>
        </w:rPr>
        <w:t>Actualización tecnológica.- La adquisición y actualización de tecnologías de información y comunicación deberá cumplir con las especificaciones y estándares establecidas por la Contraloría, conforme a la política de estrategia digital implementada por el Ejecutivo.</w:t>
      </w:r>
    </w:p>
    <w:p w:rsidR="00737586" w:rsidRPr="00737586" w:rsidRDefault="00737586" w:rsidP="00442DD1">
      <w:pPr>
        <w:autoSpaceDE w:val="0"/>
        <w:autoSpaceDN w:val="0"/>
        <w:adjustRightInd w:val="0"/>
        <w:spacing w:before="80" w:after="0" w:line="276" w:lineRule="auto"/>
        <w:ind w:left="720"/>
        <w:rPr>
          <w:rFonts w:eastAsia="Calibri" w:cs="Arial"/>
          <w:sz w:val="18"/>
          <w:szCs w:val="18"/>
          <w:lang w:eastAsia="en-US"/>
        </w:rPr>
      </w:pPr>
      <w:r w:rsidRPr="00737586">
        <w:rPr>
          <w:rFonts w:eastAsia="Calibri" w:cs="Arial"/>
          <w:sz w:val="18"/>
          <w:szCs w:val="18"/>
          <w:lang w:eastAsia="en-US"/>
        </w:rPr>
        <w:t>El equipo informático debe estar debidamente inventariado, asegurado, contar con las licencias actualizadas para su uso y estar integrado a un programa permanente de mantenimiento.</w:t>
      </w:r>
    </w:p>
    <w:p w:rsidR="00737586" w:rsidRPr="00737586" w:rsidRDefault="00737586" w:rsidP="00737586">
      <w:pPr>
        <w:numPr>
          <w:ilvl w:val="0"/>
          <w:numId w:val="32"/>
        </w:numPr>
        <w:autoSpaceDE w:val="0"/>
        <w:autoSpaceDN w:val="0"/>
        <w:adjustRightInd w:val="0"/>
        <w:spacing w:before="80" w:after="0" w:line="276" w:lineRule="auto"/>
        <w:rPr>
          <w:rFonts w:eastAsia="Calibri" w:cs="Arial"/>
          <w:sz w:val="18"/>
          <w:szCs w:val="18"/>
          <w:lang w:eastAsia="en-US"/>
        </w:rPr>
      </w:pPr>
      <w:r w:rsidRPr="00737586">
        <w:rPr>
          <w:rFonts w:eastAsia="Calibri" w:cs="Arial"/>
          <w:sz w:val="18"/>
          <w:szCs w:val="18"/>
          <w:lang w:eastAsia="en-US"/>
        </w:rPr>
        <w:t>Combustibles.- La dotación de combustible a los vehículos propiedad del Gobierno del Estado, se hará invariablemente, mediante el sistema de tarjetas electrónicas, el cual debe ser de amplia cobertura, ágil y que garantice el control del suministro.</w:t>
      </w:r>
    </w:p>
    <w:p w:rsidR="00737586" w:rsidRPr="00737586" w:rsidRDefault="00737586" w:rsidP="008837A8">
      <w:pPr>
        <w:autoSpaceDE w:val="0"/>
        <w:autoSpaceDN w:val="0"/>
        <w:adjustRightInd w:val="0"/>
        <w:spacing w:before="80" w:after="0" w:line="276" w:lineRule="auto"/>
        <w:ind w:left="720"/>
        <w:rPr>
          <w:rFonts w:eastAsia="Calibri" w:cs="Arial"/>
          <w:sz w:val="18"/>
          <w:szCs w:val="18"/>
          <w:lang w:eastAsia="en-US"/>
        </w:rPr>
      </w:pPr>
      <w:r w:rsidRPr="00737586">
        <w:rPr>
          <w:rFonts w:eastAsia="Calibri" w:cs="Arial"/>
          <w:sz w:val="18"/>
          <w:szCs w:val="18"/>
          <w:lang w:eastAsia="en-US"/>
        </w:rPr>
        <w:t>La comprobación se hará mensualmente por medio de una bitácora de servicio, debidamente revisada y firmada por el jefe del área correspondiente a la de asignación del vehículo.</w:t>
      </w:r>
    </w:p>
    <w:p w:rsidR="00737586" w:rsidRPr="00737586" w:rsidRDefault="00737586" w:rsidP="008837A8">
      <w:pPr>
        <w:autoSpaceDE w:val="0"/>
        <w:autoSpaceDN w:val="0"/>
        <w:adjustRightInd w:val="0"/>
        <w:spacing w:before="80" w:after="0" w:line="276" w:lineRule="auto"/>
        <w:ind w:left="720"/>
        <w:rPr>
          <w:rFonts w:eastAsia="Calibri" w:cs="Arial"/>
          <w:sz w:val="18"/>
          <w:szCs w:val="18"/>
          <w:lang w:eastAsia="en-US"/>
        </w:rPr>
      </w:pPr>
      <w:r w:rsidRPr="00737586">
        <w:rPr>
          <w:rFonts w:eastAsia="Calibri" w:cs="Arial"/>
          <w:sz w:val="18"/>
          <w:szCs w:val="18"/>
          <w:lang w:eastAsia="en-US"/>
        </w:rPr>
        <w:t>La Oficialía Mayor con la participación de las áreas de administración o sus equivalentes, establecerá el procedimiento para verificar que las dotaciones correspondan al requerimiento operativo. Asimismo, para revisar que la información asentada en las bitácoras coincida con la que proporcione el sistema de tarjetas electrónicas.</w:t>
      </w:r>
    </w:p>
    <w:p w:rsidR="007B6CFC" w:rsidRPr="0004140A" w:rsidRDefault="007B6CFC" w:rsidP="007B6CFC">
      <w:pPr>
        <w:autoSpaceDE w:val="0"/>
        <w:autoSpaceDN w:val="0"/>
        <w:adjustRightInd w:val="0"/>
        <w:spacing w:before="80" w:after="0" w:line="276" w:lineRule="auto"/>
        <w:rPr>
          <w:rFonts w:eastAsia="Calibri" w:cs="Arial"/>
          <w:sz w:val="18"/>
          <w:szCs w:val="18"/>
          <w:lang w:eastAsia="en-US"/>
        </w:rPr>
      </w:pPr>
    </w:p>
    <w:p w:rsidR="007B6CFC" w:rsidRPr="0004140A" w:rsidRDefault="00E843B3" w:rsidP="007B6CFC">
      <w:pPr>
        <w:autoSpaceDE w:val="0"/>
        <w:autoSpaceDN w:val="0"/>
        <w:adjustRightInd w:val="0"/>
        <w:spacing w:before="80" w:after="0" w:line="276" w:lineRule="auto"/>
        <w:rPr>
          <w:rFonts w:eastAsia="Calibri" w:cs="Arial"/>
          <w:sz w:val="18"/>
          <w:szCs w:val="18"/>
          <w:lang w:eastAsia="en-US"/>
        </w:rPr>
      </w:pPr>
      <w:r w:rsidRPr="00E843B3">
        <w:rPr>
          <w:rFonts w:eastAsia="Calibri" w:cs="Arial"/>
          <w:sz w:val="18"/>
          <w:szCs w:val="18"/>
          <w:lang w:eastAsia="en-US"/>
        </w:rPr>
        <w:t>En</w:t>
      </w:r>
      <w:r>
        <w:rPr>
          <w:rFonts w:eastAsia="Calibri" w:cs="Arial"/>
          <w:sz w:val="18"/>
          <w:szCs w:val="18"/>
          <w:lang w:eastAsia="en-US"/>
        </w:rPr>
        <w:t xml:space="preserve"> </w:t>
      </w:r>
      <w:r w:rsidRPr="00E843B3">
        <w:rPr>
          <w:rFonts w:eastAsia="Calibri" w:cs="Arial"/>
          <w:sz w:val="18"/>
          <w:szCs w:val="18"/>
          <w:lang w:eastAsia="en-US"/>
        </w:rPr>
        <w:t>materia de servicios generales deberán observar lo siguiente</w:t>
      </w:r>
      <w:r w:rsidR="007B6CFC" w:rsidRPr="0004140A">
        <w:rPr>
          <w:rFonts w:eastAsia="Calibri" w:cs="Arial"/>
          <w:sz w:val="18"/>
          <w:szCs w:val="18"/>
          <w:lang w:eastAsia="en-US"/>
        </w:rPr>
        <w:t>:</w:t>
      </w:r>
    </w:p>
    <w:p w:rsidR="00543C15" w:rsidRPr="00543C15" w:rsidRDefault="00543C15" w:rsidP="00C51E37">
      <w:pPr>
        <w:numPr>
          <w:ilvl w:val="0"/>
          <w:numId w:val="33"/>
        </w:numPr>
        <w:autoSpaceDE w:val="0"/>
        <w:autoSpaceDN w:val="0"/>
        <w:adjustRightInd w:val="0"/>
        <w:spacing w:before="80" w:after="0" w:line="276" w:lineRule="auto"/>
        <w:rPr>
          <w:rFonts w:eastAsia="Calibri" w:cs="Arial"/>
          <w:sz w:val="18"/>
          <w:szCs w:val="18"/>
          <w:lang w:eastAsia="en-US"/>
        </w:rPr>
      </w:pPr>
      <w:r w:rsidRPr="00543C15">
        <w:rPr>
          <w:rFonts w:eastAsia="Calibri" w:cs="Arial"/>
          <w:sz w:val="18"/>
          <w:szCs w:val="18"/>
          <w:lang w:eastAsia="en-US"/>
        </w:rPr>
        <w:t xml:space="preserve">Comunicación.- Para disminuir el gasto de telefonía, la Oficialía Mayor, en coordinación con la </w:t>
      </w:r>
      <w:r w:rsidR="00C51E37" w:rsidRPr="00C51E37">
        <w:rPr>
          <w:rFonts w:eastAsia="Calibri" w:cs="Arial"/>
          <w:sz w:val="18"/>
          <w:szCs w:val="18"/>
          <w:lang w:eastAsia="en-US"/>
        </w:rPr>
        <w:t xml:space="preserve">Secretaría de Comunicaciones y Transportes </w:t>
      </w:r>
      <w:r w:rsidR="00A33BE0">
        <w:rPr>
          <w:rFonts w:eastAsia="Calibri" w:cs="Arial"/>
          <w:sz w:val="18"/>
          <w:szCs w:val="18"/>
          <w:lang w:eastAsia="en-US"/>
        </w:rPr>
        <w:t>(</w:t>
      </w:r>
      <w:r w:rsidRPr="00543C15">
        <w:rPr>
          <w:rFonts w:eastAsia="Calibri" w:cs="Arial"/>
          <w:sz w:val="18"/>
          <w:szCs w:val="18"/>
          <w:lang w:eastAsia="en-US"/>
        </w:rPr>
        <w:t>SECTE</w:t>
      </w:r>
      <w:r w:rsidR="00A33BE0">
        <w:rPr>
          <w:rFonts w:eastAsia="Calibri" w:cs="Arial"/>
          <w:sz w:val="18"/>
          <w:szCs w:val="18"/>
          <w:lang w:eastAsia="en-US"/>
        </w:rPr>
        <w:t>)</w:t>
      </w:r>
      <w:r w:rsidRPr="00543C15">
        <w:rPr>
          <w:rFonts w:eastAsia="Calibri" w:cs="Arial"/>
          <w:sz w:val="18"/>
          <w:szCs w:val="18"/>
          <w:lang w:eastAsia="en-US"/>
        </w:rPr>
        <w:t>,  realizarán acciones para:</w:t>
      </w:r>
    </w:p>
    <w:p w:rsidR="00543C15" w:rsidRPr="00543C15" w:rsidRDefault="00543C15" w:rsidP="00036535">
      <w:pPr>
        <w:numPr>
          <w:ilvl w:val="0"/>
          <w:numId w:val="34"/>
        </w:numPr>
        <w:autoSpaceDE w:val="0"/>
        <w:autoSpaceDN w:val="0"/>
        <w:adjustRightInd w:val="0"/>
        <w:spacing w:before="80" w:after="0" w:line="276" w:lineRule="auto"/>
        <w:rPr>
          <w:rFonts w:eastAsia="Calibri" w:cs="Arial"/>
          <w:sz w:val="18"/>
          <w:szCs w:val="18"/>
          <w:lang w:eastAsia="en-US"/>
        </w:rPr>
      </w:pPr>
      <w:r w:rsidRPr="00543C15">
        <w:rPr>
          <w:rFonts w:eastAsia="Calibri" w:cs="Arial"/>
          <w:sz w:val="18"/>
          <w:szCs w:val="18"/>
          <w:lang w:eastAsia="en-US"/>
        </w:rPr>
        <w:t>Promover la utilización  del correo electrónico.</w:t>
      </w:r>
    </w:p>
    <w:p w:rsidR="00543C15" w:rsidRPr="00543C15" w:rsidRDefault="00543C15" w:rsidP="00036535">
      <w:pPr>
        <w:numPr>
          <w:ilvl w:val="0"/>
          <w:numId w:val="34"/>
        </w:numPr>
        <w:autoSpaceDE w:val="0"/>
        <w:autoSpaceDN w:val="0"/>
        <w:adjustRightInd w:val="0"/>
        <w:spacing w:before="80" w:after="0" w:line="276" w:lineRule="auto"/>
        <w:rPr>
          <w:rFonts w:eastAsia="Calibri" w:cs="Arial"/>
          <w:sz w:val="18"/>
          <w:szCs w:val="18"/>
          <w:lang w:eastAsia="en-US"/>
        </w:rPr>
      </w:pPr>
      <w:r w:rsidRPr="00543C15">
        <w:rPr>
          <w:rFonts w:eastAsia="Calibri" w:cs="Arial"/>
          <w:sz w:val="18"/>
          <w:szCs w:val="18"/>
          <w:lang w:eastAsia="en-US"/>
        </w:rPr>
        <w:t>Verificar  el consumo en cada Dependencia y Entidad, contra el recibo correspondiente, dictar medidas para evitar excesos y determinar el procedimiento para el cobro de llamadas personales de larga distancia a los usuarios.</w:t>
      </w:r>
    </w:p>
    <w:p w:rsidR="00543C15" w:rsidRPr="00543C15" w:rsidRDefault="00543C15" w:rsidP="00036535">
      <w:pPr>
        <w:numPr>
          <w:ilvl w:val="0"/>
          <w:numId w:val="34"/>
        </w:numPr>
        <w:autoSpaceDE w:val="0"/>
        <w:autoSpaceDN w:val="0"/>
        <w:adjustRightInd w:val="0"/>
        <w:spacing w:before="80" w:after="0" w:line="276" w:lineRule="auto"/>
        <w:rPr>
          <w:rFonts w:eastAsia="Calibri" w:cs="Arial"/>
          <w:sz w:val="18"/>
          <w:szCs w:val="18"/>
          <w:lang w:eastAsia="en-US"/>
        </w:rPr>
      </w:pPr>
      <w:r w:rsidRPr="00543C15">
        <w:rPr>
          <w:rFonts w:eastAsia="Calibri" w:cs="Arial"/>
          <w:sz w:val="18"/>
          <w:szCs w:val="18"/>
          <w:lang w:eastAsia="en-US"/>
        </w:rPr>
        <w:t>Revisar las tarifas y cuotas establecidas por la empresa prestadora del servicio a fin de verificar que estén establecidos de acuerdo a los precios del mercado.</w:t>
      </w:r>
    </w:p>
    <w:p w:rsidR="00543C15" w:rsidRPr="00543C15" w:rsidRDefault="00543C15" w:rsidP="00036535">
      <w:pPr>
        <w:numPr>
          <w:ilvl w:val="0"/>
          <w:numId w:val="34"/>
        </w:numPr>
        <w:autoSpaceDE w:val="0"/>
        <w:autoSpaceDN w:val="0"/>
        <w:adjustRightInd w:val="0"/>
        <w:spacing w:before="80" w:after="0" w:line="276" w:lineRule="auto"/>
        <w:rPr>
          <w:rFonts w:eastAsia="Calibri" w:cs="Arial"/>
          <w:sz w:val="18"/>
          <w:szCs w:val="18"/>
          <w:lang w:eastAsia="en-US"/>
        </w:rPr>
      </w:pPr>
      <w:r w:rsidRPr="00543C15">
        <w:rPr>
          <w:rFonts w:eastAsia="Calibri" w:cs="Arial"/>
          <w:sz w:val="18"/>
          <w:szCs w:val="18"/>
          <w:lang w:eastAsia="en-US"/>
        </w:rPr>
        <w:t>El servicio de internet será contratado centralmente por SECTE, la cual verificará el servicio en escuelas y centros de salud sin conectividad.</w:t>
      </w:r>
    </w:p>
    <w:p w:rsidR="00543C15" w:rsidRPr="00543C15" w:rsidRDefault="00543C15" w:rsidP="00036535">
      <w:pPr>
        <w:numPr>
          <w:ilvl w:val="0"/>
          <w:numId w:val="33"/>
        </w:numPr>
        <w:autoSpaceDE w:val="0"/>
        <w:autoSpaceDN w:val="0"/>
        <w:adjustRightInd w:val="0"/>
        <w:spacing w:before="80" w:after="0" w:line="276" w:lineRule="auto"/>
        <w:rPr>
          <w:rFonts w:eastAsia="Calibri" w:cs="Arial"/>
          <w:sz w:val="18"/>
          <w:szCs w:val="18"/>
          <w:lang w:eastAsia="en-US"/>
        </w:rPr>
      </w:pPr>
      <w:r w:rsidRPr="00543C15">
        <w:rPr>
          <w:rFonts w:eastAsia="Calibri" w:cs="Arial"/>
          <w:sz w:val="18"/>
          <w:szCs w:val="18"/>
          <w:lang w:eastAsia="en-US"/>
        </w:rPr>
        <w:t xml:space="preserve">Servicio de agua potable y eléctrico.- Para racionalizar los consumos y aplicar medidas de protección del medio ambiente, se deberán efectuar revisiones periódicas a las instalaciones </w:t>
      </w:r>
      <w:proofErr w:type="spellStart"/>
      <w:r w:rsidRPr="00543C15">
        <w:rPr>
          <w:rFonts w:eastAsia="Calibri" w:cs="Arial"/>
          <w:sz w:val="18"/>
          <w:szCs w:val="18"/>
          <w:lang w:eastAsia="en-US"/>
        </w:rPr>
        <w:t>hidrosanitarias</w:t>
      </w:r>
      <w:proofErr w:type="spellEnd"/>
      <w:r w:rsidRPr="00543C15">
        <w:rPr>
          <w:rFonts w:eastAsia="Calibri" w:cs="Arial"/>
          <w:sz w:val="18"/>
          <w:szCs w:val="18"/>
          <w:lang w:eastAsia="en-US"/>
        </w:rPr>
        <w:t>, a fin de detectar fugas y proceder a su inmediata reparación, así como instalar llaves especiales en lavamanos y mingitorios para evitar que se mantengan abiertas.</w:t>
      </w:r>
    </w:p>
    <w:p w:rsidR="00543C15" w:rsidRPr="00543C15" w:rsidRDefault="00543C15" w:rsidP="004B386D">
      <w:pPr>
        <w:autoSpaceDE w:val="0"/>
        <w:autoSpaceDN w:val="0"/>
        <w:adjustRightInd w:val="0"/>
        <w:spacing w:before="80" w:after="0" w:line="276" w:lineRule="auto"/>
        <w:ind w:left="720"/>
        <w:rPr>
          <w:rFonts w:eastAsia="Calibri" w:cs="Arial"/>
          <w:sz w:val="18"/>
          <w:szCs w:val="18"/>
          <w:lang w:eastAsia="en-US"/>
        </w:rPr>
      </w:pPr>
      <w:r w:rsidRPr="00543C15">
        <w:rPr>
          <w:rFonts w:eastAsia="Calibri" w:cs="Arial"/>
          <w:sz w:val="18"/>
          <w:szCs w:val="18"/>
          <w:lang w:eastAsia="en-US"/>
        </w:rPr>
        <w:t xml:space="preserve">Se deberá fomentar el ahorro del servicio de energía eléctrica, sustituyendo las lámparas incandescentes por luminarias de bajo consumo, vigilando que se mantengan apagadas la luces y equipos eléctricos que no están siendo utilizados, especialmente durante los días y horarios no laborables.                        </w:t>
      </w:r>
    </w:p>
    <w:p w:rsidR="00543C15" w:rsidRPr="00543C15" w:rsidRDefault="00543C15" w:rsidP="004B386D">
      <w:pPr>
        <w:autoSpaceDE w:val="0"/>
        <w:autoSpaceDN w:val="0"/>
        <w:adjustRightInd w:val="0"/>
        <w:spacing w:before="80" w:after="0" w:line="276" w:lineRule="auto"/>
        <w:ind w:left="720"/>
        <w:rPr>
          <w:rFonts w:eastAsia="Calibri" w:cs="Arial"/>
          <w:sz w:val="18"/>
          <w:szCs w:val="18"/>
          <w:lang w:eastAsia="en-US"/>
        </w:rPr>
      </w:pPr>
      <w:r w:rsidRPr="00543C15">
        <w:rPr>
          <w:rFonts w:eastAsia="Calibri" w:cs="Arial"/>
          <w:sz w:val="18"/>
          <w:szCs w:val="18"/>
          <w:lang w:eastAsia="en-US"/>
        </w:rPr>
        <w:lastRenderedPageBreak/>
        <w:t xml:space="preserve">La </w:t>
      </w:r>
      <w:r w:rsidR="00A33BE0" w:rsidRPr="00A33BE0">
        <w:rPr>
          <w:rFonts w:eastAsia="Calibri" w:cs="Arial"/>
          <w:sz w:val="18"/>
          <w:szCs w:val="18"/>
          <w:lang w:eastAsia="en-US"/>
        </w:rPr>
        <w:t xml:space="preserve">Secretaría de Obras Públicas, Desarrollo Urbano y Vivienda </w:t>
      </w:r>
      <w:r w:rsidR="00A33BE0">
        <w:rPr>
          <w:rFonts w:eastAsia="Calibri" w:cs="Arial"/>
          <w:sz w:val="18"/>
          <w:szCs w:val="18"/>
          <w:lang w:eastAsia="en-US"/>
        </w:rPr>
        <w:t>(</w:t>
      </w:r>
      <w:r w:rsidRPr="00543C15">
        <w:rPr>
          <w:rFonts w:eastAsia="Calibri" w:cs="Arial"/>
          <w:sz w:val="18"/>
          <w:szCs w:val="18"/>
          <w:lang w:eastAsia="en-US"/>
        </w:rPr>
        <w:t>SECODUVI</w:t>
      </w:r>
      <w:r w:rsidR="00A33BE0">
        <w:rPr>
          <w:rFonts w:eastAsia="Calibri" w:cs="Arial"/>
          <w:sz w:val="18"/>
          <w:szCs w:val="18"/>
          <w:lang w:eastAsia="en-US"/>
        </w:rPr>
        <w:t>)</w:t>
      </w:r>
      <w:r w:rsidRPr="00543C15">
        <w:rPr>
          <w:rFonts w:eastAsia="Calibri" w:cs="Arial"/>
          <w:sz w:val="18"/>
          <w:szCs w:val="18"/>
          <w:lang w:eastAsia="en-US"/>
        </w:rPr>
        <w:t>, así como la Oficialía Mayor, en el ámbito de sus competencias, establecerán un programa especial de revisión de las instalaciones eléctricas e hidráulicas de las Dependencias y Entidades, o cuando ellas lo soliciten oficialmente, para prevenir fugas de agua y cortos eléctricos.</w:t>
      </w:r>
    </w:p>
    <w:p w:rsidR="00543C15" w:rsidRPr="00543C15" w:rsidRDefault="00543C15" w:rsidP="004B386D">
      <w:pPr>
        <w:autoSpaceDE w:val="0"/>
        <w:autoSpaceDN w:val="0"/>
        <w:adjustRightInd w:val="0"/>
        <w:spacing w:before="80" w:after="0" w:line="276" w:lineRule="auto"/>
        <w:ind w:left="720"/>
        <w:rPr>
          <w:rFonts w:eastAsia="Calibri" w:cs="Arial"/>
          <w:sz w:val="18"/>
          <w:szCs w:val="18"/>
          <w:lang w:eastAsia="en-US"/>
        </w:rPr>
      </w:pPr>
      <w:r w:rsidRPr="00543C15">
        <w:rPr>
          <w:rFonts w:eastAsia="Calibri" w:cs="Arial"/>
          <w:sz w:val="18"/>
          <w:szCs w:val="18"/>
          <w:lang w:eastAsia="en-US"/>
        </w:rPr>
        <w:t>Asimismo, para prevenir accidentes y controlar el consumo, queda prohibida, en las oficinas de las Dependencias y Entidades, la utilización de parrillas eléctricas, ornamentos y cualquier otro aparato ajeno a las labores de oficina.</w:t>
      </w:r>
    </w:p>
    <w:p w:rsidR="00543C15" w:rsidRPr="00543C15" w:rsidRDefault="00543C15" w:rsidP="00036535">
      <w:pPr>
        <w:numPr>
          <w:ilvl w:val="0"/>
          <w:numId w:val="33"/>
        </w:numPr>
        <w:autoSpaceDE w:val="0"/>
        <w:autoSpaceDN w:val="0"/>
        <w:adjustRightInd w:val="0"/>
        <w:spacing w:before="80" w:after="0" w:line="276" w:lineRule="auto"/>
        <w:rPr>
          <w:rFonts w:eastAsia="Calibri" w:cs="Arial"/>
          <w:sz w:val="18"/>
          <w:szCs w:val="18"/>
          <w:lang w:eastAsia="en-US"/>
        </w:rPr>
      </w:pPr>
      <w:r w:rsidRPr="00543C15">
        <w:rPr>
          <w:rFonts w:eastAsia="Calibri" w:cs="Arial"/>
          <w:sz w:val="18"/>
          <w:szCs w:val="18"/>
          <w:lang w:eastAsia="en-US"/>
        </w:rPr>
        <w:t>Mantenimiento de mobiliario, equipo y vehículos.- Se deberán establecer mecanismos de conservación y mantenimiento de mobiliario y equipo, bienes informáticos, maquinaria e inmuebles de que se disponen, así como acciones para el destino final de los muebles, equipos y material obsoleto o en mal estado, conforme a la norma vigente, a fin de evitar costos innecesarios de administración y almacenamiento.</w:t>
      </w:r>
    </w:p>
    <w:p w:rsidR="00543C15" w:rsidRPr="00543C15" w:rsidRDefault="00543C15" w:rsidP="004B386D">
      <w:pPr>
        <w:autoSpaceDE w:val="0"/>
        <w:autoSpaceDN w:val="0"/>
        <w:adjustRightInd w:val="0"/>
        <w:spacing w:before="80" w:after="0" w:line="276" w:lineRule="auto"/>
        <w:ind w:left="720"/>
        <w:rPr>
          <w:rFonts w:eastAsia="Calibri" w:cs="Arial"/>
          <w:sz w:val="18"/>
          <w:szCs w:val="18"/>
          <w:lang w:eastAsia="en-US"/>
        </w:rPr>
      </w:pPr>
      <w:r w:rsidRPr="00543C15">
        <w:rPr>
          <w:rFonts w:eastAsia="Calibri" w:cs="Arial"/>
          <w:sz w:val="18"/>
          <w:szCs w:val="18"/>
          <w:lang w:eastAsia="en-US"/>
        </w:rPr>
        <w:t>Para racionalizar el gasto destinado al mantenimiento de vehículos, se deberá cumplir de manera estricta con las normas administrativas para asignación, uso y control de los vehículos propiedad del Ejecutivo, emitidas por la Oficialía Mayor.</w:t>
      </w:r>
    </w:p>
    <w:p w:rsidR="00543C15" w:rsidRPr="00543C15" w:rsidRDefault="00543C15" w:rsidP="004B386D">
      <w:pPr>
        <w:autoSpaceDE w:val="0"/>
        <w:autoSpaceDN w:val="0"/>
        <w:adjustRightInd w:val="0"/>
        <w:spacing w:before="80" w:after="0" w:line="276" w:lineRule="auto"/>
        <w:ind w:left="720"/>
        <w:rPr>
          <w:rFonts w:eastAsia="Calibri" w:cs="Arial"/>
          <w:sz w:val="18"/>
          <w:szCs w:val="18"/>
          <w:lang w:eastAsia="en-US"/>
        </w:rPr>
      </w:pPr>
      <w:r w:rsidRPr="00543C15">
        <w:rPr>
          <w:rFonts w:eastAsia="Calibri" w:cs="Arial"/>
          <w:sz w:val="18"/>
          <w:szCs w:val="18"/>
          <w:lang w:eastAsia="en-US"/>
        </w:rPr>
        <w:t xml:space="preserve">Queda prohibida la asignación de vehículos para uso personal de mandos medios, en caso de requerirse el servicio, cada Dependencia o Entidad deberá establecer una reserva de vehículos para cubrir sus necesidades.        </w:t>
      </w:r>
    </w:p>
    <w:p w:rsidR="00543C15" w:rsidRPr="00543C15" w:rsidRDefault="00543C15" w:rsidP="00036535">
      <w:pPr>
        <w:numPr>
          <w:ilvl w:val="0"/>
          <w:numId w:val="33"/>
        </w:numPr>
        <w:autoSpaceDE w:val="0"/>
        <w:autoSpaceDN w:val="0"/>
        <w:adjustRightInd w:val="0"/>
        <w:spacing w:before="80" w:after="0" w:line="276" w:lineRule="auto"/>
        <w:rPr>
          <w:rFonts w:eastAsia="Calibri" w:cs="Arial"/>
          <w:sz w:val="18"/>
          <w:szCs w:val="18"/>
          <w:lang w:eastAsia="en-US"/>
        </w:rPr>
      </w:pPr>
      <w:r w:rsidRPr="00543C15">
        <w:rPr>
          <w:rFonts w:eastAsia="Calibri" w:cs="Arial"/>
          <w:sz w:val="18"/>
          <w:szCs w:val="18"/>
          <w:lang w:eastAsia="en-US"/>
        </w:rPr>
        <w:t>Comunicación social.- Los gastos de comunicación social de los programas y acciones de gobierno, los realiza en forma centralizada la Coordinación General de Información y Relaciones Públicas, se reducirán al mínimo y se ajustarán a las directrices que establezca el Titular del Ejecutivo.</w:t>
      </w:r>
    </w:p>
    <w:p w:rsidR="00543C15" w:rsidRPr="00543C15" w:rsidRDefault="00543C15" w:rsidP="004B386D">
      <w:pPr>
        <w:autoSpaceDE w:val="0"/>
        <w:autoSpaceDN w:val="0"/>
        <w:adjustRightInd w:val="0"/>
        <w:spacing w:before="80" w:after="0" w:line="276" w:lineRule="auto"/>
        <w:ind w:left="720"/>
        <w:rPr>
          <w:rFonts w:eastAsia="Calibri" w:cs="Arial"/>
          <w:sz w:val="18"/>
          <w:szCs w:val="18"/>
          <w:lang w:eastAsia="en-US"/>
        </w:rPr>
      </w:pPr>
      <w:r w:rsidRPr="00543C15">
        <w:rPr>
          <w:rFonts w:eastAsia="Calibri" w:cs="Arial"/>
          <w:sz w:val="18"/>
          <w:szCs w:val="18"/>
          <w:lang w:eastAsia="en-US"/>
        </w:rPr>
        <w:t>Los gastos de difusión deberán sujetarse a las reglas y tiempos señalados en la Ley General de Instituciones y Procedimientos Electorales vigente.</w:t>
      </w:r>
    </w:p>
    <w:p w:rsidR="00543C15" w:rsidRPr="00543C15" w:rsidRDefault="00543C15" w:rsidP="00036535">
      <w:pPr>
        <w:numPr>
          <w:ilvl w:val="0"/>
          <w:numId w:val="33"/>
        </w:numPr>
        <w:autoSpaceDE w:val="0"/>
        <w:autoSpaceDN w:val="0"/>
        <w:adjustRightInd w:val="0"/>
        <w:spacing w:before="80" w:after="0" w:line="276" w:lineRule="auto"/>
        <w:rPr>
          <w:rFonts w:eastAsia="Calibri" w:cs="Arial"/>
          <w:sz w:val="18"/>
          <w:szCs w:val="18"/>
          <w:lang w:eastAsia="en-US"/>
        </w:rPr>
      </w:pPr>
      <w:r w:rsidRPr="00543C15">
        <w:rPr>
          <w:rFonts w:eastAsia="Calibri" w:cs="Arial"/>
          <w:sz w:val="18"/>
          <w:szCs w:val="18"/>
          <w:lang w:eastAsia="en-US"/>
        </w:rPr>
        <w:t>Pasajes y viáticos.- El otorgamiento de pasajes y viáticos para viajes nacionales e internacionales, se ajustará invariablemente a la normatividad y tabulador autorizado, bajo los criterios de racionalidad.</w:t>
      </w:r>
    </w:p>
    <w:p w:rsidR="00543C15" w:rsidRPr="00543C15" w:rsidRDefault="00543C15" w:rsidP="00036535">
      <w:pPr>
        <w:numPr>
          <w:ilvl w:val="0"/>
          <w:numId w:val="33"/>
        </w:numPr>
        <w:autoSpaceDE w:val="0"/>
        <w:autoSpaceDN w:val="0"/>
        <w:adjustRightInd w:val="0"/>
        <w:spacing w:before="80" w:after="0" w:line="276" w:lineRule="auto"/>
        <w:rPr>
          <w:rFonts w:eastAsia="Calibri" w:cs="Arial"/>
          <w:sz w:val="18"/>
          <w:szCs w:val="18"/>
          <w:lang w:eastAsia="en-US"/>
        </w:rPr>
      </w:pPr>
      <w:r w:rsidRPr="00543C15">
        <w:rPr>
          <w:rFonts w:eastAsia="Calibri" w:cs="Arial"/>
          <w:sz w:val="18"/>
          <w:szCs w:val="18"/>
          <w:lang w:eastAsia="en-US"/>
        </w:rPr>
        <w:t>Pasajes terrestres.- Los recibos que comprueben el pago de pasajes deberán ser acompañados por la bitácora de traslados correspondiente, los pagos por este concepto no pueden ser utilizados como compensación salarial.</w:t>
      </w:r>
    </w:p>
    <w:p w:rsidR="00543C15" w:rsidRPr="00543C15" w:rsidRDefault="00543C15" w:rsidP="00036535">
      <w:pPr>
        <w:numPr>
          <w:ilvl w:val="0"/>
          <w:numId w:val="33"/>
        </w:numPr>
        <w:autoSpaceDE w:val="0"/>
        <w:autoSpaceDN w:val="0"/>
        <w:adjustRightInd w:val="0"/>
        <w:spacing w:before="80" w:after="0" w:line="276" w:lineRule="auto"/>
        <w:rPr>
          <w:rFonts w:eastAsia="Calibri" w:cs="Arial"/>
          <w:sz w:val="18"/>
          <w:szCs w:val="18"/>
          <w:lang w:eastAsia="en-US"/>
        </w:rPr>
      </w:pPr>
      <w:r w:rsidRPr="00543C15">
        <w:rPr>
          <w:rFonts w:eastAsia="Calibri" w:cs="Arial"/>
          <w:sz w:val="18"/>
          <w:szCs w:val="18"/>
          <w:lang w:eastAsia="en-US"/>
        </w:rPr>
        <w:t>Gastos de ceremonial.- Los gastos de ceremonial y de orden social quedan limitados a los estrictamente necesarios, los de comisiones al extranjero, congresos, convenciones, foros y reuniones deberán estar relacionados con el trabajo del Gobierno, apegarse a la normatividad, limitarse al mínimo indispensable y contar con la autorización del Titular del Ejecutivo del Estado, los de representación personal están prohibidos.</w:t>
      </w:r>
    </w:p>
    <w:p w:rsidR="007B6CFC" w:rsidRPr="00543C15" w:rsidRDefault="007B6CFC" w:rsidP="007B6CFC">
      <w:pPr>
        <w:autoSpaceDE w:val="0"/>
        <w:autoSpaceDN w:val="0"/>
        <w:adjustRightInd w:val="0"/>
        <w:spacing w:before="80" w:after="0" w:line="276" w:lineRule="auto"/>
        <w:rPr>
          <w:rFonts w:cs="Arial"/>
          <w:sz w:val="18"/>
          <w:szCs w:val="18"/>
        </w:rPr>
      </w:pPr>
    </w:p>
    <w:p w:rsidR="007B6CFC" w:rsidRPr="0004140A" w:rsidRDefault="00885197" w:rsidP="007B6CFC">
      <w:pPr>
        <w:autoSpaceDE w:val="0"/>
        <w:autoSpaceDN w:val="0"/>
        <w:adjustRightInd w:val="0"/>
        <w:spacing w:before="80" w:after="0" w:line="276" w:lineRule="auto"/>
        <w:rPr>
          <w:rFonts w:cs="Arial"/>
          <w:sz w:val="18"/>
          <w:szCs w:val="18"/>
        </w:rPr>
      </w:pPr>
      <w:r w:rsidRPr="00E74B24">
        <w:rPr>
          <w:rFonts w:cs="Arial"/>
          <w:sz w:val="18"/>
          <w:szCs w:val="18"/>
        </w:rPr>
        <w:t>E</w:t>
      </w:r>
      <w:r w:rsidR="00E74B24" w:rsidRPr="00E74B24">
        <w:rPr>
          <w:rFonts w:cs="Arial"/>
          <w:sz w:val="18"/>
          <w:szCs w:val="18"/>
        </w:rPr>
        <w:t>n</w:t>
      </w:r>
      <w:r>
        <w:rPr>
          <w:rFonts w:cs="Arial"/>
          <w:sz w:val="18"/>
          <w:szCs w:val="18"/>
        </w:rPr>
        <w:t xml:space="preserve"> </w:t>
      </w:r>
      <w:r w:rsidR="00E74B24" w:rsidRPr="00E74B24">
        <w:rPr>
          <w:rFonts w:cs="Arial"/>
          <w:sz w:val="18"/>
          <w:szCs w:val="18"/>
        </w:rPr>
        <w:t>materia de bienes muebles e inmuebles deberán observar lo siguiente</w:t>
      </w:r>
      <w:r w:rsidR="007B6CFC" w:rsidRPr="0004140A">
        <w:rPr>
          <w:rFonts w:cs="Arial"/>
          <w:sz w:val="18"/>
          <w:szCs w:val="18"/>
        </w:rPr>
        <w:t>:</w:t>
      </w:r>
    </w:p>
    <w:p w:rsidR="00885197" w:rsidRPr="00885197" w:rsidRDefault="00885197" w:rsidP="00885197">
      <w:pPr>
        <w:numPr>
          <w:ilvl w:val="0"/>
          <w:numId w:val="35"/>
        </w:numPr>
        <w:autoSpaceDE w:val="0"/>
        <w:autoSpaceDN w:val="0"/>
        <w:adjustRightInd w:val="0"/>
        <w:spacing w:before="80" w:after="0" w:line="276" w:lineRule="auto"/>
        <w:ind w:left="709"/>
        <w:rPr>
          <w:rFonts w:eastAsia="Calibri" w:cs="Arial"/>
          <w:sz w:val="18"/>
          <w:szCs w:val="18"/>
          <w:lang w:eastAsia="en-US"/>
        </w:rPr>
      </w:pPr>
      <w:r w:rsidRPr="00885197">
        <w:rPr>
          <w:rFonts w:eastAsia="Calibri" w:cs="Arial"/>
          <w:sz w:val="18"/>
          <w:szCs w:val="18"/>
          <w:lang w:eastAsia="en-US"/>
        </w:rPr>
        <w:t>Adquisiciones de mobiliario y equipo.- Deberán reducirse al mínimo indispensable.</w:t>
      </w:r>
    </w:p>
    <w:p w:rsidR="00885197" w:rsidRPr="00885197" w:rsidRDefault="00885197" w:rsidP="00885197">
      <w:pPr>
        <w:numPr>
          <w:ilvl w:val="0"/>
          <w:numId w:val="35"/>
        </w:numPr>
        <w:autoSpaceDE w:val="0"/>
        <w:autoSpaceDN w:val="0"/>
        <w:adjustRightInd w:val="0"/>
        <w:spacing w:before="80" w:after="0" w:line="276" w:lineRule="auto"/>
        <w:ind w:left="709"/>
        <w:rPr>
          <w:rFonts w:eastAsia="Calibri" w:cs="Arial"/>
          <w:sz w:val="18"/>
          <w:szCs w:val="18"/>
          <w:lang w:eastAsia="en-US"/>
        </w:rPr>
      </w:pPr>
      <w:r w:rsidRPr="00885197">
        <w:rPr>
          <w:rFonts w:eastAsia="Calibri" w:cs="Arial"/>
          <w:sz w:val="18"/>
          <w:szCs w:val="18"/>
          <w:lang w:eastAsia="en-US"/>
        </w:rPr>
        <w:t xml:space="preserve">Adquisición de vehículos.- Queda restringida la compra de vehículos a los que resulten indispensables para la prestación de servicios públicos, programas especiales de seguridad pública y los que sean necesarios para la atención de programas prioritarios, en cuyo caso, éstas deberán ser autorizados por la Oficialía Mayor y por su Órgano de Gobierno tratándose de las Entidades. No podrán comprarse vehículos de lujo para uso de funcionarios.               </w:t>
      </w:r>
    </w:p>
    <w:p w:rsidR="00885197" w:rsidRPr="00885197" w:rsidRDefault="00885197" w:rsidP="0012516F">
      <w:pPr>
        <w:autoSpaceDE w:val="0"/>
        <w:autoSpaceDN w:val="0"/>
        <w:adjustRightInd w:val="0"/>
        <w:spacing w:before="80" w:after="0" w:line="276" w:lineRule="auto"/>
        <w:ind w:left="709"/>
        <w:rPr>
          <w:rFonts w:eastAsia="Calibri" w:cs="Arial"/>
          <w:sz w:val="18"/>
          <w:szCs w:val="18"/>
          <w:lang w:eastAsia="en-US"/>
        </w:rPr>
      </w:pPr>
      <w:r w:rsidRPr="00885197">
        <w:rPr>
          <w:rFonts w:eastAsia="Calibri" w:cs="Arial"/>
          <w:sz w:val="18"/>
          <w:szCs w:val="18"/>
          <w:lang w:eastAsia="en-US"/>
        </w:rPr>
        <w:t>La operación deberá apegarse a las reglas generales de asignación, uso y mantenimiento de vehículos de la Oficialía Mayor.</w:t>
      </w:r>
    </w:p>
    <w:p w:rsidR="00885197" w:rsidRPr="00885197" w:rsidRDefault="00885197" w:rsidP="00885197">
      <w:pPr>
        <w:numPr>
          <w:ilvl w:val="0"/>
          <w:numId w:val="35"/>
        </w:numPr>
        <w:autoSpaceDE w:val="0"/>
        <w:autoSpaceDN w:val="0"/>
        <w:adjustRightInd w:val="0"/>
        <w:spacing w:before="80" w:after="0" w:line="276" w:lineRule="auto"/>
        <w:ind w:left="709"/>
        <w:rPr>
          <w:rFonts w:eastAsia="Calibri" w:cs="Arial"/>
          <w:sz w:val="18"/>
          <w:szCs w:val="18"/>
          <w:lang w:eastAsia="en-US"/>
        </w:rPr>
      </w:pPr>
      <w:r w:rsidRPr="00885197">
        <w:rPr>
          <w:rFonts w:eastAsia="Calibri" w:cs="Arial"/>
          <w:sz w:val="18"/>
          <w:szCs w:val="18"/>
          <w:lang w:eastAsia="en-US"/>
        </w:rPr>
        <w:t>Inventarios.- Los bienes propiedad del Estado, deberán ser inventariados, asegurados, conciliados en la contabilidad y resguardados por los usuarios conforme al procedimiento establecido.</w:t>
      </w:r>
    </w:p>
    <w:p w:rsidR="00885197" w:rsidRPr="00885197" w:rsidRDefault="00885197" w:rsidP="0012516F">
      <w:pPr>
        <w:autoSpaceDE w:val="0"/>
        <w:autoSpaceDN w:val="0"/>
        <w:adjustRightInd w:val="0"/>
        <w:spacing w:before="80" w:after="0" w:line="276" w:lineRule="auto"/>
        <w:ind w:left="709"/>
        <w:rPr>
          <w:rFonts w:eastAsia="Calibri" w:cs="Arial"/>
          <w:sz w:val="18"/>
          <w:szCs w:val="18"/>
          <w:lang w:eastAsia="en-US"/>
        </w:rPr>
      </w:pPr>
      <w:r w:rsidRPr="00885197">
        <w:rPr>
          <w:rFonts w:eastAsia="Calibri" w:cs="Arial"/>
          <w:sz w:val="18"/>
          <w:szCs w:val="18"/>
          <w:lang w:eastAsia="en-US"/>
        </w:rPr>
        <w:t>Los bienes inmuebles patrimonio del Estado, se registrarán, controlarán, resguardarán y, en su caso, se regularizará la situación legal de los mismos.</w:t>
      </w:r>
    </w:p>
    <w:p w:rsidR="00885197" w:rsidRPr="00885197" w:rsidRDefault="00885197" w:rsidP="00885197">
      <w:pPr>
        <w:numPr>
          <w:ilvl w:val="0"/>
          <w:numId w:val="35"/>
        </w:numPr>
        <w:autoSpaceDE w:val="0"/>
        <w:autoSpaceDN w:val="0"/>
        <w:adjustRightInd w:val="0"/>
        <w:spacing w:before="80" w:after="0" w:line="276" w:lineRule="auto"/>
        <w:ind w:left="709"/>
        <w:rPr>
          <w:rFonts w:eastAsia="Calibri" w:cs="Arial"/>
          <w:sz w:val="18"/>
          <w:szCs w:val="18"/>
          <w:lang w:eastAsia="en-US"/>
        </w:rPr>
      </w:pPr>
      <w:r w:rsidRPr="00885197">
        <w:rPr>
          <w:rFonts w:eastAsia="Calibri" w:cs="Arial"/>
          <w:sz w:val="18"/>
          <w:szCs w:val="18"/>
          <w:lang w:eastAsia="en-US"/>
        </w:rPr>
        <w:t>Almacenes.- Las Dependencias y Entidades establecerán un sistema permanente de depuración de almacenes, a fin de que los recursos existentes sean utilizados, se eviten compras innecesarias, y se enajenen los bienes que estén obsoletos o en desuso.</w:t>
      </w:r>
    </w:p>
    <w:p w:rsidR="00885197" w:rsidRPr="00885197" w:rsidRDefault="00885197" w:rsidP="004051C1">
      <w:pPr>
        <w:autoSpaceDE w:val="0"/>
        <w:autoSpaceDN w:val="0"/>
        <w:adjustRightInd w:val="0"/>
        <w:spacing w:before="80" w:after="0" w:line="276" w:lineRule="auto"/>
        <w:ind w:left="709"/>
        <w:rPr>
          <w:rFonts w:eastAsia="Calibri" w:cs="Arial"/>
          <w:sz w:val="18"/>
          <w:szCs w:val="18"/>
          <w:lang w:eastAsia="en-US"/>
        </w:rPr>
      </w:pPr>
      <w:r w:rsidRPr="00885197">
        <w:rPr>
          <w:rFonts w:eastAsia="Calibri" w:cs="Arial"/>
          <w:sz w:val="18"/>
          <w:szCs w:val="18"/>
          <w:lang w:eastAsia="en-US"/>
        </w:rPr>
        <w:lastRenderedPageBreak/>
        <w:t>La enajenación de bienes improductivos u obsoletos, ociosos o innecesarios, se llevará a cabo a través de subastas consolidadas, observando las disposiciones del Comité de Desincorporación Patrimonial de Bienes Muebles de la Administración Pública del Estado, así como la normatividad que dicho órgano colegiado ha emitido en la materia.</w:t>
      </w:r>
    </w:p>
    <w:p w:rsidR="007B6CFC" w:rsidRPr="0004140A" w:rsidRDefault="00885197" w:rsidP="00885197">
      <w:pPr>
        <w:numPr>
          <w:ilvl w:val="0"/>
          <w:numId w:val="35"/>
        </w:numPr>
        <w:autoSpaceDE w:val="0"/>
        <w:autoSpaceDN w:val="0"/>
        <w:adjustRightInd w:val="0"/>
        <w:spacing w:before="80" w:after="0" w:line="276" w:lineRule="auto"/>
        <w:ind w:left="709"/>
        <w:rPr>
          <w:rFonts w:eastAsia="Calibri" w:cs="Arial"/>
          <w:sz w:val="18"/>
          <w:szCs w:val="18"/>
          <w:lang w:eastAsia="en-US"/>
        </w:rPr>
      </w:pPr>
      <w:r w:rsidRPr="00885197">
        <w:rPr>
          <w:rFonts w:eastAsia="Calibri" w:cs="Arial"/>
          <w:sz w:val="18"/>
          <w:szCs w:val="18"/>
          <w:lang w:eastAsia="en-US"/>
        </w:rPr>
        <w:t>Inmuebles.- La adquisición y/o arrendamiento de inmuebles se realizará por conducto de la Oficialía Mayor y procederá exclusivamente cuando no se cuente con bienes propios aptos para cubrir las necesidades y previo análisis del costo – beneficio.</w:t>
      </w:r>
    </w:p>
    <w:p w:rsidR="004051C1" w:rsidRDefault="004051C1" w:rsidP="007B6CFC">
      <w:pPr>
        <w:autoSpaceDE w:val="0"/>
        <w:autoSpaceDN w:val="0"/>
        <w:adjustRightInd w:val="0"/>
        <w:spacing w:before="80" w:after="0" w:line="276" w:lineRule="auto"/>
        <w:rPr>
          <w:rFonts w:eastAsia="Calibri" w:cs="Arial"/>
          <w:sz w:val="18"/>
          <w:szCs w:val="18"/>
          <w:lang w:eastAsia="en-US"/>
        </w:rPr>
      </w:pPr>
    </w:p>
    <w:p w:rsidR="00691E49" w:rsidRPr="0004140A" w:rsidRDefault="00691E49" w:rsidP="00691E49">
      <w:pPr>
        <w:autoSpaceDE w:val="0"/>
        <w:autoSpaceDN w:val="0"/>
        <w:adjustRightInd w:val="0"/>
        <w:spacing w:before="80" w:after="0" w:line="276" w:lineRule="auto"/>
        <w:rPr>
          <w:rFonts w:cs="Arial"/>
          <w:sz w:val="18"/>
          <w:szCs w:val="18"/>
        </w:rPr>
      </w:pPr>
      <w:r w:rsidRPr="00E74B24">
        <w:rPr>
          <w:rFonts w:cs="Arial"/>
          <w:sz w:val="18"/>
          <w:szCs w:val="18"/>
        </w:rPr>
        <w:t>En</w:t>
      </w:r>
      <w:r>
        <w:rPr>
          <w:rFonts w:cs="Arial"/>
          <w:sz w:val="18"/>
          <w:szCs w:val="18"/>
        </w:rPr>
        <w:t xml:space="preserve"> </w:t>
      </w:r>
      <w:r w:rsidRPr="00E74B24">
        <w:rPr>
          <w:rFonts w:cs="Arial"/>
          <w:sz w:val="18"/>
          <w:szCs w:val="18"/>
        </w:rPr>
        <w:t xml:space="preserve">materia de </w:t>
      </w:r>
      <w:r>
        <w:rPr>
          <w:rFonts w:cs="Arial"/>
          <w:sz w:val="18"/>
          <w:szCs w:val="18"/>
        </w:rPr>
        <w:t>obra pública</w:t>
      </w:r>
      <w:r w:rsidRPr="00E74B24">
        <w:rPr>
          <w:rFonts w:cs="Arial"/>
          <w:sz w:val="18"/>
          <w:szCs w:val="18"/>
        </w:rPr>
        <w:t xml:space="preserve"> deberán observar lo siguiente</w:t>
      </w:r>
      <w:r w:rsidRPr="0004140A">
        <w:rPr>
          <w:rFonts w:cs="Arial"/>
          <w:sz w:val="18"/>
          <w:szCs w:val="18"/>
        </w:rPr>
        <w:t>:</w:t>
      </w:r>
    </w:p>
    <w:p w:rsidR="00691E49" w:rsidRPr="00691E49" w:rsidRDefault="00691E49" w:rsidP="00691E49">
      <w:pPr>
        <w:autoSpaceDE w:val="0"/>
        <w:autoSpaceDN w:val="0"/>
        <w:adjustRightInd w:val="0"/>
        <w:spacing w:before="80" w:after="0" w:line="276" w:lineRule="auto"/>
        <w:rPr>
          <w:rFonts w:eastAsia="Calibri" w:cs="Arial"/>
          <w:sz w:val="18"/>
          <w:szCs w:val="18"/>
          <w:lang w:eastAsia="en-US"/>
        </w:rPr>
      </w:pPr>
      <w:r w:rsidRPr="00691E49">
        <w:rPr>
          <w:rFonts w:eastAsia="Calibri" w:cs="Arial"/>
          <w:sz w:val="18"/>
          <w:szCs w:val="18"/>
          <w:lang w:eastAsia="en-US"/>
        </w:rPr>
        <w:t>Para garantizar las mejores condiciones de calidad, precio y oportunidad para el Estado, la ejecución y/o contratación de la obra pública y servicios relacionados con la misma, que requieran las Dependencias y Entidades, se efectuará por conducto de la SECODUVI, en términos del Pro</w:t>
      </w:r>
      <w:r w:rsidR="00AC339D">
        <w:rPr>
          <w:rFonts w:eastAsia="Calibri" w:cs="Arial"/>
          <w:sz w:val="18"/>
          <w:szCs w:val="18"/>
          <w:lang w:eastAsia="en-US"/>
        </w:rPr>
        <w:t>grama Anual de Obras autorizado</w:t>
      </w:r>
      <w:r w:rsidRPr="00691E49">
        <w:rPr>
          <w:rFonts w:eastAsia="Calibri" w:cs="Arial"/>
          <w:sz w:val="18"/>
          <w:szCs w:val="18"/>
          <w:lang w:eastAsia="en-US"/>
        </w:rPr>
        <w:t xml:space="preserve">.  </w:t>
      </w:r>
    </w:p>
    <w:p w:rsidR="00691E49" w:rsidRPr="00691E49" w:rsidRDefault="00691E49" w:rsidP="00691E49">
      <w:pPr>
        <w:autoSpaceDE w:val="0"/>
        <w:autoSpaceDN w:val="0"/>
        <w:adjustRightInd w:val="0"/>
        <w:spacing w:before="80" w:after="0" w:line="276" w:lineRule="auto"/>
        <w:rPr>
          <w:rFonts w:eastAsia="Calibri" w:cs="Arial"/>
          <w:sz w:val="18"/>
          <w:szCs w:val="18"/>
          <w:lang w:eastAsia="en-US"/>
        </w:rPr>
      </w:pPr>
      <w:r w:rsidRPr="00691E49">
        <w:rPr>
          <w:rFonts w:eastAsia="Calibri" w:cs="Arial"/>
          <w:sz w:val="18"/>
          <w:szCs w:val="18"/>
          <w:lang w:eastAsia="en-US"/>
        </w:rPr>
        <w:t>En tratándose de infraestructura educativa, esta se realizará por conducto del Instituto Tlaxcalteca de la Infraestructura Física Educativa, conforme al Programa Anual de Obras respectivo.</w:t>
      </w:r>
    </w:p>
    <w:p w:rsidR="00691E49" w:rsidRPr="00691E49" w:rsidRDefault="00691E49" w:rsidP="00691E49">
      <w:pPr>
        <w:autoSpaceDE w:val="0"/>
        <w:autoSpaceDN w:val="0"/>
        <w:adjustRightInd w:val="0"/>
        <w:spacing w:before="80" w:after="0" w:line="276" w:lineRule="auto"/>
        <w:rPr>
          <w:rFonts w:eastAsia="Calibri" w:cs="Arial"/>
          <w:sz w:val="18"/>
          <w:szCs w:val="18"/>
          <w:lang w:eastAsia="en-US"/>
        </w:rPr>
      </w:pPr>
      <w:r w:rsidRPr="00691E49">
        <w:rPr>
          <w:rFonts w:eastAsia="Calibri" w:cs="Arial"/>
          <w:sz w:val="18"/>
          <w:szCs w:val="18"/>
          <w:lang w:eastAsia="en-US"/>
        </w:rPr>
        <w:t>Las contrataciones deberán apegarse estrictamente a lo establecido en la Ley de la materia, contar con suficiencia presupuestaria, integrar en cada caso, los expedientes técnicos y del proceso de adjudicación correspondientes, transparentando la operación realizada.</w:t>
      </w:r>
    </w:p>
    <w:p w:rsidR="00691E49" w:rsidRPr="00691E49" w:rsidRDefault="00691E49" w:rsidP="00691E49">
      <w:pPr>
        <w:autoSpaceDE w:val="0"/>
        <w:autoSpaceDN w:val="0"/>
        <w:adjustRightInd w:val="0"/>
        <w:spacing w:before="80" w:after="0" w:line="276" w:lineRule="auto"/>
        <w:rPr>
          <w:rFonts w:eastAsia="Calibri" w:cs="Arial"/>
          <w:sz w:val="18"/>
          <w:szCs w:val="18"/>
          <w:lang w:eastAsia="en-US"/>
        </w:rPr>
      </w:pPr>
      <w:r w:rsidRPr="00691E49">
        <w:rPr>
          <w:rFonts w:eastAsia="Calibri" w:cs="Arial"/>
          <w:sz w:val="18"/>
          <w:szCs w:val="18"/>
          <w:lang w:eastAsia="en-US"/>
        </w:rPr>
        <w:t>Las Entidades para la ejecución de obra pública o servicios relacionados con la misma, deberán convenir con la SECODUVI, la ejecución de la misma.</w:t>
      </w:r>
    </w:p>
    <w:p w:rsidR="00691E49" w:rsidRPr="00691E49" w:rsidRDefault="00691E49" w:rsidP="00691E49">
      <w:pPr>
        <w:autoSpaceDE w:val="0"/>
        <w:autoSpaceDN w:val="0"/>
        <w:adjustRightInd w:val="0"/>
        <w:spacing w:before="80" w:after="0" w:line="276" w:lineRule="auto"/>
        <w:rPr>
          <w:rFonts w:eastAsia="Calibri" w:cs="Arial"/>
          <w:sz w:val="18"/>
          <w:szCs w:val="18"/>
          <w:lang w:eastAsia="en-US"/>
        </w:rPr>
      </w:pPr>
      <w:r w:rsidRPr="00691E49">
        <w:rPr>
          <w:rFonts w:eastAsia="Calibri" w:cs="Arial"/>
          <w:sz w:val="18"/>
          <w:szCs w:val="18"/>
          <w:lang w:eastAsia="en-US"/>
        </w:rPr>
        <w:t xml:space="preserve">La SECODUVI y el Instituto Tlaxcalteca de la Infraestructura Física Educativa, al llevar a cabo procesos licitatorios y de contratación, </w:t>
      </w:r>
      <w:proofErr w:type="gramStart"/>
      <w:r w:rsidRPr="00691E49">
        <w:rPr>
          <w:rFonts w:eastAsia="Calibri" w:cs="Arial"/>
          <w:sz w:val="18"/>
          <w:szCs w:val="18"/>
          <w:lang w:eastAsia="en-US"/>
        </w:rPr>
        <w:t>deberá</w:t>
      </w:r>
      <w:proofErr w:type="gramEnd"/>
      <w:r w:rsidRPr="00691E49">
        <w:rPr>
          <w:rFonts w:eastAsia="Calibri" w:cs="Arial"/>
          <w:sz w:val="18"/>
          <w:szCs w:val="18"/>
          <w:lang w:eastAsia="en-US"/>
        </w:rPr>
        <w:t xml:space="preserve"> prever la inclusión de garantías a favor de la Secretaría para garantizar el cumplimiento, vicios ocultos y en su caso, anticipos de las obras contratadas, en términos de la Ley en la materia. La Entidad ejecutora es responsable de administrar el contrato y en su caso, cuando haya incumplimiento del contratista o se presente algún supuesto para hacer efectivas las garantías por conducto de sus Unidades Jurídica y Operativa correspondiente, integrarán la documentación para instrumentar el procedimiento administrativo y de ser el caso, solicitarán el apoyo de la Dirección Jurídica de la Secretaría.   </w:t>
      </w:r>
    </w:p>
    <w:p w:rsidR="00AC339D" w:rsidRDefault="00691E49" w:rsidP="00691E49">
      <w:pPr>
        <w:autoSpaceDE w:val="0"/>
        <w:autoSpaceDN w:val="0"/>
        <w:adjustRightInd w:val="0"/>
        <w:spacing w:before="80" w:after="0" w:line="276" w:lineRule="auto"/>
        <w:rPr>
          <w:rFonts w:eastAsia="Calibri" w:cs="Arial"/>
          <w:sz w:val="18"/>
          <w:szCs w:val="18"/>
          <w:lang w:eastAsia="en-US"/>
        </w:rPr>
      </w:pPr>
      <w:r w:rsidRPr="00691E49">
        <w:rPr>
          <w:rFonts w:eastAsia="Calibri" w:cs="Arial"/>
          <w:sz w:val="18"/>
          <w:szCs w:val="18"/>
          <w:lang w:eastAsia="en-US"/>
        </w:rPr>
        <w:t xml:space="preserve">Los programas de obras del ejercicio correspondiente, deberán quedar presupuestariamente comprometidos y ejecutados, conforme a disponibilidad financiera y en su caso, a la calendarización establecida atendiendo a la fuente y </w:t>
      </w:r>
      <w:proofErr w:type="spellStart"/>
      <w:r w:rsidRPr="00691E49">
        <w:rPr>
          <w:rFonts w:eastAsia="Calibri" w:cs="Arial"/>
          <w:sz w:val="18"/>
          <w:szCs w:val="18"/>
          <w:lang w:eastAsia="en-US"/>
        </w:rPr>
        <w:t>subfuente</w:t>
      </w:r>
      <w:proofErr w:type="spellEnd"/>
      <w:r w:rsidRPr="00691E49">
        <w:rPr>
          <w:rFonts w:eastAsia="Calibri" w:cs="Arial"/>
          <w:sz w:val="18"/>
          <w:szCs w:val="18"/>
          <w:lang w:eastAsia="en-US"/>
        </w:rPr>
        <w:t xml:space="preserve"> de financiamiento, a más tardar el 30 de noviembre del mismo año, cuando no exista impedimento normativo o financiero alguno.</w:t>
      </w:r>
    </w:p>
    <w:p w:rsidR="00232E28" w:rsidRDefault="00232E28" w:rsidP="00691E49">
      <w:pPr>
        <w:autoSpaceDE w:val="0"/>
        <w:autoSpaceDN w:val="0"/>
        <w:adjustRightInd w:val="0"/>
        <w:spacing w:before="80" w:after="0" w:line="276" w:lineRule="auto"/>
        <w:rPr>
          <w:rFonts w:eastAsia="Calibri" w:cs="Arial"/>
          <w:sz w:val="18"/>
          <w:szCs w:val="18"/>
          <w:lang w:eastAsia="en-US"/>
        </w:rPr>
      </w:pPr>
    </w:p>
    <w:p w:rsidR="005700BC" w:rsidRDefault="005700BC" w:rsidP="00691E49">
      <w:pPr>
        <w:autoSpaceDE w:val="0"/>
        <w:autoSpaceDN w:val="0"/>
        <w:adjustRightInd w:val="0"/>
        <w:spacing w:before="80" w:after="0" w:line="276" w:lineRule="auto"/>
        <w:rPr>
          <w:rFonts w:eastAsia="Calibri" w:cs="Arial"/>
          <w:sz w:val="18"/>
          <w:szCs w:val="18"/>
          <w:lang w:eastAsia="en-US"/>
        </w:rPr>
      </w:pPr>
    </w:p>
    <w:p w:rsidR="007B6CFC" w:rsidRPr="0004140A" w:rsidRDefault="00F06DD0" w:rsidP="00691E49">
      <w:pPr>
        <w:autoSpaceDE w:val="0"/>
        <w:autoSpaceDN w:val="0"/>
        <w:adjustRightInd w:val="0"/>
        <w:spacing w:before="80" w:after="0" w:line="276" w:lineRule="auto"/>
        <w:rPr>
          <w:rFonts w:eastAsia="Calibri" w:cs="Arial"/>
          <w:sz w:val="18"/>
          <w:szCs w:val="18"/>
          <w:lang w:eastAsia="en-US"/>
        </w:rPr>
      </w:pPr>
      <w:r w:rsidRPr="00F06DD0">
        <w:rPr>
          <w:rFonts w:eastAsia="Calibri" w:cs="Arial"/>
          <w:sz w:val="18"/>
          <w:szCs w:val="18"/>
          <w:lang w:eastAsia="en-US"/>
        </w:rPr>
        <w:t xml:space="preserve">Las Dependencias y Entidades en cumplimiento a la legislación en materia de transparencia tanto federal como estatal deberán difundir en sus páginas o sitios electrónicos oficiales de manera enunciativa </w:t>
      </w:r>
      <w:r w:rsidR="00EE44D6" w:rsidRPr="00F06DD0">
        <w:rPr>
          <w:rFonts w:eastAsia="Calibri" w:cs="Arial"/>
          <w:sz w:val="18"/>
          <w:szCs w:val="18"/>
          <w:lang w:eastAsia="en-US"/>
        </w:rPr>
        <w:t>más</w:t>
      </w:r>
      <w:r w:rsidRPr="00F06DD0">
        <w:rPr>
          <w:rFonts w:eastAsia="Calibri" w:cs="Arial"/>
          <w:sz w:val="18"/>
          <w:szCs w:val="18"/>
          <w:lang w:eastAsia="en-US"/>
        </w:rPr>
        <w:t xml:space="preserve"> no limitativa, los siguientes informes</w:t>
      </w:r>
      <w:r w:rsidR="007B6CFC" w:rsidRPr="0004140A">
        <w:rPr>
          <w:rFonts w:eastAsia="Calibri" w:cs="Arial"/>
          <w:sz w:val="18"/>
          <w:szCs w:val="18"/>
          <w:lang w:eastAsia="en-US"/>
        </w:rPr>
        <w:t xml:space="preserve">: </w:t>
      </w:r>
    </w:p>
    <w:p w:rsidR="00F06DD0" w:rsidRPr="00F06DD0" w:rsidRDefault="00F06DD0" w:rsidP="00957874">
      <w:pPr>
        <w:numPr>
          <w:ilvl w:val="0"/>
          <w:numId w:val="24"/>
        </w:numPr>
        <w:autoSpaceDE w:val="0"/>
        <w:autoSpaceDN w:val="0"/>
        <w:adjustRightInd w:val="0"/>
        <w:spacing w:before="80" w:after="0" w:line="276" w:lineRule="auto"/>
        <w:ind w:left="709"/>
        <w:rPr>
          <w:rFonts w:eastAsia="Calibri" w:cs="Arial"/>
          <w:sz w:val="18"/>
          <w:szCs w:val="18"/>
          <w:lang w:eastAsia="en-US"/>
        </w:rPr>
      </w:pPr>
      <w:r w:rsidRPr="00F06DD0">
        <w:rPr>
          <w:rFonts w:eastAsia="Calibri" w:cs="Arial"/>
          <w:sz w:val="18"/>
          <w:szCs w:val="18"/>
          <w:lang w:eastAsia="en-US"/>
        </w:rPr>
        <w:t xml:space="preserve">Clasificadores presupuestarios: rubro de ingresos, administrativo, funcional del gasto, programático, tipo de gasto, objeto de gasto, fuentes y </w:t>
      </w:r>
      <w:proofErr w:type="spellStart"/>
      <w:r w:rsidRPr="00F06DD0">
        <w:rPr>
          <w:rFonts w:eastAsia="Calibri" w:cs="Arial"/>
          <w:sz w:val="18"/>
          <w:szCs w:val="18"/>
          <w:lang w:eastAsia="en-US"/>
        </w:rPr>
        <w:t>subfuentes</w:t>
      </w:r>
      <w:proofErr w:type="spellEnd"/>
      <w:r w:rsidRPr="00F06DD0">
        <w:rPr>
          <w:rFonts w:eastAsia="Calibri" w:cs="Arial"/>
          <w:sz w:val="18"/>
          <w:szCs w:val="18"/>
          <w:lang w:eastAsia="en-US"/>
        </w:rPr>
        <w:t xml:space="preserve"> de financiamiento.</w:t>
      </w:r>
    </w:p>
    <w:p w:rsidR="00F06DD0" w:rsidRPr="00F06DD0" w:rsidRDefault="00F06DD0" w:rsidP="00957874">
      <w:pPr>
        <w:numPr>
          <w:ilvl w:val="0"/>
          <w:numId w:val="24"/>
        </w:numPr>
        <w:autoSpaceDE w:val="0"/>
        <w:autoSpaceDN w:val="0"/>
        <w:adjustRightInd w:val="0"/>
        <w:spacing w:before="80" w:after="0" w:line="276" w:lineRule="auto"/>
        <w:ind w:left="709"/>
        <w:rPr>
          <w:rFonts w:eastAsia="Calibri" w:cs="Arial"/>
          <w:sz w:val="18"/>
          <w:szCs w:val="18"/>
          <w:lang w:eastAsia="en-US"/>
        </w:rPr>
      </w:pPr>
      <w:r w:rsidRPr="00F06DD0">
        <w:rPr>
          <w:rFonts w:eastAsia="Calibri" w:cs="Arial"/>
          <w:sz w:val="18"/>
          <w:szCs w:val="18"/>
          <w:lang w:eastAsia="en-US"/>
        </w:rPr>
        <w:t>Tabulador de sueldos.</w:t>
      </w:r>
    </w:p>
    <w:p w:rsidR="00F06DD0" w:rsidRPr="00F06DD0" w:rsidRDefault="00F06DD0" w:rsidP="00957874">
      <w:pPr>
        <w:numPr>
          <w:ilvl w:val="0"/>
          <w:numId w:val="24"/>
        </w:numPr>
        <w:autoSpaceDE w:val="0"/>
        <w:autoSpaceDN w:val="0"/>
        <w:adjustRightInd w:val="0"/>
        <w:spacing w:before="80" w:after="0" w:line="276" w:lineRule="auto"/>
        <w:ind w:left="709"/>
        <w:rPr>
          <w:rFonts w:eastAsia="Calibri" w:cs="Arial"/>
          <w:sz w:val="18"/>
          <w:szCs w:val="18"/>
          <w:lang w:eastAsia="en-US"/>
        </w:rPr>
      </w:pPr>
      <w:r w:rsidRPr="00F06DD0">
        <w:rPr>
          <w:rFonts w:eastAsia="Calibri" w:cs="Arial"/>
          <w:sz w:val="18"/>
          <w:szCs w:val="18"/>
          <w:lang w:eastAsia="en-US"/>
        </w:rPr>
        <w:t>Analítico de plazas y remuneraciones.</w:t>
      </w:r>
    </w:p>
    <w:p w:rsidR="00F06DD0" w:rsidRPr="00F06DD0" w:rsidRDefault="00F06DD0" w:rsidP="00957874">
      <w:pPr>
        <w:numPr>
          <w:ilvl w:val="0"/>
          <w:numId w:val="24"/>
        </w:numPr>
        <w:autoSpaceDE w:val="0"/>
        <w:autoSpaceDN w:val="0"/>
        <w:adjustRightInd w:val="0"/>
        <w:spacing w:before="80" w:after="0" w:line="276" w:lineRule="auto"/>
        <w:ind w:left="709"/>
        <w:rPr>
          <w:rFonts w:eastAsia="Calibri" w:cs="Arial"/>
          <w:sz w:val="18"/>
          <w:szCs w:val="18"/>
          <w:lang w:eastAsia="en-US"/>
        </w:rPr>
      </w:pPr>
      <w:r w:rsidRPr="00F06DD0">
        <w:rPr>
          <w:rFonts w:eastAsia="Calibri" w:cs="Arial"/>
          <w:sz w:val="18"/>
          <w:szCs w:val="18"/>
          <w:lang w:eastAsia="en-US"/>
        </w:rPr>
        <w:t>Avance trimestral del ejercicio del presupuesto.</w:t>
      </w:r>
    </w:p>
    <w:p w:rsidR="00F06DD0" w:rsidRPr="00F06DD0" w:rsidRDefault="00F06DD0" w:rsidP="00957874">
      <w:pPr>
        <w:numPr>
          <w:ilvl w:val="0"/>
          <w:numId w:val="24"/>
        </w:numPr>
        <w:autoSpaceDE w:val="0"/>
        <w:autoSpaceDN w:val="0"/>
        <w:adjustRightInd w:val="0"/>
        <w:spacing w:before="80" w:after="0" w:line="276" w:lineRule="auto"/>
        <w:ind w:left="709"/>
        <w:rPr>
          <w:rFonts w:eastAsia="Calibri" w:cs="Arial"/>
          <w:sz w:val="18"/>
          <w:szCs w:val="18"/>
          <w:lang w:eastAsia="en-US"/>
        </w:rPr>
      </w:pPr>
      <w:r w:rsidRPr="00F06DD0">
        <w:rPr>
          <w:rFonts w:eastAsia="Calibri" w:cs="Arial"/>
          <w:sz w:val="18"/>
          <w:szCs w:val="18"/>
          <w:lang w:eastAsia="en-US"/>
        </w:rPr>
        <w:t>Cuenta Pública.</w:t>
      </w:r>
    </w:p>
    <w:p w:rsidR="00F06DD0" w:rsidRPr="00F06DD0" w:rsidRDefault="00F06DD0" w:rsidP="00957874">
      <w:pPr>
        <w:numPr>
          <w:ilvl w:val="0"/>
          <w:numId w:val="24"/>
        </w:numPr>
        <w:autoSpaceDE w:val="0"/>
        <w:autoSpaceDN w:val="0"/>
        <w:adjustRightInd w:val="0"/>
        <w:spacing w:before="80" w:after="0" w:line="276" w:lineRule="auto"/>
        <w:ind w:left="709"/>
        <w:rPr>
          <w:rFonts w:eastAsia="Calibri" w:cs="Arial"/>
          <w:sz w:val="18"/>
          <w:szCs w:val="18"/>
          <w:lang w:eastAsia="en-US"/>
        </w:rPr>
      </w:pPr>
      <w:r w:rsidRPr="00F06DD0">
        <w:rPr>
          <w:rFonts w:eastAsia="Calibri" w:cs="Arial"/>
          <w:sz w:val="18"/>
          <w:szCs w:val="18"/>
          <w:lang w:eastAsia="en-US"/>
        </w:rPr>
        <w:t xml:space="preserve">Convenios. </w:t>
      </w:r>
    </w:p>
    <w:p w:rsidR="00F06DD0" w:rsidRPr="00F06DD0" w:rsidRDefault="00F06DD0" w:rsidP="00957874">
      <w:pPr>
        <w:numPr>
          <w:ilvl w:val="0"/>
          <w:numId w:val="24"/>
        </w:numPr>
        <w:autoSpaceDE w:val="0"/>
        <w:autoSpaceDN w:val="0"/>
        <w:adjustRightInd w:val="0"/>
        <w:spacing w:before="80" w:after="0" w:line="276" w:lineRule="auto"/>
        <w:ind w:left="709"/>
        <w:rPr>
          <w:rFonts w:eastAsia="Calibri" w:cs="Arial"/>
          <w:sz w:val="18"/>
          <w:szCs w:val="18"/>
          <w:lang w:eastAsia="en-US"/>
        </w:rPr>
      </w:pPr>
      <w:r w:rsidRPr="00F06DD0">
        <w:rPr>
          <w:rFonts w:eastAsia="Calibri" w:cs="Arial"/>
          <w:sz w:val="18"/>
          <w:szCs w:val="18"/>
          <w:lang w:eastAsia="en-US"/>
        </w:rPr>
        <w:lastRenderedPageBreak/>
        <w:t>Reglas de operación de los programas sociales (federales y estatales).</w:t>
      </w:r>
    </w:p>
    <w:p w:rsidR="00F06DD0" w:rsidRPr="00F06DD0" w:rsidRDefault="00F06DD0" w:rsidP="00957874">
      <w:pPr>
        <w:numPr>
          <w:ilvl w:val="0"/>
          <w:numId w:val="24"/>
        </w:numPr>
        <w:autoSpaceDE w:val="0"/>
        <w:autoSpaceDN w:val="0"/>
        <w:adjustRightInd w:val="0"/>
        <w:spacing w:before="80" w:after="0" w:line="276" w:lineRule="auto"/>
        <w:ind w:left="709"/>
        <w:rPr>
          <w:rFonts w:eastAsia="Calibri" w:cs="Arial"/>
          <w:sz w:val="18"/>
          <w:szCs w:val="18"/>
          <w:lang w:eastAsia="en-US"/>
        </w:rPr>
      </w:pPr>
      <w:r w:rsidRPr="00F06DD0">
        <w:rPr>
          <w:rFonts w:eastAsia="Calibri" w:cs="Arial"/>
          <w:sz w:val="18"/>
          <w:szCs w:val="18"/>
          <w:lang w:eastAsia="en-US"/>
        </w:rPr>
        <w:t>Estudios, diagnósticos e investigaciones.</w:t>
      </w:r>
    </w:p>
    <w:p w:rsidR="00F06DD0" w:rsidRPr="00F06DD0" w:rsidRDefault="00F06DD0" w:rsidP="00957874">
      <w:pPr>
        <w:numPr>
          <w:ilvl w:val="0"/>
          <w:numId w:val="24"/>
        </w:numPr>
        <w:autoSpaceDE w:val="0"/>
        <w:autoSpaceDN w:val="0"/>
        <w:adjustRightInd w:val="0"/>
        <w:spacing w:before="80" w:after="0" w:line="276" w:lineRule="auto"/>
        <w:ind w:left="709"/>
        <w:rPr>
          <w:rFonts w:eastAsia="Calibri" w:cs="Arial"/>
          <w:sz w:val="18"/>
          <w:szCs w:val="18"/>
          <w:lang w:eastAsia="en-US"/>
        </w:rPr>
      </w:pPr>
      <w:r w:rsidRPr="00F06DD0">
        <w:rPr>
          <w:rFonts w:eastAsia="Calibri" w:cs="Arial"/>
          <w:sz w:val="18"/>
          <w:szCs w:val="18"/>
          <w:lang w:eastAsia="en-US"/>
        </w:rPr>
        <w:t>Manuales de organización y procedimientos.</w:t>
      </w:r>
    </w:p>
    <w:p w:rsidR="00F06DD0" w:rsidRPr="00F06DD0" w:rsidRDefault="00F06DD0" w:rsidP="00957874">
      <w:pPr>
        <w:numPr>
          <w:ilvl w:val="0"/>
          <w:numId w:val="24"/>
        </w:numPr>
        <w:autoSpaceDE w:val="0"/>
        <w:autoSpaceDN w:val="0"/>
        <w:adjustRightInd w:val="0"/>
        <w:spacing w:before="80" w:after="0" w:line="276" w:lineRule="auto"/>
        <w:ind w:left="709"/>
        <w:rPr>
          <w:rFonts w:eastAsia="Calibri" w:cs="Arial"/>
          <w:sz w:val="18"/>
          <w:szCs w:val="18"/>
          <w:lang w:eastAsia="en-US"/>
        </w:rPr>
      </w:pPr>
      <w:r w:rsidRPr="00F06DD0">
        <w:rPr>
          <w:rFonts w:eastAsia="Calibri" w:cs="Arial"/>
          <w:sz w:val="18"/>
          <w:szCs w:val="18"/>
          <w:lang w:eastAsia="en-US"/>
        </w:rPr>
        <w:t>Diagramas de operación.</w:t>
      </w:r>
    </w:p>
    <w:p w:rsidR="00F06DD0" w:rsidRPr="00F06DD0" w:rsidRDefault="00F06DD0" w:rsidP="00957874">
      <w:pPr>
        <w:numPr>
          <w:ilvl w:val="0"/>
          <w:numId w:val="24"/>
        </w:numPr>
        <w:autoSpaceDE w:val="0"/>
        <w:autoSpaceDN w:val="0"/>
        <w:adjustRightInd w:val="0"/>
        <w:spacing w:before="80" w:after="0" w:line="276" w:lineRule="auto"/>
        <w:ind w:left="709"/>
        <w:rPr>
          <w:rFonts w:eastAsia="Calibri" w:cs="Arial"/>
          <w:sz w:val="18"/>
          <w:szCs w:val="18"/>
          <w:lang w:eastAsia="en-US"/>
        </w:rPr>
      </w:pPr>
      <w:r w:rsidRPr="00F06DD0">
        <w:rPr>
          <w:rFonts w:eastAsia="Calibri" w:cs="Arial"/>
          <w:sz w:val="18"/>
          <w:szCs w:val="18"/>
          <w:lang w:eastAsia="en-US"/>
        </w:rPr>
        <w:t>Padrones de beneficiarios de programas.</w:t>
      </w:r>
    </w:p>
    <w:p w:rsidR="00F06DD0" w:rsidRPr="00F06DD0" w:rsidRDefault="00F06DD0" w:rsidP="00957874">
      <w:pPr>
        <w:numPr>
          <w:ilvl w:val="0"/>
          <w:numId w:val="24"/>
        </w:numPr>
        <w:autoSpaceDE w:val="0"/>
        <w:autoSpaceDN w:val="0"/>
        <w:adjustRightInd w:val="0"/>
        <w:spacing w:before="80" w:after="0" w:line="276" w:lineRule="auto"/>
        <w:ind w:left="709"/>
        <w:rPr>
          <w:rFonts w:eastAsia="Calibri" w:cs="Arial"/>
          <w:sz w:val="18"/>
          <w:szCs w:val="18"/>
          <w:lang w:eastAsia="en-US"/>
        </w:rPr>
      </w:pPr>
      <w:r w:rsidRPr="00F06DD0">
        <w:rPr>
          <w:rFonts w:eastAsia="Calibri" w:cs="Arial"/>
          <w:sz w:val="18"/>
          <w:szCs w:val="18"/>
          <w:lang w:eastAsia="en-US"/>
        </w:rPr>
        <w:t>Informes de actividades.</w:t>
      </w:r>
    </w:p>
    <w:p w:rsidR="00F06DD0" w:rsidRPr="00F06DD0" w:rsidRDefault="00F06DD0" w:rsidP="00957874">
      <w:pPr>
        <w:numPr>
          <w:ilvl w:val="0"/>
          <w:numId w:val="24"/>
        </w:numPr>
        <w:autoSpaceDE w:val="0"/>
        <w:autoSpaceDN w:val="0"/>
        <w:adjustRightInd w:val="0"/>
        <w:spacing w:before="80" w:after="0" w:line="276" w:lineRule="auto"/>
        <w:ind w:left="709"/>
        <w:rPr>
          <w:rFonts w:eastAsia="Calibri" w:cs="Arial"/>
          <w:sz w:val="18"/>
          <w:szCs w:val="18"/>
          <w:lang w:eastAsia="en-US"/>
        </w:rPr>
      </w:pPr>
      <w:r w:rsidRPr="00F06DD0">
        <w:rPr>
          <w:rFonts w:eastAsia="Calibri" w:cs="Arial"/>
          <w:sz w:val="18"/>
          <w:szCs w:val="18"/>
          <w:lang w:eastAsia="en-US"/>
        </w:rPr>
        <w:t>Reportes oficiales del ejercicio del presupuesto de los fondos federales.</w:t>
      </w:r>
    </w:p>
    <w:p w:rsidR="00F06DD0" w:rsidRPr="00F06DD0" w:rsidRDefault="00F06DD0" w:rsidP="00957874">
      <w:pPr>
        <w:numPr>
          <w:ilvl w:val="0"/>
          <w:numId w:val="24"/>
        </w:numPr>
        <w:autoSpaceDE w:val="0"/>
        <w:autoSpaceDN w:val="0"/>
        <w:adjustRightInd w:val="0"/>
        <w:spacing w:before="80" w:after="0" w:line="276" w:lineRule="auto"/>
        <w:ind w:left="709"/>
        <w:rPr>
          <w:rFonts w:eastAsia="Calibri" w:cs="Arial"/>
          <w:sz w:val="18"/>
          <w:szCs w:val="18"/>
          <w:lang w:eastAsia="en-US"/>
        </w:rPr>
      </w:pPr>
      <w:r w:rsidRPr="00F06DD0">
        <w:rPr>
          <w:rFonts w:eastAsia="Calibri" w:cs="Arial"/>
          <w:sz w:val="18"/>
          <w:szCs w:val="18"/>
          <w:lang w:eastAsia="en-US"/>
        </w:rPr>
        <w:t>Informe de evaluaciones internas y externas.</w:t>
      </w:r>
    </w:p>
    <w:p w:rsidR="00F06DD0" w:rsidRPr="00F06DD0" w:rsidRDefault="00F06DD0" w:rsidP="00957874">
      <w:pPr>
        <w:numPr>
          <w:ilvl w:val="0"/>
          <w:numId w:val="24"/>
        </w:numPr>
        <w:autoSpaceDE w:val="0"/>
        <w:autoSpaceDN w:val="0"/>
        <w:adjustRightInd w:val="0"/>
        <w:spacing w:before="80" w:after="0" w:line="276" w:lineRule="auto"/>
        <w:ind w:left="709"/>
        <w:rPr>
          <w:rFonts w:eastAsia="Calibri" w:cs="Arial"/>
          <w:sz w:val="18"/>
          <w:szCs w:val="18"/>
          <w:lang w:eastAsia="en-US"/>
        </w:rPr>
      </w:pPr>
      <w:r w:rsidRPr="00F06DD0">
        <w:rPr>
          <w:rFonts w:eastAsia="Calibri" w:cs="Arial"/>
          <w:sz w:val="18"/>
          <w:szCs w:val="18"/>
          <w:lang w:eastAsia="en-US"/>
        </w:rPr>
        <w:t>Resultados de las evaluaciones con base en los formatos que emita el Consejo Nacional de Armonización Contable.</w:t>
      </w:r>
    </w:p>
    <w:p w:rsidR="00F06DD0" w:rsidRPr="00F06DD0" w:rsidRDefault="00F06DD0" w:rsidP="00957874">
      <w:pPr>
        <w:numPr>
          <w:ilvl w:val="0"/>
          <w:numId w:val="24"/>
        </w:numPr>
        <w:autoSpaceDE w:val="0"/>
        <w:autoSpaceDN w:val="0"/>
        <w:adjustRightInd w:val="0"/>
        <w:spacing w:before="80" w:after="0" w:line="276" w:lineRule="auto"/>
        <w:ind w:left="709"/>
        <w:rPr>
          <w:rFonts w:eastAsia="Calibri" w:cs="Arial"/>
          <w:sz w:val="18"/>
          <w:szCs w:val="18"/>
          <w:lang w:eastAsia="en-US"/>
        </w:rPr>
      </w:pPr>
      <w:r w:rsidRPr="00F06DD0">
        <w:rPr>
          <w:rFonts w:eastAsia="Calibri" w:cs="Arial"/>
          <w:sz w:val="18"/>
          <w:szCs w:val="18"/>
          <w:lang w:eastAsia="en-US"/>
        </w:rPr>
        <w:t>Programa Operativo Anual.</w:t>
      </w:r>
    </w:p>
    <w:p w:rsidR="00F06DD0" w:rsidRPr="00F06DD0" w:rsidRDefault="00F06DD0" w:rsidP="00957874">
      <w:pPr>
        <w:numPr>
          <w:ilvl w:val="0"/>
          <w:numId w:val="24"/>
        </w:numPr>
        <w:autoSpaceDE w:val="0"/>
        <w:autoSpaceDN w:val="0"/>
        <w:adjustRightInd w:val="0"/>
        <w:spacing w:before="80" w:after="0" w:line="276" w:lineRule="auto"/>
        <w:ind w:left="709"/>
        <w:rPr>
          <w:rFonts w:eastAsia="Calibri" w:cs="Arial"/>
          <w:sz w:val="18"/>
          <w:szCs w:val="18"/>
          <w:lang w:eastAsia="en-US"/>
        </w:rPr>
      </w:pPr>
      <w:r w:rsidRPr="00F06DD0">
        <w:rPr>
          <w:rFonts w:eastAsia="Calibri" w:cs="Arial"/>
          <w:sz w:val="18"/>
          <w:szCs w:val="18"/>
          <w:lang w:eastAsia="en-US"/>
        </w:rPr>
        <w:t>Matriz de Indicadores para Resultados.</w:t>
      </w:r>
    </w:p>
    <w:p w:rsidR="00F06DD0" w:rsidRPr="00F06DD0" w:rsidRDefault="00F06DD0" w:rsidP="00957874">
      <w:pPr>
        <w:numPr>
          <w:ilvl w:val="0"/>
          <w:numId w:val="24"/>
        </w:numPr>
        <w:autoSpaceDE w:val="0"/>
        <w:autoSpaceDN w:val="0"/>
        <w:adjustRightInd w:val="0"/>
        <w:spacing w:before="80" w:after="0" w:line="276" w:lineRule="auto"/>
        <w:ind w:left="709"/>
        <w:rPr>
          <w:rFonts w:eastAsia="Calibri" w:cs="Arial"/>
          <w:sz w:val="18"/>
          <w:szCs w:val="18"/>
          <w:lang w:eastAsia="en-US"/>
        </w:rPr>
      </w:pPr>
      <w:r w:rsidRPr="00F06DD0">
        <w:rPr>
          <w:rFonts w:eastAsia="Calibri" w:cs="Arial"/>
          <w:sz w:val="18"/>
          <w:szCs w:val="18"/>
          <w:lang w:eastAsia="en-US"/>
        </w:rPr>
        <w:t>Indicadores de resultados y gestión.</w:t>
      </w:r>
    </w:p>
    <w:p w:rsidR="00F06DD0" w:rsidRPr="00F06DD0" w:rsidRDefault="00F06DD0" w:rsidP="00957874">
      <w:pPr>
        <w:numPr>
          <w:ilvl w:val="0"/>
          <w:numId w:val="24"/>
        </w:numPr>
        <w:autoSpaceDE w:val="0"/>
        <w:autoSpaceDN w:val="0"/>
        <w:adjustRightInd w:val="0"/>
        <w:spacing w:before="80" w:after="0" w:line="276" w:lineRule="auto"/>
        <w:ind w:left="709"/>
        <w:rPr>
          <w:rFonts w:eastAsia="Calibri" w:cs="Arial"/>
          <w:sz w:val="18"/>
          <w:szCs w:val="18"/>
          <w:lang w:eastAsia="en-US"/>
        </w:rPr>
      </w:pPr>
      <w:r w:rsidRPr="00F06DD0">
        <w:rPr>
          <w:rFonts w:eastAsia="Calibri" w:cs="Arial"/>
          <w:sz w:val="18"/>
          <w:szCs w:val="18"/>
          <w:lang w:eastAsia="en-US"/>
        </w:rPr>
        <w:t>Fichas Técnicas de Indicadores.</w:t>
      </w:r>
    </w:p>
    <w:p w:rsidR="00F06DD0" w:rsidRPr="00F06DD0" w:rsidRDefault="00F06DD0" w:rsidP="00957874">
      <w:pPr>
        <w:numPr>
          <w:ilvl w:val="0"/>
          <w:numId w:val="24"/>
        </w:numPr>
        <w:autoSpaceDE w:val="0"/>
        <w:autoSpaceDN w:val="0"/>
        <w:adjustRightInd w:val="0"/>
        <w:spacing w:before="80" w:after="0" w:line="276" w:lineRule="auto"/>
        <w:ind w:left="709"/>
        <w:rPr>
          <w:rFonts w:eastAsia="Calibri" w:cs="Arial"/>
          <w:sz w:val="18"/>
          <w:szCs w:val="18"/>
          <w:lang w:eastAsia="en-US"/>
        </w:rPr>
      </w:pPr>
      <w:r w:rsidRPr="00F06DD0">
        <w:rPr>
          <w:rFonts w:eastAsia="Calibri" w:cs="Arial"/>
          <w:sz w:val="18"/>
          <w:szCs w:val="18"/>
          <w:lang w:eastAsia="en-US"/>
        </w:rPr>
        <w:t>Proyectos de infraestructura aprobados en el Ramo General 23 Provisiones Salariales y Económicas, incluyendo el monto aprobado y pagado, su ubicación geográfica y los lineamientos aplicables a dichos recursos.</w:t>
      </w:r>
    </w:p>
    <w:p w:rsidR="00F06DD0" w:rsidRPr="00F06DD0" w:rsidRDefault="00F06DD0" w:rsidP="00957874">
      <w:pPr>
        <w:numPr>
          <w:ilvl w:val="0"/>
          <w:numId w:val="24"/>
        </w:numPr>
        <w:autoSpaceDE w:val="0"/>
        <w:autoSpaceDN w:val="0"/>
        <w:adjustRightInd w:val="0"/>
        <w:spacing w:before="80" w:after="0" w:line="276" w:lineRule="auto"/>
        <w:ind w:left="709"/>
        <w:rPr>
          <w:rFonts w:eastAsia="Calibri" w:cs="Arial"/>
          <w:sz w:val="18"/>
          <w:szCs w:val="18"/>
          <w:lang w:eastAsia="en-US"/>
        </w:rPr>
      </w:pPr>
      <w:r w:rsidRPr="00F06DD0">
        <w:rPr>
          <w:rFonts w:eastAsia="Calibri" w:cs="Arial"/>
          <w:sz w:val="18"/>
          <w:szCs w:val="18"/>
          <w:lang w:eastAsia="en-US"/>
        </w:rPr>
        <w:t>Informe de evaluación de resultados Presupuesto basado en Resultados y Sistema de Evaluación del Desempeño.</w:t>
      </w:r>
    </w:p>
    <w:p w:rsidR="00F06DD0" w:rsidRPr="00F06DD0" w:rsidRDefault="00F06DD0" w:rsidP="00957874">
      <w:pPr>
        <w:numPr>
          <w:ilvl w:val="0"/>
          <w:numId w:val="24"/>
        </w:numPr>
        <w:autoSpaceDE w:val="0"/>
        <w:autoSpaceDN w:val="0"/>
        <w:adjustRightInd w:val="0"/>
        <w:spacing w:before="80" w:after="0" w:line="276" w:lineRule="auto"/>
        <w:ind w:left="709"/>
        <w:rPr>
          <w:rFonts w:eastAsia="Calibri" w:cs="Arial"/>
          <w:sz w:val="18"/>
          <w:szCs w:val="18"/>
          <w:lang w:eastAsia="en-US"/>
        </w:rPr>
      </w:pPr>
      <w:r w:rsidRPr="00F06DD0">
        <w:rPr>
          <w:rFonts w:eastAsia="Calibri" w:cs="Arial"/>
          <w:sz w:val="18"/>
          <w:szCs w:val="18"/>
          <w:lang w:eastAsia="en-US"/>
        </w:rPr>
        <w:t>Los demás informes y reportes que correspondan, en términos de lo previsto en las disposiciones legales federales y locales aplicables.</w:t>
      </w:r>
    </w:p>
    <w:p w:rsidR="007B6CFC" w:rsidRPr="0004140A" w:rsidRDefault="007B6CFC" w:rsidP="007B6CFC">
      <w:pPr>
        <w:autoSpaceDE w:val="0"/>
        <w:autoSpaceDN w:val="0"/>
        <w:adjustRightInd w:val="0"/>
        <w:spacing w:before="80" w:after="0" w:line="276" w:lineRule="auto"/>
        <w:ind w:left="1080"/>
        <w:rPr>
          <w:rFonts w:eastAsia="Calibri" w:cs="Arial"/>
          <w:sz w:val="18"/>
          <w:szCs w:val="18"/>
          <w:lang w:eastAsia="en-US"/>
        </w:rPr>
      </w:pPr>
    </w:p>
    <w:p w:rsidR="006663F9" w:rsidRDefault="006663F9" w:rsidP="007B6CFC">
      <w:pPr>
        <w:autoSpaceDE w:val="0"/>
        <w:autoSpaceDN w:val="0"/>
        <w:adjustRightInd w:val="0"/>
        <w:spacing w:before="80" w:after="0" w:line="276" w:lineRule="auto"/>
        <w:rPr>
          <w:rFonts w:eastAsia="Calibri" w:cs="Arial"/>
          <w:sz w:val="18"/>
          <w:szCs w:val="18"/>
          <w:lang w:eastAsia="en-US"/>
        </w:rPr>
      </w:pPr>
      <w:r w:rsidRPr="006663F9">
        <w:rPr>
          <w:rFonts w:eastAsia="Calibri" w:cs="Arial"/>
          <w:sz w:val="18"/>
          <w:szCs w:val="18"/>
          <w:lang w:eastAsia="en-US"/>
        </w:rPr>
        <w:t>Las Dependencias y Entidades deben además proporcionar la información que les requiera la Secretaría o las instancias federales correspondientes, encargándose la Contraloría del Ejecutivo de la vigilancia  del cumplimiento de las obligaciones en materia de transparencia, rendición de cuentas y políticas para el funcionamiento de las páginas oficiales.</w:t>
      </w:r>
    </w:p>
    <w:p w:rsidR="006663F9" w:rsidRDefault="006663F9" w:rsidP="007B6CFC">
      <w:pPr>
        <w:autoSpaceDE w:val="0"/>
        <w:autoSpaceDN w:val="0"/>
        <w:adjustRightInd w:val="0"/>
        <w:spacing w:before="80" w:after="0" w:line="276" w:lineRule="auto"/>
        <w:rPr>
          <w:rFonts w:eastAsia="Calibri" w:cs="Arial"/>
          <w:sz w:val="18"/>
          <w:szCs w:val="18"/>
          <w:lang w:eastAsia="en-US"/>
        </w:rPr>
      </w:pPr>
      <w:r w:rsidRPr="006663F9">
        <w:rPr>
          <w:rFonts w:eastAsia="Calibri" w:cs="Arial"/>
          <w:sz w:val="18"/>
          <w:szCs w:val="18"/>
          <w:lang w:eastAsia="en-US"/>
        </w:rPr>
        <w:t>En atención a lo establecido en la Constitución Política de los Estados Unidos Mexicanos, así como en la Ley de Disciplina Financiera la difusión de los programas en los que se otorgan beneficios directos a la población, deberá incluir la siguiente leyenda; “Este programa es público, ajeno a cualquier partido político. Queda prohibido el uso para fines distintos a los establecidos en el programa”.</w:t>
      </w:r>
    </w:p>
    <w:p w:rsidR="008D20E6" w:rsidRDefault="008D20E6" w:rsidP="007B6CFC">
      <w:pPr>
        <w:autoSpaceDE w:val="0"/>
        <w:autoSpaceDN w:val="0"/>
        <w:adjustRightInd w:val="0"/>
        <w:spacing w:before="80" w:after="0" w:line="276" w:lineRule="auto"/>
        <w:rPr>
          <w:rFonts w:eastAsia="Calibri" w:cs="Arial"/>
          <w:sz w:val="18"/>
          <w:szCs w:val="18"/>
          <w:lang w:eastAsia="en-US"/>
        </w:rPr>
      </w:pPr>
      <w:r w:rsidRPr="008D20E6">
        <w:rPr>
          <w:rFonts w:eastAsia="Calibri" w:cs="Arial"/>
          <w:sz w:val="18"/>
          <w:szCs w:val="18"/>
          <w:lang w:eastAsia="en-US"/>
        </w:rPr>
        <w:t>Las Dependencias y Entidades deberán presentar los informes en los plazos y términos que sean requeridos por la Federación y la Secretaría, en los formatos y plataformas tecnológicas establecidas, de conformidad con la Ley General de Contabilidad Gubernamental, la Ley Federal de Presupuesto y Responsabilidad Hacendaria, así como por los Lineamientos y Reglas de Operación de cada programa y los propios Convenios.</w:t>
      </w:r>
    </w:p>
    <w:p w:rsidR="007B6CFC" w:rsidRPr="0004140A" w:rsidRDefault="007B6CFC" w:rsidP="007B6CFC">
      <w:pPr>
        <w:autoSpaceDE w:val="0"/>
        <w:autoSpaceDN w:val="0"/>
        <w:adjustRightInd w:val="0"/>
        <w:spacing w:before="80" w:after="0" w:line="276" w:lineRule="auto"/>
        <w:rPr>
          <w:rFonts w:eastAsia="Calibri" w:cs="Arial"/>
          <w:sz w:val="18"/>
          <w:szCs w:val="18"/>
          <w:lang w:eastAsia="en-US"/>
        </w:rPr>
      </w:pPr>
    </w:p>
    <w:p w:rsidR="007B6CFC" w:rsidRPr="0004140A" w:rsidRDefault="007B6CFC" w:rsidP="007B6CFC">
      <w:pPr>
        <w:autoSpaceDE w:val="0"/>
        <w:autoSpaceDN w:val="0"/>
        <w:adjustRightInd w:val="0"/>
        <w:spacing w:before="80" w:after="0" w:line="276" w:lineRule="auto"/>
        <w:rPr>
          <w:rFonts w:eastAsia="Calibri" w:cs="Arial"/>
          <w:sz w:val="18"/>
          <w:szCs w:val="18"/>
          <w:lang w:eastAsia="en-US"/>
        </w:rPr>
      </w:pPr>
      <w:r w:rsidRPr="0004140A">
        <w:rPr>
          <w:rFonts w:eastAsia="Calibri" w:cs="Arial"/>
          <w:sz w:val="18"/>
          <w:szCs w:val="18"/>
          <w:lang w:eastAsia="en-US"/>
        </w:rPr>
        <w:t>En lo relativo  a Evaluación, Vigilancia y Sanciones</w:t>
      </w:r>
    </w:p>
    <w:p w:rsidR="00013889" w:rsidRPr="00013889" w:rsidRDefault="00013889" w:rsidP="00013889">
      <w:pPr>
        <w:autoSpaceDE w:val="0"/>
        <w:autoSpaceDN w:val="0"/>
        <w:adjustRightInd w:val="0"/>
        <w:spacing w:before="80" w:after="0" w:line="276" w:lineRule="auto"/>
        <w:rPr>
          <w:rFonts w:eastAsia="Calibri" w:cs="Arial"/>
          <w:sz w:val="18"/>
          <w:szCs w:val="18"/>
          <w:lang w:eastAsia="en-US"/>
        </w:rPr>
      </w:pPr>
      <w:r w:rsidRPr="00013889">
        <w:rPr>
          <w:rFonts w:eastAsia="Calibri" w:cs="Arial"/>
          <w:sz w:val="18"/>
          <w:szCs w:val="18"/>
          <w:lang w:eastAsia="en-US"/>
        </w:rPr>
        <w:t xml:space="preserve">La evaluación de los programas presupuestarios a cargo de las Dependencias y Entidades, se sujetarán a lo establecido en los Lineamientos Generales para la Evaluación de los Programas Federales de la Administración Pública Federal, la Ley de Transparencia y Acceso a la Información Pública en el Estado de Tlaxcala; la Constitución Política de los Estados Unidos Mexicanos, la Ley Federal de Presupuesto y Responsabilidad Hacendaria, la Ley de Coordinación Fiscal, la Ley General </w:t>
      </w:r>
      <w:r w:rsidRPr="00013889">
        <w:rPr>
          <w:rFonts w:eastAsia="Calibri" w:cs="Arial"/>
          <w:sz w:val="18"/>
          <w:szCs w:val="18"/>
          <w:lang w:eastAsia="en-US"/>
        </w:rPr>
        <w:lastRenderedPageBreak/>
        <w:t>de Desarrollo Social, el Decreto por el que se regula el Consejo Nacional de Evaluación de la Política de Desarrollo Social, la Ley Orgánica de la Administración Pública del Estado de Tlaxcala y el Reglamento Interior de la Secretaría de Planeación y Finanzas donde faculta a la Dirección Técnica de Evaluación del Desempeño a dar el seguimiento a las evaluaciones de los programas y acciones del Gobierno Estatal en Coordinación con la Contraloría del Ejecutivo y en apego al Código Financiero para el Estado de Tlaxcala y sus Municipios.</w:t>
      </w:r>
    </w:p>
    <w:p w:rsidR="007B6CFC" w:rsidRPr="0004140A" w:rsidRDefault="00013889" w:rsidP="00013889">
      <w:pPr>
        <w:autoSpaceDE w:val="0"/>
        <w:autoSpaceDN w:val="0"/>
        <w:adjustRightInd w:val="0"/>
        <w:spacing w:before="80" w:after="0" w:line="276" w:lineRule="auto"/>
        <w:rPr>
          <w:rFonts w:eastAsia="Calibri" w:cs="Arial"/>
          <w:sz w:val="18"/>
          <w:szCs w:val="18"/>
          <w:lang w:eastAsia="en-US"/>
        </w:rPr>
      </w:pPr>
      <w:r w:rsidRPr="00013889">
        <w:rPr>
          <w:rFonts w:eastAsia="Calibri" w:cs="Arial"/>
          <w:sz w:val="18"/>
          <w:szCs w:val="18"/>
          <w:lang w:eastAsia="en-US"/>
        </w:rPr>
        <w:t>Las evaluaciones se apegarán a los principios de objetividad, independencia, imparcialidad y transparencia y serán coordinadas por la Secretaría y la Contraloría, en el ámbito de sus respectivas competencias.</w:t>
      </w:r>
    </w:p>
    <w:p w:rsidR="007B6CFC" w:rsidRPr="0004140A" w:rsidRDefault="00013889" w:rsidP="007B6CFC">
      <w:pPr>
        <w:autoSpaceDE w:val="0"/>
        <w:autoSpaceDN w:val="0"/>
        <w:adjustRightInd w:val="0"/>
        <w:spacing w:before="80" w:after="0" w:line="276" w:lineRule="auto"/>
        <w:rPr>
          <w:rFonts w:eastAsia="Calibri" w:cs="Arial"/>
          <w:sz w:val="18"/>
          <w:szCs w:val="18"/>
          <w:lang w:eastAsia="en-US"/>
        </w:rPr>
      </w:pPr>
      <w:r w:rsidRPr="00013889">
        <w:rPr>
          <w:rFonts w:eastAsia="Calibri" w:cs="Arial"/>
          <w:sz w:val="18"/>
          <w:szCs w:val="18"/>
          <w:lang w:eastAsia="en-US"/>
        </w:rPr>
        <w:t>La evaluación independiente se realizará de acuerdo con lo establecido en el Programa Anual de Evaluación y presentará los resultados de las evaluaciones de acuerdo con los plazos previstos de dicho programa, a la Secretaría y a la Contraloría, de conformidad con las disposiciones aplicables</w:t>
      </w:r>
      <w:r>
        <w:rPr>
          <w:rFonts w:eastAsia="Calibri" w:cs="Arial"/>
          <w:sz w:val="18"/>
          <w:szCs w:val="18"/>
          <w:lang w:eastAsia="en-US"/>
        </w:rPr>
        <w:t>.</w:t>
      </w:r>
    </w:p>
    <w:p w:rsidR="00232E28" w:rsidRPr="00232E28" w:rsidRDefault="00232E28" w:rsidP="00232E28">
      <w:pPr>
        <w:autoSpaceDE w:val="0"/>
        <w:autoSpaceDN w:val="0"/>
        <w:adjustRightInd w:val="0"/>
        <w:spacing w:before="80" w:after="0" w:line="276" w:lineRule="auto"/>
        <w:rPr>
          <w:rFonts w:eastAsia="Calibri" w:cs="Arial"/>
          <w:sz w:val="18"/>
          <w:szCs w:val="18"/>
          <w:lang w:eastAsia="en-US"/>
        </w:rPr>
      </w:pPr>
      <w:r w:rsidRPr="00232E28">
        <w:rPr>
          <w:rFonts w:eastAsia="Calibri" w:cs="Arial"/>
          <w:sz w:val="18"/>
          <w:szCs w:val="18"/>
          <w:lang w:eastAsia="en-US"/>
        </w:rPr>
        <w:t>Las Dependencias y Entidades que tengan a su cargo programas con beneficiarios, deberán relacionarlos a un listado o padrón y remitir una relación de estos programas a la Secretaría y a la Contraloría a más tardar el último día hábil del mes de febrero, especificando de acuerdo a su naturaleza, el tipo de beneficiarios, zonas geográficas atendidas, normatividad aplicable o cualquier otro criterio utilizado en su operación y ejercicio de recursos.</w:t>
      </w:r>
    </w:p>
    <w:p w:rsidR="007B6CFC" w:rsidRPr="0004140A" w:rsidRDefault="00232E28" w:rsidP="00232E28">
      <w:pPr>
        <w:autoSpaceDE w:val="0"/>
        <w:autoSpaceDN w:val="0"/>
        <w:adjustRightInd w:val="0"/>
        <w:spacing w:before="80" w:after="0" w:line="276" w:lineRule="auto"/>
        <w:rPr>
          <w:rFonts w:eastAsia="Calibri" w:cs="Arial"/>
          <w:sz w:val="18"/>
          <w:szCs w:val="18"/>
          <w:lang w:eastAsia="en-US"/>
        </w:rPr>
      </w:pPr>
      <w:r w:rsidRPr="00232E28">
        <w:rPr>
          <w:rFonts w:eastAsia="Calibri" w:cs="Arial"/>
          <w:sz w:val="18"/>
          <w:szCs w:val="18"/>
          <w:lang w:eastAsia="en-US"/>
        </w:rPr>
        <w:t>Las Dependencias y Entidades así como la Contraloría llevarán a cabo las confrontas de los padrones o listados de los programas a su cargo con el propósito de identificar, si las hubiere, las concurrencias y/o duplicidades de beneficiarios o derechohabientes y señalar si, en su caso, existe improcedencia legal, la concurrencia o duplicidad de los registros, debiendo informar los resultados así como las acciones de depuración a la Secretaría y a la Contraloría, conforme al procedimiento que establezcan éstas, dichos resultados serán tomados en cuenta por las Dependencias y Entidades para adecuar las Reglas de Operación de los programas correspondientes.</w:t>
      </w:r>
    </w:p>
    <w:p w:rsidR="007B6CFC" w:rsidRDefault="007B6CFC" w:rsidP="007B6CFC"/>
    <w:p w:rsidR="005B4310" w:rsidRPr="00BC1D48" w:rsidRDefault="005B4310" w:rsidP="00871866">
      <w:pPr>
        <w:autoSpaceDE w:val="0"/>
        <w:autoSpaceDN w:val="0"/>
        <w:adjustRightInd w:val="0"/>
        <w:spacing w:before="80" w:after="0" w:line="276" w:lineRule="auto"/>
        <w:rPr>
          <w:rFonts w:cs="Arial"/>
          <w:sz w:val="18"/>
          <w:szCs w:val="18"/>
        </w:rPr>
      </w:pPr>
    </w:p>
    <w:sectPr w:rsidR="005B4310" w:rsidRPr="00BC1D48" w:rsidSect="001E4968">
      <w:headerReference w:type="even" r:id="rId13"/>
      <w:headerReference w:type="default" r:id="rId14"/>
      <w:footerReference w:type="even" r:id="rId15"/>
      <w:footerReference w:type="default" r:id="rId16"/>
      <w:footerReference w:type="first" r:id="rId17"/>
      <w:footnotePr>
        <w:numRestart w:val="eachSect"/>
      </w:footnotePr>
      <w:pgSz w:w="15840" w:h="12240" w:orient="landscape" w:code="1"/>
      <w:pgMar w:top="1701" w:right="1418" w:bottom="992" w:left="1134" w:header="851" w:footer="408" w:gutter="0"/>
      <w:pgNumType w:start="4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76B" w:rsidRDefault="0093076B">
      <w:r>
        <w:separator/>
      </w:r>
    </w:p>
  </w:endnote>
  <w:endnote w:type="continuationSeparator" w:id="0">
    <w:p w:rsidR="0093076B" w:rsidRDefault="00930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00000003" w:usb1="00000000" w:usb2="00000000" w:usb3="00000000" w:csb0="00000001" w:csb1="00000000"/>
  </w:font>
  <w:font w:name="AGHOG G+ Eureka Sans">
    <w:altName w:val="Eureka 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dobe Caslon Pro">
    <w:altName w:val="Georgia"/>
    <w:panose1 w:val="00000000000000000000"/>
    <w:charset w:val="00"/>
    <w:family w:val="roman"/>
    <w:notTrueType/>
    <w:pitch w:val="variable"/>
    <w:sig w:usb0="00000001" w:usb1="5000205B" w:usb2="00000000" w:usb3="00000000" w:csb0="0000009B"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E3D" w:rsidRPr="00897E7A" w:rsidRDefault="007D3E3D" w:rsidP="001E4968">
    <w:pPr>
      <w:spacing w:before="180" w:after="120"/>
      <w:rPr>
        <w:rFonts w:ascii="Soberana Sans Light" w:hAnsi="Soberana Sans Light"/>
        <w:noProof/>
        <w:sz w:val="18"/>
        <w:szCs w:val="18"/>
        <w:lang w:eastAsia="es-MX"/>
      </w:rPr>
    </w:pPr>
    <w:r>
      <w:rPr>
        <w:rFonts w:ascii="Soberana Sans Light" w:hAnsi="Soberana Sans Light"/>
        <w:noProof/>
        <w:sz w:val="18"/>
        <w:szCs w:val="18"/>
        <w:lang w:eastAsia="es-MX"/>
      </w:rPr>
      <mc:AlternateContent>
        <mc:Choice Requires="wps">
          <w:drawing>
            <wp:anchor distT="0" distB="0" distL="114300" distR="114300" simplePos="0" relativeHeight="251659776" behindDoc="0" locked="0" layoutInCell="1" allowOverlap="1">
              <wp:simplePos x="0" y="0"/>
              <wp:positionH relativeFrom="column">
                <wp:posOffset>22860</wp:posOffset>
              </wp:positionH>
              <wp:positionV relativeFrom="paragraph">
                <wp:posOffset>74295</wp:posOffset>
              </wp:positionV>
              <wp:extent cx="8677275" cy="19050"/>
              <wp:effectExtent l="13335" t="17145" r="15240" b="1143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7282F8" id="_x0000_t32" coordsize="21600,21600" o:spt="32" o:oned="t" path="m,l21600,21600e" filled="f">
              <v:path arrowok="t" fillok="f" o:connecttype="none"/>
              <o:lock v:ext="edit" shapetype="t"/>
            </v:shapetype>
            <v:shape id="AutoShape 18" o:spid="_x0000_s1026" type="#_x0000_t32" style="position:absolute;margin-left:1.8pt;margin-top:5.85pt;width:683.25pt;height:1.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" strokecolor="#823b0b" strokeweight="1.75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E3D" w:rsidRPr="00897E7A" w:rsidRDefault="007D3E3D" w:rsidP="001E4968">
    <w:pPr>
      <w:spacing w:before="180" w:after="120"/>
      <w:rPr>
        <w:rFonts w:ascii="Soberana Sans Light" w:hAnsi="Soberana Sans Light"/>
        <w:noProof/>
        <w:sz w:val="18"/>
        <w:szCs w:val="18"/>
        <w:lang w:eastAsia="es-MX"/>
      </w:rPr>
    </w:pPr>
    <w:r>
      <w:rPr>
        <w:rFonts w:ascii="Soberana Sans Light" w:hAnsi="Soberana Sans Light"/>
        <w:noProof/>
        <w:sz w:val="18"/>
        <w:szCs w:val="18"/>
        <w:lang w:eastAsia="es-MX"/>
      </w:rPr>
      <mc:AlternateContent>
        <mc:Choice Requires="wps">
          <w:drawing>
            <wp:anchor distT="0" distB="0" distL="114300" distR="114300" simplePos="0" relativeHeight="251657728" behindDoc="0" locked="0" layoutInCell="1" allowOverlap="1">
              <wp:simplePos x="0" y="0"/>
              <wp:positionH relativeFrom="column">
                <wp:posOffset>-5715</wp:posOffset>
              </wp:positionH>
              <wp:positionV relativeFrom="paragraph">
                <wp:posOffset>150495</wp:posOffset>
              </wp:positionV>
              <wp:extent cx="8677275" cy="19050"/>
              <wp:effectExtent l="13335" t="17145" r="15240" b="1143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2702C4" id="_x0000_t32" coordsize="21600,21600" o:spt="32" o:oned="t" path="m,l21600,21600e" filled="f">
              <v:path arrowok="t" fillok="f" o:connecttype="none"/>
              <o:lock v:ext="edit" shapetype="t"/>
            </v:shapetype>
            <v:shape id="AutoShape 16" o:spid="_x0000_s1026" type="#_x0000_t32" style="position:absolute;margin-left:-.45pt;margin-top:11.85pt;width:683.25pt;height: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" strokecolor="#823b0b" strokeweight="1.75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E3D" w:rsidRPr="002809DB" w:rsidRDefault="007D3E3D" w:rsidP="00897E7A">
    <w:pPr>
      <w:pBdr>
        <w:bottom w:val="single" w:sz="18" w:space="1" w:color="006600"/>
      </w:pBdr>
      <w:spacing w:after="0" w:line="20" w:lineRule="exact"/>
      <w:jc w:val="center"/>
      <w:rPr>
        <w:rFonts w:ascii="Soberana Sans Light" w:hAnsi="Soberana Sans Light"/>
        <w:b/>
        <w:sz w:val="20"/>
        <w:szCs w:val="20"/>
      </w:rPr>
    </w:pPr>
  </w:p>
  <w:p w:rsidR="007D3E3D" w:rsidRPr="00897E7A" w:rsidRDefault="007D3E3D" w:rsidP="00897E7A">
    <w:pPr>
      <w:pStyle w:val="Textoindependiente3"/>
      <w:autoSpaceDE/>
      <w:autoSpaceDN/>
      <w:adjustRightInd/>
      <w:spacing w:before="180" w:after="120"/>
      <w:jc w:val="center"/>
      <w:rPr>
        <w:rFonts w:ascii="Soberana Sans Light" w:hAnsi="Soberana Sans Light" w:cs="Times New Roman"/>
        <w:b w:val="0"/>
        <w:bCs w:val="0"/>
        <w:noProof/>
        <w:color w:val="auto"/>
        <w:szCs w:val="18"/>
        <w:lang w:val="es-MX" w:eastAsia="es-MX"/>
      </w:rPr>
    </w:pPr>
    <w:r w:rsidRPr="00897E7A">
      <w:rPr>
        <w:rFonts w:ascii="Soberana Sans Light" w:hAnsi="Soberana Sans Light" w:cs="Times New Roman"/>
        <w:b w:val="0"/>
        <w:bCs w:val="0"/>
        <w:noProof/>
        <w:color w:val="auto"/>
        <w:szCs w:val="18"/>
        <w:lang w:val="es-MX" w:eastAsia="es-MX"/>
      </w:rPr>
      <w:fldChar w:fldCharType="begin"/>
    </w:r>
    <w:r w:rsidRPr="00897E7A">
      <w:rPr>
        <w:rFonts w:ascii="Soberana Sans Light" w:hAnsi="Soberana Sans Light" w:cs="Times New Roman"/>
        <w:b w:val="0"/>
        <w:bCs w:val="0"/>
        <w:noProof/>
        <w:color w:val="auto"/>
        <w:szCs w:val="18"/>
        <w:lang w:val="es-MX" w:eastAsia="es-MX"/>
      </w:rPr>
      <w:instrText xml:space="preserve"> PAGE </w:instrText>
    </w:r>
    <w:r w:rsidRPr="00897E7A">
      <w:rPr>
        <w:rFonts w:ascii="Soberana Sans Light" w:hAnsi="Soberana Sans Light" w:cs="Times New Roman"/>
        <w:b w:val="0"/>
        <w:bCs w:val="0"/>
        <w:noProof/>
        <w:color w:val="auto"/>
        <w:szCs w:val="18"/>
        <w:lang w:val="es-MX" w:eastAsia="es-MX"/>
      </w:rPr>
      <w:fldChar w:fldCharType="separate"/>
    </w:r>
    <w:r>
      <w:rPr>
        <w:rFonts w:ascii="Soberana Sans Light" w:hAnsi="Soberana Sans Light" w:cs="Times New Roman"/>
        <w:b w:val="0"/>
        <w:bCs w:val="0"/>
        <w:noProof/>
        <w:color w:val="auto"/>
        <w:szCs w:val="18"/>
        <w:lang w:val="es-MX" w:eastAsia="es-MX"/>
      </w:rPr>
      <w:t>1</w:t>
    </w:r>
    <w:r w:rsidRPr="00897E7A">
      <w:rPr>
        <w:rFonts w:ascii="Soberana Sans Light" w:hAnsi="Soberana Sans Light" w:cs="Times New Roman"/>
        <w:b w:val="0"/>
        <w:bCs w:val="0"/>
        <w:noProof/>
        <w:color w:val="auto"/>
        <w:szCs w:val="18"/>
        <w:lang w:val="es-MX" w:eastAsia="es-MX"/>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76B" w:rsidRPr="00DB70B2" w:rsidRDefault="0093076B" w:rsidP="00DB70B2">
      <w:pPr>
        <w:spacing w:after="0"/>
        <w:rPr>
          <w:rFonts w:ascii="Adobe Caslon Pro" w:hAnsi="Adobe Caslon Pro"/>
          <w:sz w:val="16"/>
          <w:szCs w:val="16"/>
        </w:rPr>
      </w:pPr>
      <w:r w:rsidRPr="00DB70B2">
        <w:rPr>
          <w:rFonts w:ascii="Adobe Caslon Pro" w:hAnsi="Adobe Caslon Pro"/>
          <w:sz w:val="16"/>
          <w:szCs w:val="16"/>
        </w:rPr>
        <w:separator/>
      </w:r>
    </w:p>
  </w:footnote>
  <w:footnote w:type="continuationSeparator" w:id="0">
    <w:p w:rsidR="0093076B" w:rsidRDefault="0093076B">
      <w:r>
        <w:continuationSeparator/>
      </w:r>
    </w:p>
  </w:footnote>
  <w:footnote w:type="continuationNotice" w:id="1">
    <w:p w:rsidR="0093076B" w:rsidRDefault="0093076B">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E3D" w:rsidRPr="00897E7A" w:rsidRDefault="007D3E3D" w:rsidP="00897E7A">
    <w:pPr>
      <w:spacing w:after="0"/>
      <w:jc w:val="center"/>
      <w:rPr>
        <w:rFonts w:ascii="Soberana Sans Light" w:hAnsi="Soberana Sans Light"/>
        <w:b/>
        <w:sz w:val="18"/>
        <w:szCs w:val="18"/>
        <w:lang w:eastAsia="es-MX"/>
      </w:rPr>
    </w:pPr>
    <w:r>
      <w:rPr>
        <w:rFonts w:ascii="Times New Roman" w:hAnsi="Times New Roman"/>
        <w:noProof/>
        <w:lang w:eastAsia="es-MX"/>
      </w:rPr>
      <mc:AlternateContent>
        <mc:Choice Requires="wps">
          <w:drawing>
            <wp:anchor distT="0" distB="0" distL="114300" distR="114300" simplePos="0" relativeHeight="251654656" behindDoc="0" locked="0" layoutInCell="1" allowOverlap="1" wp14:anchorId="3941359F" wp14:editId="15B2E623">
              <wp:simplePos x="0" y="0"/>
              <wp:positionH relativeFrom="column">
                <wp:posOffset>2889884</wp:posOffset>
              </wp:positionH>
              <wp:positionV relativeFrom="paragraph">
                <wp:posOffset>-226060</wp:posOffset>
              </wp:positionV>
              <wp:extent cx="1740535" cy="490855"/>
              <wp:effectExtent l="0" t="0" r="0" b="4445"/>
              <wp:wrapNone/>
              <wp:docPr id="7"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3D" w:rsidRPr="007D3E3D" w:rsidRDefault="007D3E3D" w:rsidP="007D3E3D">
                          <w:pPr>
                            <w:rPr>
                              <w:rFonts w:ascii="Soberana Titular" w:hAnsi="Soberana Titular" w:cs="Arial"/>
                              <w:color w:val="808080"/>
                              <w:sz w:val="28"/>
                              <w:szCs w:val="28"/>
                            </w:rPr>
                          </w:pPr>
                          <w:r w:rsidRPr="007D3E3D">
                            <w:rPr>
                              <w:rFonts w:ascii="Soberana Titular" w:hAnsi="Soberana Titular" w:cs="Arial"/>
                              <w:color w:val="808080"/>
                              <w:sz w:val="28"/>
                              <w:szCs w:val="28"/>
                            </w:rPr>
                            <w:t>Cuenta de la hacienda Pública Estatal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1359F" id="_x0000_t202" coordsize="21600,21600" o:spt="202" path="m,l,21600r21600,l21600,xe">
              <v:stroke joinstyle="miter"/>
              <v:path gradientshapeok="t" o:connecttype="rect"/>
            </v:shapetype>
            <v:shape id="Cuadro de texto 5" o:spid="_x0000_s1026" type="#_x0000_t202" style="position:absolute;left:0;text-align:left;margin-left:227.55pt;margin-top:-17.8pt;width:137.05pt;height:38.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" stroked="f">
              <v:textbox>
                <w:txbxContent>
                  <w:p w:rsidR="007D3E3D" w:rsidRPr="007D3E3D" w:rsidRDefault="007D3E3D" w:rsidP="007D3E3D">
                    <w:pPr>
                      <w:rPr>
                        <w:rFonts w:ascii="Soberana Titular" w:hAnsi="Soberana Titular" w:cs="Arial"/>
                        <w:color w:val="808080"/>
                        <w:sz w:val="28"/>
                        <w:szCs w:val="28"/>
                      </w:rPr>
                    </w:pPr>
                    <w:r w:rsidRPr="007D3E3D">
                      <w:rPr>
                        <w:rFonts w:ascii="Soberana Titular" w:hAnsi="Soberana Titular" w:cs="Arial"/>
                        <w:color w:val="808080"/>
                        <w:sz w:val="28"/>
                        <w:szCs w:val="28"/>
                      </w:rPr>
                      <w:t>Cuenta de la hacienda Pública Estatal</w:t>
                    </w:r>
                  </w:p>
                </w:txbxContent>
              </v:textbox>
            </v:shape>
          </w:pict>
        </mc:Fallback>
      </mc:AlternateContent>
    </w:r>
    <w:r>
      <w:rPr>
        <w:rFonts w:ascii="Times New Roman" w:hAnsi="Times New Roman"/>
        <w:noProof/>
        <w:lang w:eastAsia="es-MX"/>
      </w:rPr>
      <mc:AlternateContent>
        <mc:Choice Requires="wps">
          <w:drawing>
            <wp:anchor distT="0" distB="0" distL="114300" distR="114300" simplePos="0" relativeHeight="251658752" behindDoc="0" locked="0" layoutInCell="1" allowOverlap="1" wp14:anchorId="541E4223" wp14:editId="27DC243D">
              <wp:simplePos x="0" y="0"/>
              <wp:positionH relativeFrom="column">
                <wp:posOffset>127635</wp:posOffset>
              </wp:positionH>
              <wp:positionV relativeFrom="paragraph">
                <wp:posOffset>316865</wp:posOffset>
              </wp:positionV>
              <wp:extent cx="8677275" cy="19050"/>
              <wp:effectExtent l="13335" t="12065" r="15240" b="1651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4AAB33" id="_x0000_t32" coordsize="21600,21600" o:spt="32" o:oned="t" path="m,l21600,21600e" filled="f">
              <v:path arrowok="t" fillok="f" o:connecttype="none"/>
              <o:lock v:ext="edit" shapetype="t"/>
            </v:shapetype>
            <v:shape id="AutoShape 17" o:spid="_x0000_s1026" type="#_x0000_t32" style="position:absolute;margin-left:10.05pt;margin-top:24.95pt;width:683.25pt;height:1.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" strokecolor="#823b0b" strokeweight="1.75pt"/>
          </w:pict>
        </mc:Fallback>
      </mc:AlternateContent>
    </w:r>
    <w:r>
      <w:rPr>
        <w:rFonts w:ascii="Times New Roman" w:hAnsi="Times New Roman"/>
        <w:noProof/>
        <w:lang w:eastAsia="es-MX"/>
      </w:rPr>
      <mc:AlternateContent>
        <mc:Choice Requires="wps">
          <w:drawing>
            <wp:anchor distT="0" distB="0" distL="114300" distR="114300" simplePos="0" relativeHeight="251655680" behindDoc="0" locked="0" layoutInCell="1" allowOverlap="1" wp14:anchorId="436704BD" wp14:editId="622D9290">
              <wp:simplePos x="0" y="0"/>
              <wp:positionH relativeFrom="column">
                <wp:posOffset>4712335</wp:posOffset>
              </wp:positionH>
              <wp:positionV relativeFrom="paragraph">
                <wp:posOffset>-158115</wp:posOffset>
              </wp:positionV>
              <wp:extent cx="839470" cy="402590"/>
              <wp:effectExtent l="0" t="0" r="0" b="0"/>
              <wp:wrapNone/>
              <wp:docPr id="8"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3D" w:rsidRPr="00793BAE" w:rsidRDefault="007D3E3D" w:rsidP="00897E7A">
                          <w:pPr>
                            <w:rPr>
                              <w:rFonts w:ascii="Soberana Titular" w:hAnsi="Soberana Titular" w:cs="Arial"/>
                              <w:color w:val="808080"/>
                              <w:sz w:val="42"/>
                              <w:szCs w:val="42"/>
                            </w:rPr>
                          </w:pPr>
                          <w:r w:rsidRPr="00793BAE">
                            <w:rPr>
                              <w:rFonts w:ascii="Soberana Titular" w:hAnsi="Soberana Titular" w:cs="Arial"/>
                              <w:color w:val="808080"/>
                              <w:sz w:val="42"/>
                              <w:szCs w:val="42"/>
                            </w:rPr>
                            <w:t>201</w:t>
                          </w:r>
                          <w:r>
                            <w:rPr>
                              <w:rFonts w:ascii="Soberana Titular" w:hAnsi="Soberana Titular" w:cs="Arial"/>
                              <w:color w:val="808080"/>
                              <w:sz w:val="42"/>
                              <w:szCs w:val="42"/>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704BD" id="_x0000_s1027" type="#_x0000_t202" style="position:absolute;left:0;text-align:left;margin-left:371.05pt;margin-top:-12.45pt;width:66.1pt;height:3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" stroked="f">
              <v:textbox>
                <w:txbxContent>
                  <w:p w:rsidR="007D3E3D" w:rsidRPr="00793BAE" w:rsidRDefault="007D3E3D" w:rsidP="00897E7A">
                    <w:pPr>
                      <w:rPr>
                        <w:rFonts w:ascii="Soberana Titular" w:hAnsi="Soberana Titular" w:cs="Arial"/>
                        <w:color w:val="808080"/>
                        <w:sz w:val="42"/>
                        <w:szCs w:val="42"/>
                      </w:rPr>
                    </w:pPr>
                    <w:r w:rsidRPr="00793BAE">
                      <w:rPr>
                        <w:rFonts w:ascii="Soberana Titular" w:hAnsi="Soberana Titular" w:cs="Arial"/>
                        <w:color w:val="808080"/>
                        <w:sz w:val="42"/>
                        <w:szCs w:val="42"/>
                      </w:rPr>
                      <w:t>201</w:t>
                    </w:r>
                    <w:r>
                      <w:rPr>
                        <w:rFonts w:ascii="Soberana Titular" w:hAnsi="Soberana Titular" w:cs="Arial"/>
                        <w:color w:val="808080"/>
                        <w:sz w:val="42"/>
                        <w:szCs w:val="42"/>
                      </w:rPr>
                      <w:t>8</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E3D" w:rsidRDefault="007D3E3D" w:rsidP="00897E7A">
    <w:pPr>
      <w:spacing w:after="0"/>
      <w:jc w:val="center"/>
      <w:rPr>
        <w:rFonts w:ascii="Soberana Titular" w:hAnsi="Soberana Titular"/>
        <w:b/>
        <w:caps/>
        <w:color w:val="808080"/>
        <w:sz w:val="20"/>
        <w:szCs w:val="20"/>
        <w:lang w:eastAsia="es-MX"/>
      </w:rPr>
    </w:pPr>
    <w:r>
      <w:rPr>
        <w:rFonts w:ascii="Soberana Titular" w:hAnsi="Soberana Titular"/>
        <w:b/>
        <w:caps/>
        <w:color w:val="808080"/>
        <w:sz w:val="20"/>
        <w:szCs w:val="20"/>
        <w:lang w:eastAsia="es-MX"/>
      </w:rPr>
      <w:t>GAST</w:t>
    </w:r>
    <w:r w:rsidRPr="00897E7A">
      <w:rPr>
        <w:rFonts w:ascii="Soberana Titular" w:hAnsi="Soberana Titular"/>
        <w:b/>
        <w:caps/>
        <w:color w:val="808080"/>
        <w:sz w:val="20"/>
        <w:szCs w:val="20"/>
        <w:lang w:eastAsia="es-MX"/>
      </w:rPr>
      <w:t>OS PRESUPUESTARIOS</w:t>
    </w:r>
  </w:p>
  <w:p w:rsidR="007D3E3D" w:rsidRPr="00897E7A" w:rsidRDefault="007D3E3D" w:rsidP="00897E7A">
    <w:pPr>
      <w:spacing w:after="0"/>
      <w:jc w:val="center"/>
      <w:rPr>
        <w:rFonts w:ascii="Soberana Titular" w:hAnsi="Soberana Titular"/>
        <w:b/>
        <w:caps/>
        <w:color w:val="808080"/>
        <w:sz w:val="20"/>
        <w:szCs w:val="20"/>
        <w:lang w:eastAsia="es-MX"/>
      </w:rPr>
    </w:pPr>
    <w:r>
      <w:rPr>
        <w:rFonts w:ascii="Soberana Titular" w:hAnsi="Soberana Titular"/>
        <w:b/>
        <w:caps/>
        <w:noProof/>
        <w:color w:val="808080"/>
        <w:sz w:val="20"/>
        <w:szCs w:val="20"/>
        <w:lang w:eastAsia="es-MX"/>
      </w:rPr>
      <mc:AlternateContent>
        <mc:Choice Requires="wps">
          <w:drawing>
            <wp:anchor distT="0" distB="0" distL="114300" distR="114300" simplePos="0" relativeHeight="251656704" behindDoc="0" locked="0" layoutInCell="1" allowOverlap="1">
              <wp:simplePos x="0" y="0"/>
              <wp:positionH relativeFrom="column">
                <wp:posOffset>156210</wp:posOffset>
              </wp:positionH>
              <wp:positionV relativeFrom="paragraph">
                <wp:posOffset>123190</wp:posOffset>
              </wp:positionV>
              <wp:extent cx="8677275" cy="19050"/>
              <wp:effectExtent l="13335" t="18415" r="15240" b="1968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6137D8" id="_x0000_t32" coordsize="21600,21600" o:spt="32" o:oned="t" path="m,l21600,21600e" filled="f">
              <v:path arrowok="t" fillok="f" o:connecttype="none"/>
              <o:lock v:ext="edit" shapetype="t"/>
            </v:shapetype>
            <v:shape id="AutoShape 15" o:spid="_x0000_s1026" type="#_x0000_t32" style="position:absolute;margin-left:12.3pt;margin-top:9.7pt;width:683.25pt;height:1.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" strokecolor="#823b0b" strokeweight="1.7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10"/>
      </v:shape>
    </w:pict>
  </w:numPicBullet>
  <w:abstractNum w:abstractNumId="0">
    <w:nsid w:val="06855A27"/>
    <w:multiLevelType w:val="hybridMultilevel"/>
    <w:tmpl w:val="A724B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FCF1A7D"/>
    <w:multiLevelType w:val="hybridMultilevel"/>
    <w:tmpl w:val="8D56A0C2"/>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0DA2AA5"/>
    <w:multiLevelType w:val="hybridMultilevel"/>
    <w:tmpl w:val="7C624B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774815"/>
    <w:multiLevelType w:val="hybridMultilevel"/>
    <w:tmpl w:val="0A628E38"/>
    <w:lvl w:ilvl="0" w:tplc="E6C6C3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25A28D1"/>
    <w:multiLevelType w:val="hybridMultilevel"/>
    <w:tmpl w:val="B2563F3E"/>
    <w:lvl w:ilvl="0" w:tplc="42E848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303052E"/>
    <w:multiLevelType w:val="hybridMultilevel"/>
    <w:tmpl w:val="D614493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6">
    <w:nsid w:val="13D16BA5"/>
    <w:multiLevelType w:val="hybridMultilevel"/>
    <w:tmpl w:val="C9EAA0D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179C0194"/>
    <w:multiLevelType w:val="hybridMultilevel"/>
    <w:tmpl w:val="E28E060A"/>
    <w:lvl w:ilvl="0" w:tplc="C72A235C">
      <w:start w:val="1"/>
      <w:numFmt w:val="bullet"/>
      <w:lvlText w:val=""/>
      <w:lvlJc w:val="left"/>
      <w:pPr>
        <w:ind w:left="360" w:hanging="360"/>
      </w:pPr>
      <w:rPr>
        <w:rFonts w:ascii="Symbol" w:hAnsi="Symbol" w:hint="default"/>
        <w:sz w:val="18"/>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DC676F1"/>
    <w:multiLevelType w:val="hybridMultilevel"/>
    <w:tmpl w:val="9642F218"/>
    <w:lvl w:ilvl="0" w:tplc="199E1698">
      <w:start w:val="1"/>
      <w:numFmt w:val="lowerLetter"/>
      <w:lvlText w:val="%1)"/>
      <w:lvlJc w:val="left"/>
      <w:pPr>
        <w:ind w:left="720" w:hanging="360"/>
      </w:pPr>
      <w:rPr>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DF630BA"/>
    <w:multiLevelType w:val="hybridMultilevel"/>
    <w:tmpl w:val="81B8DA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E573137"/>
    <w:multiLevelType w:val="hybridMultilevel"/>
    <w:tmpl w:val="DFFE9370"/>
    <w:lvl w:ilvl="0" w:tplc="0C0A0005">
      <w:start w:val="1"/>
      <w:numFmt w:val="bullet"/>
      <w:lvlText w:val=""/>
      <w:lvlJc w:val="left"/>
      <w:pPr>
        <w:ind w:left="1713" w:hanging="360"/>
      </w:pPr>
      <w:rPr>
        <w:rFonts w:ascii="Wingdings" w:hAnsi="Wingdings"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2">
    <w:nsid w:val="26E56A1F"/>
    <w:multiLevelType w:val="hybridMultilevel"/>
    <w:tmpl w:val="DCECD45E"/>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BB570F5"/>
    <w:multiLevelType w:val="hybridMultilevel"/>
    <w:tmpl w:val="4D645A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86B1BAB"/>
    <w:multiLevelType w:val="hybridMultilevel"/>
    <w:tmpl w:val="E85C9A1A"/>
    <w:lvl w:ilvl="0" w:tplc="78A85F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9773CC0"/>
    <w:multiLevelType w:val="hybridMultilevel"/>
    <w:tmpl w:val="4ED84E4C"/>
    <w:lvl w:ilvl="0" w:tplc="895CEF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EEC2F95"/>
    <w:multiLevelType w:val="hybridMultilevel"/>
    <w:tmpl w:val="3B0CB884"/>
    <w:lvl w:ilvl="0" w:tplc="D28CC7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4E95932"/>
    <w:multiLevelType w:val="hybridMultilevel"/>
    <w:tmpl w:val="275431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61019AA"/>
    <w:multiLevelType w:val="hybridMultilevel"/>
    <w:tmpl w:val="07F6AA0A"/>
    <w:lvl w:ilvl="0" w:tplc="04AEEFD2">
      <w:start w:val="1"/>
      <w:numFmt w:val="bullet"/>
      <w:lvlText w:val=""/>
      <w:lvlJc w:val="left"/>
      <w:pPr>
        <w:ind w:left="1004" w:hanging="360"/>
      </w:pPr>
      <w:rPr>
        <w:rFonts w:ascii="Wingdings" w:hAnsi="Wingdings" w:hint="default"/>
        <w:sz w:val="20"/>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9">
    <w:nsid w:val="46711E1F"/>
    <w:multiLevelType w:val="hybridMultilevel"/>
    <w:tmpl w:val="C5108E3C"/>
    <w:lvl w:ilvl="0" w:tplc="E2961C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7FD6EE3"/>
    <w:multiLevelType w:val="hybridMultilevel"/>
    <w:tmpl w:val="767E5C50"/>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nsid w:val="4C4F446B"/>
    <w:multiLevelType w:val="hybridMultilevel"/>
    <w:tmpl w:val="185A84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CAA4D8B"/>
    <w:multiLevelType w:val="hybridMultilevel"/>
    <w:tmpl w:val="2CFE856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nsid w:val="53BE6678"/>
    <w:multiLevelType w:val="hybridMultilevel"/>
    <w:tmpl w:val="17C8B768"/>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54F1141"/>
    <w:multiLevelType w:val="hybridMultilevel"/>
    <w:tmpl w:val="215886DC"/>
    <w:lvl w:ilvl="0" w:tplc="05C841B2">
      <w:start w:val="17"/>
      <w:numFmt w:val="bullet"/>
      <w:lvlText w:val="♦"/>
      <w:lvlJc w:val="left"/>
      <w:pPr>
        <w:ind w:left="1713" w:hanging="360"/>
      </w:pPr>
      <w:rPr>
        <w:rFonts w:ascii="Courier New" w:hAnsi="Courier New" w:hint="default"/>
        <w:b w:val="0"/>
        <w:i w:val="0"/>
        <w:caps w:val="0"/>
        <w:strike w:val="0"/>
        <w:dstrike w:val="0"/>
        <w:vanish w:val="0"/>
        <w:color w:val="000000"/>
        <w:sz w:val="16"/>
        <w:vertAlign w:val="baseline"/>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25">
    <w:nsid w:val="55CD6601"/>
    <w:multiLevelType w:val="hybridMultilevel"/>
    <w:tmpl w:val="2114458E"/>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5E90677"/>
    <w:multiLevelType w:val="hybridMultilevel"/>
    <w:tmpl w:val="B43CD7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936366A"/>
    <w:multiLevelType w:val="hybridMultilevel"/>
    <w:tmpl w:val="617EA5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EAF3506"/>
    <w:multiLevelType w:val="hybridMultilevel"/>
    <w:tmpl w:val="B43CD7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1803D67"/>
    <w:multiLevelType w:val="hybridMultilevel"/>
    <w:tmpl w:val="975075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2B32AFB"/>
    <w:multiLevelType w:val="hybridMultilevel"/>
    <w:tmpl w:val="394805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494600E"/>
    <w:multiLevelType w:val="hybridMultilevel"/>
    <w:tmpl w:val="E078FEE6"/>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82864F0"/>
    <w:multiLevelType w:val="hybridMultilevel"/>
    <w:tmpl w:val="481E1080"/>
    <w:lvl w:ilvl="0" w:tplc="080A0001">
      <w:start w:val="1"/>
      <w:numFmt w:val="bullet"/>
      <w:lvlText w:val=""/>
      <w:lvlJc w:val="left"/>
      <w:pPr>
        <w:ind w:left="1713" w:hanging="360"/>
      </w:pPr>
      <w:rPr>
        <w:rFonts w:ascii="Symbol" w:hAnsi="Symbol" w:hint="default"/>
        <w:b w:val="0"/>
        <w:i w:val="0"/>
        <w:caps w:val="0"/>
        <w:strike w:val="0"/>
        <w:dstrike w:val="0"/>
        <w:vanish w:val="0"/>
        <w:color w:val="000000"/>
        <w:sz w:val="16"/>
        <w:vertAlign w:val="baseline"/>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33">
    <w:nsid w:val="79CA1227"/>
    <w:multiLevelType w:val="hybridMultilevel"/>
    <w:tmpl w:val="2A2093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D0B59A6"/>
    <w:multiLevelType w:val="hybridMultilevel"/>
    <w:tmpl w:val="0026F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18"/>
  </w:num>
  <w:num w:numId="5">
    <w:abstractNumId w:val="34"/>
  </w:num>
  <w:num w:numId="6">
    <w:abstractNumId w:val="11"/>
  </w:num>
  <w:num w:numId="7">
    <w:abstractNumId w:val="24"/>
  </w:num>
  <w:num w:numId="8">
    <w:abstractNumId w:val="32"/>
  </w:num>
  <w:num w:numId="9">
    <w:abstractNumId w:val="0"/>
  </w:num>
  <w:num w:numId="10">
    <w:abstractNumId w:val="29"/>
  </w:num>
  <w:num w:numId="11">
    <w:abstractNumId w:val="15"/>
  </w:num>
  <w:num w:numId="12">
    <w:abstractNumId w:val="4"/>
  </w:num>
  <w:num w:numId="13">
    <w:abstractNumId w:val="10"/>
  </w:num>
  <w:num w:numId="14">
    <w:abstractNumId w:val="19"/>
  </w:num>
  <w:num w:numId="15">
    <w:abstractNumId w:val="30"/>
  </w:num>
  <w:num w:numId="16">
    <w:abstractNumId w:val="16"/>
  </w:num>
  <w:num w:numId="17">
    <w:abstractNumId w:val="28"/>
  </w:num>
  <w:num w:numId="18">
    <w:abstractNumId w:val="3"/>
  </w:num>
  <w:num w:numId="19">
    <w:abstractNumId w:val="17"/>
  </w:num>
  <w:num w:numId="20">
    <w:abstractNumId w:val="1"/>
  </w:num>
  <w:num w:numId="21">
    <w:abstractNumId w:val="25"/>
  </w:num>
  <w:num w:numId="22">
    <w:abstractNumId w:val="31"/>
  </w:num>
  <w:num w:numId="23">
    <w:abstractNumId w:val="12"/>
  </w:num>
  <w:num w:numId="24">
    <w:abstractNumId w:val="23"/>
  </w:num>
  <w:num w:numId="25">
    <w:abstractNumId w:val="2"/>
  </w:num>
  <w:num w:numId="26">
    <w:abstractNumId w:val="14"/>
  </w:num>
  <w:num w:numId="27">
    <w:abstractNumId w:val="26"/>
  </w:num>
  <w:num w:numId="28">
    <w:abstractNumId w:val="9"/>
  </w:num>
  <w:num w:numId="29">
    <w:abstractNumId w:val="33"/>
  </w:num>
  <w:num w:numId="30">
    <w:abstractNumId w:val="6"/>
  </w:num>
  <w:num w:numId="31">
    <w:abstractNumId w:val="13"/>
  </w:num>
  <w:num w:numId="32">
    <w:abstractNumId w:val="21"/>
  </w:num>
  <w:num w:numId="33">
    <w:abstractNumId w:val="27"/>
  </w:num>
  <w:num w:numId="34">
    <w:abstractNumId w:val="22"/>
  </w:num>
  <w:num w:numId="35">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evenAndOddHeaders/>
  <w:drawingGridHorizontalSpacing w:val="120"/>
  <w:displayHorizontalDrawingGridEvery w:val="2"/>
  <w:characterSpacingControl w:val="doNotCompress"/>
  <w:hdrShapeDefaults>
    <o:shapedefaults v:ext="edit" spidmax="2049" fill="f" fillcolor="white" stroke="f">
      <v:fill color="white" on="f"/>
      <v:stroke on="f"/>
      <o:colormru v:ext="edit" colors="#35a3af,#666465"/>
    </o:shapedefaults>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34E"/>
    <w:rsid w:val="000001F1"/>
    <w:rsid w:val="00000202"/>
    <w:rsid w:val="00000335"/>
    <w:rsid w:val="000008C7"/>
    <w:rsid w:val="00000CE4"/>
    <w:rsid w:val="00000DB8"/>
    <w:rsid w:val="000015E1"/>
    <w:rsid w:val="000015E4"/>
    <w:rsid w:val="000024FE"/>
    <w:rsid w:val="00002F33"/>
    <w:rsid w:val="00002FEF"/>
    <w:rsid w:val="00003585"/>
    <w:rsid w:val="00003786"/>
    <w:rsid w:val="0000471D"/>
    <w:rsid w:val="00004890"/>
    <w:rsid w:val="000050DF"/>
    <w:rsid w:val="00005311"/>
    <w:rsid w:val="0000541D"/>
    <w:rsid w:val="00005A68"/>
    <w:rsid w:val="00005F67"/>
    <w:rsid w:val="0000618F"/>
    <w:rsid w:val="0000679E"/>
    <w:rsid w:val="000070DD"/>
    <w:rsid w:val="000073E9"/>
    <w:rsid w:val="0000790F"/>
    <w:rsid w:val="0000795A"/>
    <w:rsid w:val="00007D7C"/>
    <w:rsid w:val="00007FB3"/>
    <w:rsid w:val="0001077C"/>
    <w:rsid w:val="00010B86"/>
    <w:rsid w:val="00010D26"/>
    <w:rsid w:val="00011195"/>
    <w:rsid w:val="000111CB"/>
    <w:rsid w:val="0001137E"/>
    <w:rsid w:val="000113C5"/>
    <w:rsid w:val="000115D1"/>
    <w:rsid w:val="00011822"/>
    <w:rsid w:val="00012A74"/>
    <w:rsid w:val="00012CC1"/>
    <w:rsid w:val="00013449"/>
    <w:rsid w:val="00013889"/>
    <w:rsid w:val="000139DE"/>
    <w:rsid w:val="00014F2A"/>
    <w:rsid w:val="000153EE"/>
    <w:rsid w:val="00015B90"/>
    <w:rsid w:val="00015F5D"/>
    <w:rsid w:val="0001727A"/>
    <w:rsid w:val="00017CCD"/>
    <w:rsid w:val="00020EC5"/>
    <w:rsid w:val="00021C95"/>
    <w:rsid w:val="00021E5B"/>
    <w:rsid w:val="00021EF3"/>
    <w:rsid w:val="00022022"/>
    <w:rsid w:val="00022034"/>
    <w:rsid w:val="00022144"/>
    <w:rsid w:val="0002243D"/>
    <w:rsid w:val="00022822"/>
    <w:rsid w:val="00022CE3"/>
    <w:rsid w:val="00024551"/>
    <w:rsid w:val="00024B99"/>
    <w:rsid w:val="00025121"/>
    <w:rsid w:val="00025B52"/>
    <w:rsid w:val="00025B9C"/>
    <w:rsid w:val="00025D2E"/>
    <w:rsid w:val="00026F0F"/>
    <w:rsid w:val="000272E0"/>
    <w:rsid w:val="00027589"/>
    <w:rsid w:val="00027788"/>
    <w:rsid w:val="0002796A"/>
    <w:rsid w:val="00027988"/>
    <w:rsid w:val="00027F92"/>
    <w:rsid w:val="0003000C"/>
    <w:rsid w:val="000301C4"/>
    <w:rsid w:val="0003077C"/>
    <w:rsid w:val="00030A97"/>
    <w:rsid w:val="00031AA6"/>
    <w:rsid w:val="00031C19"/>
    <w:rsid w:val="0003271B"/>
    <w:rsid w:val="00032D78"/>
    <w:rsid w:val="00033500"/>
    <w:rsid w:val="000339FE"/>
    <w:rsid w:val="00033E89"/>
    <w:rsid w:val="00033FB3"/>
    <w:rsid w:val="000345BC"/>
    <w:rsid w:val="0003475B"/>
    <w:rsid w:val="00034DE0"/>
    <w:rsid w:val="000364D5"/>
    <w:rsid w:val="00036535"/>
    <w:rsid w:val="00036F7F"/>
    <w:rsid w:val="00037978"/>
    <w:rsid w:val="000379E0"/>
    <w:rsid w:val="00040294"/>
    <w:rsid w:val="000404B8"/>
    <w:rsid w:val="00040984"/>
    <w:rsid w:val="00040B72"/>
    <w:rsid w:val="00040CBB"/>
    <w:rsid w:val="0004100A"/>
    <w:rsid w:val="0004140A"/>
    <w:rsid w:val="00041642"/>
    <w:rsid w:val="00041944"/>
    <w:rsid w:val="000419E7"/>
    <w:rsid w:val="00041C1B"/>
    <w:rsid w:val="00041C42"/>
    <w:rsid w:val="00042405"/>
    <w:rsid w:val="00042726"/>
    <w:rsid w:val="00042B2E"/>
    <w:rsid w:val="00042FB2"/>
    <w:rsid w:val="0004306D"/>
    <w:rsid w:val="0004359B"/>
    <w:rsid w:val="00043698"/>
    <w:rsid w:val="000436EB"/>
    <w:rsid w:val="0004400B"/>
    <w:rsid w:val="00044906"/>
    <w:rsid w:val="00044B6F"/>
    <w:rsid w:val="00044C1B"/>
    <w:rsid w:val="00044D23"/>
    <w:rsid w:val="0004508D"/>
    <w:rsid w:val="0004509E"/>
    <w:rsid w:val="000452AA"/>
    <w:rsid w:val="00045656"/>
    <w:rsid w:val="000458BC"/>
    <w:rsid w:val="0004596E"/>
    <w:rsid w:val="00045C21"/>
    <w:rsid w:val="00045EFC"/>
    <w:rsid w:val="00046187"/>
    <w:rsid w:val="00046224"/>
    <w:rsid w:val="000468AE"/>
    <w:rsid w:val="00047E75"/>
    <w:rsid w:val="000501F2"/>
    <w:rsid w:val="00050A58"/>
    <w:rsid w:val="00050C5E"/>
    <w:rsid w:val="00050F72"/>
    <w:rsid w:val="00050FE4"/>
    <w:rsid w:val="000512EB"/>
    <w:rsid w:val="0005232B"/>
    <w:rsid w:val="00052658"/>
    <w:rsid w:val="00052D32"/>
    <w:rsid w:val="000534E9"/>
    <w:rsid w:val="00054779"/>
    <w:rsid w:val="00054A4E"/>
    <w:rsid w:val="00055067"/>
    <w:rsid w:val="0005578C"/>
    <w:rsid w:val="00055B12"/>
    <w:rsid w:val="00055B44"/>
    <w:rsid w:val="00055B49"/>
    <w:rsid w:val="00055CCC"/>
    <w:rsid w:val="0005686D"/>
    <w:rsid w:val="000570A5"/>
    <w:rsid w:val="0005765C"/>
    <w:rsid w:val="00057FEF"/>
    <w:rsid w:val="00060561"/>
    <w:rsid w:val="000608C7"/>
    <w:rsid w:val="00060A91"/>
    <w:rsid w:val="00060C67"/>
    <w:rsid w:val="00060E1E"/>
    <w:rsid w:val="00060F90"/>
    <w:rsid w:val="00061049"/>
    <w:rsid w:val="00061722"/>
    <w:rsid w:val="00061896"/>
    <w:rsid w:val="00061969"/>
    <w:rsid w:val="00061A38"/>
    <w:rsid w:val="00061BEB"/>
    <w:rsid w:val="000622AB"/>
    <w:rsid w:val="00062AD7"/>
    <w:rsid w:val="000631EF"/>
    <w:rsid w:val="0006350B"/>
    <w:rsid w:val="0006397B"/>
    <w:rsid w:val="00063CE1"/>
    <w:rsid w:val="00064747"/>
    <w:rsid w:val="00064769"/>
    <w:rsid w:val="00064ECF"/>
    <w:rsid w:val="00066F90"/>
    <w:rsid w:val="00067280"/>
    <w:rsid w:val="00067486"/>
    <w:rsid w:val="000675E0"/>
    <w:rsid w:val="00067BD0"/>
    <w:rsid w:val="0007063C"/>
    <w:rsid w:val="00070A06"/>
    <w:rsid w:val="00071001"/>
    <w:rsid w:val="00071340"/>
    <w:rsid w:val="0007182D"/>
    <w:rsid w:val="00071C14"/>
    <w:rsid w:val="0007222A"/>
    <w:rsid w:val="0007255F"/>
    <w:rsid w:val="000727DA"/>
    <w:rsid w:val="00072DEF"/>
    <w:rsid w:val="0007334B"/>
    <w:rsid w:val="000736DB"/>
    <w:rsid w:val="00074308"/>
    <w:rsid w:val="000745A6"/>
    <w:rsid w:val="0007477A"/>
    <w:rsid w:val="00074BAF"/>
    <w:rsid w:val="00074C88"/>
    <w:rsid w:val="000753AA"/>
    <w:rsid w:val="0007673E"/>
    <w:rsid w:val="00076AF2"/>
    <w:rsid w:val="00077457"/>
    <w:rsid w:val="00077A83"/>
    <w:rsid w:val="00077BEA"/>
    <w:rsid w:val="0008013B"/>
    <w:rsid w:val="00080830"/>
    <w:rsid w:val="00081033"/>
    <w:rsid w:val="00081B1E"/>
    <w:rsid w:val="00081B2D"/>
    <w:rsid w:val="00081E94"/>
    <w:rsid w:val="00082CA4"/>
    <w:rsid w:val="00082F2D"/>
    <w:rsid w:val="0008359D"/>
    <w:rsid w:val="00083A9A"/>
    <w:rsid w:val="00084972"/>
    <w:rsid w:val="000856BC"/>
    <w:rsid w:val="00085879"/>
    <w:rsid w:val="00085CB0"/>
    <w:rsid w:val="0008734A"/>
    <w:rsid w:val="000874EE"/>
    <w:rsid w:val="00087F78"/>
    <w:rsid w:val="000906E7"/>
    <w:rsid w:val="0009085B"/>
    <w:rsid w:val="00091DB9"/>
    <w:rsid w:val="0009224F"/>
    <w:rsid w:val="0009228F"/>
    <w:rsid w:val="00092D06"/>
    <w:rsid w:val="00093363"/>
    <w:rsid w:val="000934AA"/>
    <w:rsid w:val="0009355F"/>
    <w:rsid w:val="00093847"/>
    <w:rsid w:val="00093D93"/>
    <w:rsid w:val="00093DC9"/>
    <w:rsid w:val="00093FEA"/>
    <w:rsid w:val="000947CF"/>
    <w:rsid w:val="00094F53"/>
    <w:rsid w:val="0009683D"/>
    <w:rsid w:val="00096C44"/>
    <w:rsid w:val="00097BA3"/>
    <w:rsid w:val="00097EC2"/>
    <w:rsid w:val="000A01B6"/>
    <w:rsid w:val="000A08F5"/>
    <w:rsid w:val="000A1076"/>
    <w:rsid w:val="000A129C"/>
    <w:rsid w:val="000A271A"/>
    <w:rsid w:val="000A2A04"/>
    <w:rsid w:val="000A2EB0"/>
    <w:rsid w:val="000A3290"/>
    <w:rsid w:val="000A397E"/>
    <w:rsid w:val="000A3BC1"/>
    <w:rsid w:val="000A3E7D"/>
    <w:rsid w:val="000A3FFD"/>
    <w:rsid w:val="000A4106"/>
    <w:rsid w:val="000A4F3D"/>
    <w:rsid w:val="000A55B5"/>
    <w:rsid w:val="000A5715"/>
    <w:rsid w:val="000A5C12"/>
    <w:rsid w:val="000A60A5"/>
    <w:rsid w:val="000A6161"/>
    <w:rsid w:val="000A631C"/>
    <w:rsid w:val="000A63C1"/>
    <w:rsid w:val="000A6C12"/>
    <w:rsid w:val="000A6C6F"/>
    <w:rsid w:val="000A6CC6"/>
    <w:rsid w:val="000A7018"/>
    <w:rsid w:val="000A71F6"/>
    <w:rsid w:val="000A79C7"/>
    <w:rsid w:val="000B10B2"/>
    <w:rsid w:val="000B14AE"/>
    <w:rsid w:val="000B170C"/>
    <w:rsid w:val="000B17D3"/>
    <w:rsid w:val="000B1A99"/>
    <w:rsid w:val="000B22DB"/>
    <w:rsid w:val="000B2644"/>
    <w:rsid w:val="000B32BF"/>
    <w:rsid w:val="000B3808"/>
    <w:rsid w:val="000B3B07"/>
    <w:rsid w:val="000B3E4B"/>
    <w:rsid w:val="000B406E"/>
    <w:rsid w:val="000B4155"/>
    <w:rsid w:val="000B4368"/>
    <w:rsid w:val="000B44AC"/>
    <w:rsid w:val="000B463A"/>
    <w:rsid w:val="000B4A38"/>
    <w:rsid w:val="000B4F06"/>
    <w:rsid w:val="000B51EF"/>
    <w:rsid w:val="000B5DD9"/>
    <w:rsid w:val="000B6F16"/>
    <w:rsid w:val="000B7DD7"/>
    <w:rsid w:val="000C0F08"/>
    <w:rsid w:val="000C10DB"/>
    <w:rsid w:val="000C129B"/>
    <w:rsid w:val="000C162C"/>
    <w:rsid w:val="000C164B"/>
    <w:rsid w:val="000C165E"/>
    <w:rsid w:val="000C17B5"/>
    <w:rsid w:val="000C18A8"/>
    <w:rsid w:val="000C245B"/>
    <w:rsid w:val="000C27BC"/>
    <w:rsid w:val="000C32C3"/>
    <w:rsid w:val="000C3402"/>
    <w:rsid w:val="000C357E"/>
    <w:rsid w:val="000C3CD9"/>
    <w:rsid w:val="000C4560"/>
    <w:rsid w:val="000C4B44"/>
    <w:rsid w:val="000C4D65"/>
    <w:rsid w:val="000C526B"/>
    <w:rsid w:val="000C58F0"/>
    <w:rsid w:val="000C74A3"/>
    <w:rsid w:val="000C74B8"/>
    <w:rsid w:val="000C778D"/>
    <w:rsid w:val="000C797F"/>
    <w:rsid w:val="000C7B68"/>
    <w:rsid w:val="000D0180"/>
    <w:rsid w:val="000D076B"/>
    <w:rsid w:val="000D0D4D"/>
    <w:rsid w:val="000D2906"/>
    <w:rsid w:val="000D3825"/>
    <w:rsid w:val="000D3BC2"/>
    <w:rsid w:val="000D432A"/>
    <w:rsid w:val="000D45F9"/>
    <w:rsid w:val="000D4945"/>
    <w:rsid w:val="000D4ADB"/>
    <w:rsid w:val="000D5141"/>
    <w:rsid w:val="000D5245"/>
    <w:rsid w:val="000D5393"/>
    <w:rsid w:val="000D5B49"/>
    <w:rsid w:val="000D65B9"/>
    <w:rsid w:val="000D664F"/>
    <w:rsid w:val="000D7920"/>
    <w:rsid w:val="000D793B"/>
    <w:rsid w:val="000D7990"/>
    <w:rsid w:val="000D7ADC"/>
    <w:rsid w:val="000E0571"/>
    <w:rsid w:val="000E0584"/>
    <w:rsid w:val="000E0D3E"/>
    <w:rsid w:val="000E144D"/>
    <w:rsid w:val="000E26A9"/>
    <w:rsid w:val="000E284A"/>
    <w:rsid w:val="000E2E45"/>
    <w:rsid w:val="000E31C7"/>
    <w:rsid w:val="000E394F"/>
    <w:rsid w:val="000E3DED"/>
    <w:rsid w:val="000E40F0"/>
    <w:rsid w:val="000E480E"/>
    <w:rsid w:val="000E5984"/>
    <w:rsid w:val="000E5A7A"/>
    <w:rsid w:val="000E5AA2"/>
    <w:rsid w:val="000E5BD1"/>
    <w:rsid w:val="000E5F0C"/>
    <w:rsid w:val="000E638B"/>
    <w:rsid w:val="000E654A"/>
    <w:rsid w:val="000E68C9"/>
    <w:rsid w:val="000E6B8E"/>
    <w:rsid w:val="000E79A6"/>
    <w:rsid w:val="000F0ACB"/>
    <w:rsid w:val="000F118B"/>
    <w:rsid w:val="000F11E7"/>
    <w:rsid w:val="000F14B2"/>
    <w:rsid w:val="000F1576"/>
    <w:rsid w:val="000F2362"/>
    <w:rsid w:val="000F2404"/>
    <w:rsid w:val="000F3BAF"/>
    <w:rsid w:val="000F3EB4"/>
    <w:rsid w:val="000F46FD"/>
    <w:rsid w:val="000F5150"/>
    <w:rsid w:val="000F52CA"/>
    <w:rsid w:val="000F5F5C"/>
    <w:rsid w:val="000F5F6A"/>
    <w:rsid w:val="000F60AE"/>
    <w:rsid w:val="000F6228"/>
    <w:rsid w:val="000F65A6"/>
    <w:rsid w:val="000F66F8"/>
    <w:rsid w:val="000F6C5E"/>
    <w:rsid w:val="000F7708"/>
    <w:rsid w:val="001000BB"/>
    <w:rsid w:val="001004BB"/>
    <w:rsid w:val="00101B01"/>
    <w:rsid w:val="00101E1E"/>
    <w:rsid w:val="00101EB3"/>
    <w:rsid w:val="001031EB"/>
    <w:rsid w:val="00103380"/>
    <w:rsid w:val="00103CF7"/>
    <w:rsid w:val="00104200"/>
    <w:rsid w:val="00104E23"/>
    <w:rsid w:val="0010545F"/>
    <w:rsid w:val="00105CBE"/>
    <w:rsid w:val="00105FFF"/>
    <w:rsid w:val="00107B5B"/>
    <w:rsid w:val="001101C4"/>
    <w:rsid w:val="00110207"/>
    <w:rsid w:val="00110266"/>
    <w:rsid w:val="00110549"/>
    <w:rsid w:val="00110655"/>
    <w:rsid w:val="00110994"/>
    <w:rsid w:val="00110E36"/>
    <w:rsid w:val="00111516"/>
    <w:rsid w:val="00111A92"/>
    <w:rsid w:val="00112B33"/>
    <w:rsid w:val="00112EF7"/>
    <w:rsid w:val="001139DA"/>
    <w:rsid w:val="00113F4F"/>
    <w:rsid w:val="00114439"/>
    <w:rsid w:val="001145DE"/>
    <w:rsid w:val="00114613"/>
    <w:rsid w:val="00115BCB"/>
    <w:rsid w:val="00115E64"/>
    <w:rsid w:val="00115F0B"/>
    <w:rsid w:val="001163AF"/>
    <w:rsid w:val="00116C81"/>
    <w:rsid w:val="0011752E"/>
    <w:rsid w:val="001179AE"/>
    <w:rsid w:val="00117FC7"/>
    <w:rsid w:val="00120F75"/>
    <w:rsid w:val="00121029"/>
    <w:rsid w:val="0012249C"/>
    <w:rsid w:val="0012492A"/>
    <w:rsid w:val="00124CE4"/>
    <w:rsid w:val="0012516F"/>
    <w:rsid w:val="0012550A"/>
    <w:rsid w:val="0012560D"/>
    <w:rsid w:val="00125930"/>
    <w:rsid w:val="00125ABD"/>
    <w:rsid w:val="0012648E"/>
    <w:rsid w:val="00126610"/>
    <w:rsid w:val="0012690A"/>
    <w:rsid w:val="00126EFC"/>
    <w:rsid w:val="001274C8"/>
    <w:rsid w:val="00127FE7"/>
    <w:rsid w:val="00130256"/>
    <w:rsid w:val="00130358"/>
    <w:rsid w:val="00130485"/>
    <w:rsid w:val="0013075E"/>
    <w:rsid w:val="0013105B"/>
    <w:rsid w:val="0013216E"/>
    <w:rsid w:val="0013282B"/>
    <w:rsid w:val="00132C7A"/>
    <w:rsid w:val="00132DAE"/>
    <w:rsid w:val="00133070"/>
    <w:rsid w:val="001335E7"/>
    <w:rsid w:val="001336C8"/>
    <w:rsid w:val="00133738"/>
    <w:rsid w:val="00133899"/>
    <w:rsid w:val="001338B3"/>
    <w:rsid w:val="00133C0B"/>
    <w:rsid w:val="0013527A"/>
    <w:rsid w:val="00135884"/>
    <w:rsid w:val="00135A1E"/>
    <w:rsid w:val="00135FE1"/>
    <w:rsid w:val="0013606D"/>
    <w:rsid w:val="0013734C"/>
    <w:rsid w:val="00137982"/>
    <w:rsid w:val="00137C31"/>
    <w:rsid w:val="00140651"/>
    <w:rsid w:val="00141786"/>
    <w:rsid w:val="00141AA6"/>
    <w:rsid w:val="001426F5"/>
    <w:rsid w:val="001431AD"/>
    <w:rsid w:val="0014366E"/>
    <w:rsid w:val="00143DBD"/>
    <w:rsid w:val="001447C2"/>
    <w:rsid w:val="00144830"/>
    <w:rsid w:val="00144B7E"/>
    <w:rsid w:val="001452C3"/>
    <w:rsid w:val="00145392"/>
    <w:rsid w:val="001459E2"/>
    <w:rsid w:val="00145EB5"/>
    <w:rsid w:val="001463A0"/>
    <w:rsid w:val="001465D3"/>
    <w:rsid w:val="001467F6"/>
    <w:rsid w:val="00146CBE"/>
    <w:rsid w:val="00147617"/>
    <w:rsid w:val="00147811"/>
    <w:rsid w:val="00147A97"/>
    <w:rsid w:val="001501E3"/>
    <w:rsid w:val="00150B72"/>
    <w:rsid w:val="001522F9"/>
    <w:rsid w:val="0015274E"/>
    <w:rsid w:val="00152787"/>
    <w:rsid w:val="001529DE"/>
    <w:rsid w:val="001546EB"/>
    <w:rsid w:val="0015477C"/>
    <w:rsid w:val="00154B24"/>
    <w:rsid w:val="00154B49"/>
    <w:rsid w:val="00155D15"/>
    <w:rsid w:val="00155DE8"/>
    <w:rsid w:val="00156FB0"/>
    <w:rsid w:val="001575FE"/>
    <w:rsid w:val="00157D21"/>
    <w:rsid w:val="0016049C"/>
    <w:rsid w:val="00160A0A"/>
    <w:rsid w:val="001617FA"/>
    <w:rsid w:val="00161832"/>
    <w:rsid w:val="001619F5"/>
    <w:rsid w:val="001622FF"/>
    <w:rsid w:val="001623B1"/>
    <w:rsid w:val="00162A73"/>
    <w:rsid w:val="00162D39"/>
    <w:rsid w:val="00163333"/>
    <w:rsid w:val="00163BCF"/>
    <w:rsid w:val="00164020"/>
    <w:rsid w:val="0016446F"/>
    <w:rsid w:val="0016463E"/>
    <w:rsid w:val="001649CD"/>
    <w:rsid w:val="00164DE6"/>
    <w:rsid w:val="00164E95"/>
    <w:rsid w:val="00164ED3"/>
    <w:rsid w:val="00164FFD"/>
    <w:rsid w:val="001651B8"/>
    <w:rsid w:val="00165356"/>
    <w:rsid w:val="0016535C"/>
    <w:rsid w:val="0016558D"/>
    <w:rsid w:val="00165969"/>
    <w:rsid w:val="0016646E"/>
    <w:rsid w:val="00166AFA"/>
    <w:rsid w:val="00166C13"/>
    <w:rsid w:val="00166E6E"/>
    <w:rsid w:val="001671C8"/>
    <w:rsid w:val="00167361"/>
    <w:rsid w:val="00167572"/>
    <w:rsid w:val="0016780A"/>
    <w:rsid w:val="00170A8D"/>
    <w:rsid w:val="00171F5D"/>
    <w:rsid w:val="00172ED4"/>
    <w:rsid w:val="001735AA"/>
    <w:rsid w:val="001737C5"/>
    <w:rsid w:val="00173D8C"/>
    <w:rsid w:val="00174187"/>
    <w:rsid w:val="00174491"/>
    <w:rsid w:val="00174608"/>
    <w:rsid w:val="00174969"/>
    <w:rsid w:val="00175448"/>
    <w:rsid w:val="00175C33"/>
    <w:rsid w:val="00175CEA"/>
    <w:rsid w:val="00176C02"/>
    <w:rsid w:val="00176C89"/>
    <w:rsid w:val="00176CB4"/>
    <w:rsid w:val="00176F3D"/>
    <w:rsid w:val="0017759B"/>
    <w:rsid w:val="00177B67"/>
    <w:rsid w:val="00177C86"/>
    <w:rsid w:val="00180882"/>
    <w:rsid w:val="001815CD"/>
    <w:rsid w:val="00181B67"/>
    <w:rsid w:val="00181B99"/>
    <w:rsid w:val="00181B9C"/>
    <w:rsid w:val="0018266E"/>
    <w:rsid w:val="00182976"/>
    <w:rsid w:val="0018319E"/>
    <w:rsid w:val="0018377F"/>
    <w:rsid w:val="00183B27"/>
    <w:rsid w:val="00183C33"/>
    <w:rsid w:val="00183E5D"/>
    <w:rsid w:val="0018417D"/>
    <w:rsid w:val="00184BA8"/>
    <w:rsid w:val="00184C04"/>
    <w:rsid w:val="00184C17"/>
    <w:rsid w:val="00184C84"/>
    <w:rsid w:val="00185245"/>
    <w:rsid w:val="00185451"/>
    <w:rsid w:val="001854DB"/>
    <w:rsid w:val="001856A3"/>
    <w:rsid w:val="001857F8"/>
    <w:rsid w:val="00186473"/>
    <w:rsid w:val="00186739"/>
    <w:rsid w:val="00187628"/>
    <w:rsid w:val="00187CDA"/>
    <w:rsid w:val="00187DE4"/>
    <w:rsid w:val="0019008A"/>
    <w:rsid w:val="0019036D"/>
    <w:rsid w:val="00190496"/>
    <w:rsid w:val="0019096C"/>
    <w:rsid w:val="00190CB3"/>
    <w:rsid w:val="00191278"/>
    <w:rsid w:val="00191986"/>
    <w:rsid w:val="00191C2E"/>
    <w:rsid w:val="00192B15"/>
    <w:rsid w:val="00192E3B"/>
    <w:rsid w:val="00193389"/>
    <w:rsid w:val="001933E2"/>
    <w:rsid w:val="00193B6B"/>
    <w:rsid w:val="00193FFD"/>
    <w:rsid w:val="00193FFF"/>
    <w:rsid w:val="00194AE9"/>
    <w:rsid w:val="00194D72"/>
    <w:rsid w:val="00195AF7"/>
    <w:rsid w:val="00196CAE"/>
    <w:rsid w:val="00196E2E"/>
    <w:rsid w:val="001973E5"/>
    <w:rsid w:val="00197DE9"/>
    <w:rsid w:val="00197FAE"/>
    <w:rsid w:val="001A047A"/>
    <w:rsid w:val="001A0A18"/>
    <w:rsid w:val="001A0B60"/>
    <w:rsid w:val="001A0E81"/>
    <w:rsid w:val="001A1527"/>
    <w:rsid w:val="001A1870"/>
    <w:rsid w:val="001A2457"/>
    <w:rsid w:val="001A296A"/>
    <w:rsid w:val="001A2A38"/>
    <w:rsid w:val="001A2E79"/>
    <w:rsid w:val="001A309F"/>
    <w:rsid w:val="001A3135"/>
    <w:rsid w:val="001A4635"/>
    <w:rsid w:val="001A46C0"/>
    <w:rsid w:val="001A5422"/>
    <w:rsid w:val="001A5505"/>
    <w:rsid w:val="001A5506"/>
    <w:rsid w:val="001A61BC"/>
    <w:rsid w:val="001A63CF"/>
    <w:rsid w:val="001A66A9"/>
    <w:rsid w:val="001A6784"/>
    <w:rsid w:val="001A6FF1"/>
    <w:rsid w:val="001A79F0"/>
    <w:rsid w:val="001B06D7"/>
    <w:rsid w:val="001B0E56"/>
    <w:rsid w:val="001B11BA"/>
    <w:rsid w:val="001B180A"/>
    <w:rsid w:val="001B2748"/>
    <w:rsid w:val="001B2E5B"/>
    <w:rsid w:val="001B2FBB"/>
    <w:rsid w:val="001B30DA"/>
    <w:rsid w:val="001B3539"/>
    <w:rsid w:val="001B3C3A"/>
    <w:rsid w:val="001B3F73"/>
    <w:rsid w:val="001B41FE"/>
    <w:rsid w:val="001B4510"/>
    <w:rsid w:val="001B5464"/>
    <w:rsid w:val="001B5525"/>
    <w:rsid w:val="001B5C1A"/>
    <w:rsid w:val="001B6B89"/>
    <w:rsid w:val="001B72FB"/>
    <w:rsid w:val="001B778A"/>
    <w:rsid w:val="001B7ABD"/>
    <w:rsid w:val="001B7F5C"/>
    <w:rsid w:val="001C023E"/>
    <w:rsid w:val="001C057D"/>
    <w:rsid w:val="001C07DD"/>
    <w:rsid w:val="001C0FD2"/>
    <w:rsid w:val="001C13FE"/>
    <w:rsid w:val="001C2284"/>
    <w:rsid w:val="001C2F6B"/>
    <w:rsid w:val="001C3420"/>
    <w:rsid w:val="001C3508"/>
    <w:rsid w:val="001C37BC"/>
    <w:rsid w:val="001C38C1"/>
    <w:rsid w:val="001C3C0E"/>
    <w:rsid w:val="001C3D24"/>
    <w:rsid w:val="001C4B47"/>
    <w:rsid w:val="001C5C91"/>
    <w:rsid w:val="001C64F4"/>
    <w:rsid w:val="001C6AAC"/>
    <w:rsid w:val="001C6B95"/>
    <w:rsid w:val="001C6C07"/>
    <w:rsid w:val="001C700D"/>
    <w:rsid w:val="001C7285"/>
    <w:rsid w:val="001C7776"/>
    <w:rsid w:val="001C7951"/>
    <w:rsid w:val="001C7FEC"/>
    <w:rsid w:val="001D0039"/>
    <w:rsid w:val="001D048F"/>
    <w:rsid w:val="001D0D23"/>
    <w:rsid w:val="001D15D8"/>
    <w:rsid w:val="001D1715"/>
    <w:rsid w:val="001D1CCC"/>
    <w:rsid w:val="001D1DBA"/>
    <w:rsid w:val="001D22A7"/>
    <w:rsid w:val="001D2508"/>
    <w:rsid w:val="001D2838"/>
    <w:rsid w:val="001D285B"/>
    <w:rsid w:val="001D2AFB"/>
    <w:rsid w:val="001D2BD1"/>
    <w:rsid w:val="001D3564"/>
    <w:rsid w:val="001D46C4"/>
    <w:rsid w:val="001D47A9"/>
    <w:rsid w:val="001D532E"/>
    <w:rsid w:val="001D542E"/>
    <w:rsid w:val="001D56FB"/>
    <w:rsid w:val="001D590C"/>
    <w:rsid w:val="001D5B2F"/>
    <w:rsid w:val="001D5D6E"/>
    <w:rsid w:val="001D6BC9"/>
    <w:rsid w:val="001D7289"/>
    <w:rsid w:val="001E1640"/>
    <w:rsid w:val="001E1669"/>
    <w:rsid w:val="001E1F41"/>
    <w:rsid w:val="001E2695"/>
    <w:rsid w:val="001E2C8C"/>
    <w:rsid w:val="001E46E0"/>
    <w:rsid w:val="001E4968"/>
    <w:rsid w:val="001E4D90"/>
    <w:rsid w:val="001E591D"/>
    <w:rsid w:val="001E5CB2"/>
    <w:rsid w:val="001E60FE"/>
    <w:rsid w:val="001E6162"/>
    <w:rsid w:val="001E627E"/>
    <w:rsid w:val="001E66A6"/>
    <w:rsid w:val="001E6E59"/>
    <w:rsid w:val="001E7933"/>
    <w:rsid w:val="001E7A22"/>
    <w:rsid w:val="001F01DC"/>
    <w:rsid w:val="001F0A01"/>
    <w:rsid w:val="001F0B5A"/>
    <w:rsid w:val="001F0C8D"/>
    <w:rsid w:val="001F15EB"/>
    <w:rsid w:val="001F1D04"/>
    <w:rsid w:val="001F2AB4"/>
    <w:rsid w:val="001F2D99"/>
    <w:rsid w:val="001F3052"/>
    <w:rsid w:val="001F3170"/>
    <w:rsid w:val="001F3971"/>
    <w:rsid w:val="001F39E1"/>
    <w:rsid w:val="001F3D44"/>
    <w:rsid w:val="001F3D51"/>
    <w:rsid w:val="001F41DC"/>
    <w:rsid w:val="001F45E6"/>
    <w:rsid w:val="001F4BD6"/>
    <w:rsid w:val="001F53A8"/>
    <w:rsid w:val="001F56B9"/>
    <w:rsid w:val="001F5945"/>
    <w:rsid w:val="001F6226"/>
    <w:rsid w:val="001F6821"/>
    <w:rsid w:val="001F6883"/>
    <w:rsid w:val="001F7C9D"/>
    <w:rsid w:val="001F7E48"/>
    <w:rsid w:val="002003D6"/>
    <w:rsid w:val="00200A1F"/>
    <w:rsid w:val="00200BAE"/>
    <w:rsid w:val="00200BCB"/>
    <w:rsid w:val="00200F4A"/>
    <w:rsid w:val="00201E52"/>
    <w:rsid w:val="002020AF"/>
    <w:rsid w:val="002022FA"/>
    <w:rsid w:val="00202364"/>
    <w:rsid w:val="00202E46"/>
    <w:rsid w:val="0020341E"/>
    <w:rsid w:val="00203459"/>
    <w:rsid w:val="00203489"/>
    <w:rsid w:val="00203525"/>
    <w:rsid w:val="002038B5"/>
    <w:rsid w:val="0020428C"/>
    <w:rsid w:val="002045EF"/>
    <w:rsid w:val="002049CD"/>
    <w:rsid w:val="002051DB"/>
    <w:rsid w:val="002061DC"/>
    <w:rsid w:val="00207542"/>
    <w:rsid w:val="002075DD"/>
    <w:rsid w:val="0020765F"/>
    <w:rsid w:val="00207806"/>
    <w:rsid w:val="002078CD"/>
    <w:rsid w:val="00207B6B"/>
    <w:rsid w:val="00207CEF"/>
    <w:rsid w:val="002101C6"/>
    <w:rsid w:val="0021049A"/>
    <w:rsid w:val="00210963"/>
    <w:rsid w:val="00211732"/>
    <w:rsid w:val="002117C7"/>
    <w:rsid w:val="00212189"/>
    <w:rsid w:val="0021271A"/>
    <w:rsid w:val="00212AE1"/>
    <w:rsid w:val="00212D14"/>
    <w:rsid w:val="00213537"/>
    <w:rsid w:val="00213DA1"/>
    <w:rsid w:val="002140A7"/>
    <w:rsid w:val="0021416D"/>
    <w:rsid w:val="002143CE"/>
    <w:rsid w:val="00214792"/>
    <w:rsid w:val="0021492A"/>
    <w:rsid w:val="00214B26"/>
    <w:rsid w:val="00214F21"/>
    <w:rsid w:val="00215280"/>
    <w:rsid w:val="00215416"/>
    <w:rsid w:val="002155C2"/>
    <w:rsid w:val="00215F9B"/>
    <w:rsid w:val="00216BD3"/>
    <w:rsid w:val="00216EC0"/>
    <w:rsid w:val="0021715C"/>
    <w:rsid w:val="002177DC"/>
    <w:rsid w:val="00217EE6"/>
    <w:rsid w:val="002209C0"/>
    <w:rsid w:val="00220F09"/>
    <w:rsid w:val="00221B42"/>
    <w:rsid w:val="0022208D"/>
    <w:rsid w:val="00222341"/>
    <w:rsid w:val="0022309D"/>
    <w:rsid w:val="00223108"/>
    <w:rsid w:val="002231C7"/>
    <w:rsid w:val="00223267"/>
    <w:rsid w:val="00223C60"/>
    <w:rsid w:val="00223FAD"/>
    <w:rsid w:val="00224E31"/>
    <w:rsid w:val="00224FB6"/>
    <w:rsid w:val="00226084"/>
    <w:rsid w:val="002264BA"/>
    <w:rsid w:val="0022798F"/>
    <w:rsid w:val="00227A21"/>
    <w:rsid w:val="00227FC8"/>
    <w:rsid w:val="0023057A"/>
    <w:rsid w:val="00230789"/>
    <w:rsid w:val="00230B02"/>
    <w:rsid w:val="00231359"/>
    <w:rsid w:val="0023199A"/>
    <w:rsid w:val="00231DE4"/>
    <w:rsid w:val="00232BBF"/>
    <w:rsid w:val="00232E28"/>
    <w:rsid w:val="00233B13"/>
    <w:rsid w:val="00233BAC"/>
    <w:rsid w:val="00233FD5"/>
    <w:rsid w:val="00234184"/>
    <w:rsid w:val="002345B1"/>
    <w:rsid w:val="0023534E"/>
    <w:rsid w:val="0023562C"/>
    <w:rsid w:val="00235E38"/>
    <w:rsid w:val="00236917"/>
    <w:rsid w:val="00236A9B"/>
    <w:rsid w:val="002378D6"/>
    <w:rsid w:val="00237A72"/>
    <w:rsid w:val="00240093"/>
    <w:rsid w:val="002403FD"/>
    <w:rsid w:val="002405AC"/>
    <w:rsid w:val="00240797"/>
    <w:rsid w:val="00240944"/>
    <w:rsid w:val="00240DEF"/>
    <w:rsid w:val="002413D7"/>
    <w:rsid w:val="00241BD4"/>
    <w:rsid w:val="002422FE"/>
    <w:rsid w:val="002423A8"/>
    <w:rsid w:val="002424F9"/>
    <w:rsid w:val="00242ACB"/>
    <w:rsid w:val="00242C30"/>
    <w:rsid w:val="002432A1"/>
    <w:rsid w:val="002432EC"/>
    <w:rsid w:val="00243C29"/>
    <w:rsid w:val="00243D15"/>
    <w:rsid w:val="00243DFA"/>
    <w:rsid w:val="0024410B"/>
    <w:rsid w:val="0024445F"/>
    <w:rsid w:val="002444A2"/>
    <w:rsid w:val="002449D8"/>
    <w:rsid w:val="00244A00"/>
    <w:rsid w:val="00244B3B"/>
    <w:rsid w:val="00244E2F"/>
    <w:rsid w:val="0024509E"/>
    <w:rsid w:val="00245493"/>
    <w:rsid w:val="002456E7"/>
    <w:rsid w:val="00245750"/>
    <w:rsid w:val="0024595A"/>
    <w:rsid w:val="00245E34"/>
    <w:rsid w:val="00246D8B"/>
    <w:rsid w:val="00247077"/>
    <w:rsid w:val="00247C2E"/>
    <w:rsid w:val="00247ECE"/>
    <w:rsid w:val="00250546"/>
    <w:rsid w:val="002507E8"/>
    <w:rsid w:val="0025146A"/>
    <w:rsid w:val="00251544"/>
    <w:rsid w:val="0025178B"/>
    <w:rsid w:val="00251870"/>
    <w:rsid w:val="00252331"/>
    <w:rsid w:val="00252D58"/>
    <w:rsid w:val="00253129"/>
    <w:rsid w:val="0025404A"/>
    <w:rsid w:val="00254143"/>
    <w:rsid w:val="00255583"/>
    <w:rsid w:val="002556A0"/>
    <w:rsid w:val="00255E80"/>
    <w:rsid w:val="00255F14"/>
    <w:rsid w:val="002567B7"/>
    <w:rsid w:val="00256802"/>
    <w:rsid w:val="00256A2C"/>
    <w:rsid w:val="002575E4"/>
    <w:rsid w:val="002577B9"/>
    <w:rsid w:val="002578EA"/>
    <w:rsid w:val="00257D05"/>
    <w:rsid w:val="00257F8A"/>
    <w:rsid w:val="00260089"/>
    <w:rsid w:val="0026014F"/>
    <w:rsid w:val="002602DE"/>
    <w:rsid w:val="0026068E"/>
    <w:rsid w:val="002606FE"/>
    <w:rsid w:val="00260833"/>
    <w:rsid w:val="00260F43"/>
    <w:rsid w:val="00261252"/>
    <w:rsid w:val="00261412"/>
    <w:rsid w:val="00261F1D"/>
    <w:rsid w:val="00262093"/>
    <w:rsid w:val="00262244"/>
    <w:rsid w:val="0026242C"/>
    <w:rsid w:val="00262ADE"/>
    <w:rsid w:val="00262ECC"/>
    <w:rsid w:val="002630F7"/>
    <w:rsid w:val="002632F7"/>
    <w:rsid w:val="00263A51"/>
    <w:rsid w:val="0026417C"/>
    <w:rsid w:val="00264967"/>
    <w:rsid w:val="00264C37"/>
    <w:rsid w:val="00265463"/>
    <w:rsid w:val="002655DA"/>
    <w:rsid w:val="00266337"/>
    <w:rsid w:val="00266F0E"/>
    <w:rsid w:val="00267874"/>
    <w:rsid w:val="00267C6C"/>
    <w:rsid w:val="002703E5"/>
    <w:rsid w:val="00271352"/>
    <w:rsid w:val="00271702"/>
    <w:rsid w:val="00271A1D"/>
    <w:rsid w:val="00272FCB"/>
    <w:rsid w:val="00273612"/>
    <w:rsid w:val="00273892"/>
    <w:rsid w:val="00274019"/>
    <w:rsid w:val="002752EE"/>
    <w:rsid w:val="0027564E"/>
    <w:rsid w:val="00275855"/>
    <w:rsid w:val="002761EA"/>
    <w:rsid w:val="00276254"/>
    <w:rsid w:val="002763A4"/>
    <w:rsid w:val="00276F9E"/>
    <w:rsid w:val="002776FF"/>
    <w:rsid w:val="00277B44"/>
    <w:rsid w:val="00277C11"/>
    <w:rsid w:val="0028008E"/>
    <w:rsid w:val="00280659"/>
    <w:rsid w:val="0028066C"/>
    <w:rsid w:val="00280DF8"/>
    <w:rsid w:val="00280F23"/>
    <w:rsid w:val="00280FA9"/>
    <w:rsid w:val="00281096"/>
    <w:rsid w:val="00281887"/>
    <w:rsid w:val="0028198E"/>
    <w:rsid w:val="00282A2C"/>
    <w:rsid w:val="00282B2A"/>
    <w:rsid w:val="00282EBB"/>
    <w:rsid w:val="002837D1"/>
    <w:rsid w:val="00284040"/>
    <w:rsid w:val="00284543"/>
    <w:rsid w:val="00284772"/>
    <w:rsid w:val="00284891"/>
    <w:rsid w:val="00285215"/>
    <w:rsid w:val="0028530A"/>
    <w:rsid w:val="00285848"/>
    <w:rsid w:val="00285CCD"/>
    <w:rsid w:val="0028603C"/>
    <w:rsid w:val="00287557"/>
    <w:rsid w:val="002875D5"/>
    <w:rsid w:val="002904E0"/>
    <w:rsid w:val="002911E3"/>
    <w:rsid w:val="00291248"/>
    <w:rsid w:val="002912BD"/>
    <w:rsid w:val="002913C0"/>
    <w:rsid w:val="002916F0"/>
    <w:rsid w:val="00291F52"/>
    <w:rsid w:val="002929AB"/>
    <w:rsid w:val="00293DE8"/>
    <w:rsid w:val="00294BE7"/>
    <w:rsid w:val="00295029"/>
    <w:rsid w:val="002951C1"/>
    <w:rsid w:val="0029584F"/>
    <w:rsid w:val="00295A0A"/>
    <w:rsid w:val="00295E81"/>
    <w:rsid w:val="002963F0"/>
    <w:rsid w:val="00296992"/>
    <w:rsid w:val="0029722C"/>
    <w:rsid w:val="00297309"/>
    <w:rsid w:val="002976DE"/>
    <w:rsid w:val="002977C5"/>
    <w:rsid w:val="00297840"/>
    <w:rsid w:val="00297DAF"/>
    <w:rsid w:val="002A0813"/>
    <w:rsid w:val="002A0A28"/>
    <w:rsid w:val="002A105D"/>
    <w:rsid w:val="002A150E"/>
    <w:rsid w:val="002A1D79"/>
    <w:rsid w:val="002A28E8"/>
    <w:rsid w:val="002A2A12"/>
    <w:rsid w:val="002A2A6B"/>
    <w:rsid w:val="002A2E95"/>
    <w:rsid w:val="002A2F56"/>
    <w:rsid w:val="002A2F8E"/>
    <w:rsid w:val="002A31D7"/>
    <w:rsid w:val="002A46B9"/>
    <w:rsid w:val="002A492A"/>
    <w:rsid w:val="002A49A5"/>
    <w:rsid w:val="002A4A06"/>
    <w:rsid w:val="002A4D55"/>
    <w:rsid w:val="002A520B"/>
    <w:rsid w:val="002A58E6"/>
    <w:rsid w:val="002A5C59"/>
    <w:rsid w:val="002A5D3D"/>
    <w:rsid w:val="002A5E91"/>
    <w:rsid w:val="002A6146"/>
    <w:rsid w:val="002A78AC"/>
    <w:rsid w:val="002A78AF"/>
    <w:rsid w:val="002A7E2F"/>
    <w:rsid w:val="002B098F"/>
    <w:rsid w:val="002B0C72"/>
    <w:rsid w:val="002B224B"/>
    <w:rsid w:val="002B47A2"/>
    <w:rsid w:val="002B4930"/>
    <w:rsid w:val="002B4C32"/>
    <w:rsid w:val="002B5466"/>
    <w:rsid w:val="002B589C"/>
    <w:rsid w:val="002B5AA6"/>
    <w:rsid w:val="002B5E83"/>
    <w:rsid w:val="002B68FA"/>
    <w:rsid w:val="002B6B04"/>
    <w:rsid w:val="002B74BC"/>
    <w:rsid w:val="002B7A61"/>
    <w:rsid w:val="002B7A9A"/>
    <w:rsid w:val="002B7AFC"/>
    <w:rsid w:val="002C0673"/>
    <w:rsid w:val="002C08D0"/>
    <w:rsid w:val="002C0951"/>
    <w:rsid w:val="002C21F2"/>
    <w:rsid w:val="002C22F9"/>
    <w:rsid w:val="002C25AF"/>
    <w:rsid w:val="002C3187"/>
    <w:rsid w:val="002C3C98"/>
    <w:rsid w:val="002C41D7"/>
    <w:rsid w:val="002C42B0"/>
    <w:rsid w:val="002C46DE"/>
    <w:rsid w:val="002C4E09"/>
    <w:rsid w:val="002C51DB"/>
    <w:rsid w:val="002C588D"/>
    <w:rsid w:val="002C5D70"/>
    <w:rsid w:val="002C5F86"/>
    <w:rsid w:val="002C5FA8"/>
    <w:rsid w:val="002C6308"/>
    <w:rsid w:val="002C63B1"/>
    <w:rsid w:val="002C65AA"/>
    <w:rsid w:val="002C66A2"/>
    <w:rsid w:val="002C6913"/>
    <w:rsid w:val="002C7302"/>
    <w:rsid w:val="002C784A"/>
    <w:rsid w:val="002D03F0"/>
    <w:rsid w:val="002D0588"/>
    <w:rsid w:val="002D07B8"/>
    <w:rsid w:val="002D0C20"/>
    <w:rsid w:val="002D10F7"/>
    <w:rsid w:val="002D1407"/>
    <w:rsid w:val="002D1DE9"/>
    <w:rsid w:val="002D24E4"/>
    <w:rsid w:val="002D3066"/>
    <w:rsid w:val="002D368E"/>
    <w:rsid w:val="002D3BA9"/>
    <w:rsid w:val="002D3C2B"/>
    <w:rsid w:val="002D3D9E"/>
    <w:rsid w:val="002D4E38"/>
    <w:rsid w:val="002D4EE5"/>
    <w:rsid w:val="002D502D"/>
    <w:rsid w:val="002D51ED"/>
    <w:rsid w:val="002D53E4"/>
    <w:rsid w:val="002D6334"/>
    <w:rsid w:val="002D6BC4"/>
    <w:rsid w:val="002D6D50"/>
    <w:rsid w:val="002D6F6F"/>
    <w:rsid w:val="002D7D3F"/>
    <w:rsid w:val="002D7FE0"/>
    <w:rsid w:val="002E09C9"/>
    <w:rsid w:val="002E0E8D"/>
    <w:rsid w:val="002E1A6B"/>
    <w:rsid w:val="002E1C92"/>
    <w:rsid w:val="002E28CB"/>
    <w:rsid w:val="002E2FFE"/>
    <w:rsid w:val="002E307A"/>
    <w:rsid w:val="002E3342"/>
    <w:rsid w:val="002E35E0"/>
    <w:rsid w:val="002E3C86"/>
    <w:rsid w:val="002E5A7B"/>
    <w:rsid w:val="002E5B2E"/>
    <w:rsid w:val="002E6410"/>
    <w:rsid w:val="002E65AE"/>
    <w:rsid w:val="002E65F8"/>
    <w:rsid w:val="002E6875"/>
    <w:rsid w:val="002E6E5B"/>
    <w:rsid w:val="002E71C9"/>
    <w:rsid w:val="002E779D"/>
    <w:rsid w:val="002E7B39"/>
    <w:rsid w:val="002E7D4E"/>
    <w:rsid w:val="002F0121"/>
    <w:rsid w:val="002F1101"/>
    <w:rsid w:val="002F1218"/>
    <w:rsid w:val="002F15E9"/>
    <w:rsid w:val="002F1A0C"/>
    <w:rsid w:val="002F21C9"/>
    <w:rsid w:val="002F30B2"/>
    <w:rsid w:val="002F3291"/>
    <w:rsid w:val="002F3B71"/>
    <w:rsid w:val="002F3E5C"/>
    <w:rsid w:val="002F404B"/>
    <w:rsid w:val="002F44C7"/>
    <w:rsid w:val="002F487F"/>
    <w:rsid w:val="002F4B4B"/>
    <w:rsid w:val="002F4E87"/>
    <w:rsid w:val="002F5467"/>
    <w:rsid w:val="002F60E9"/>
    <w:rsid w:val="002F6317"/>
    <w:rsid w:val="002F638E"/>
    <w:rsid w:val="002F6450"/>
    <w:rsid w:val="002F69CE"/>
    <w:rsid w:val="002F79A0"/>
    <w:rsid w:val="003000BD"/>
    <w:rsid w:val="00300C49"/>
    <w:rsid w:val="003012C9"/>
    <w:rsid w:val="003013FC"/>
    <w:rsid w:val="00301778"/>
    <w:rsid w:val="00301953"/>
    <w:rsid w:val="00301A3B"/>
    <w:rsid w:val="00302229"/>
    <w:rsid w:val="0030473D"/>
    <w:rsid w:val="003048E3"/>
    <w:rsid w:val="00304AF9"/>
    <w:rsid w:val="003050D9"/>
    <w:rsid w:val="00305773"/>
    <w:rsid w:val="003063E2"/>
    <w:rsid w:val="003069D8"/>
    <w:rsid w:val="00306B7B"/>
    <w:rsid w:val="00306ECD"/>
    <w:rsid w:val="003072BE"/>
    <w:rsid w:val="00307927"/>
    <w:rsid w:val="0030798C"/>
    <w:rsid w:val="00310380"/>
    <w:rsid w:val="00310637"/>
    <w:rsid w:val="0031141D"/>
    <w:rsid w:val="00311B9C"/>
    <w:rsid w:val="00312C77"/>
    <w:rsid w:val="00312E1C"/>
    <w:rsid w:val="003130D6"/>
    <w:rsid w:val="00313624"/>
    <w:rsid w:val="003144EB"/>
    <w:rsid w:val="0031579F"/>
    <w:rsid w:val="00315953"/>
    <w:rsid w:val="0031714D"/>
    <w:rsid w:val="0031722E"/>
    <w:rsid w:val="0031781E"/>
    <w:rsid w:val="00317F32"/>
    <w:rsid w:val="003204C8"/>
    <w:rsid w:val="00320B3A"/>
    <w:rsid w:val="00320D89"/>
    <w:rsid w:val="00320FD0"/>
    <w:rsid w:val="00321220"/>
    <w:rsid w:val="003212B3"/>
    <w:rsid w:val="003213E1"/>
    <w:rsid w:val="00321746"/>
    <w:rsid w:val="003218EF"/>
    <w:rsid w:val="00322D10"/>
    <w:rsid w:val="00322E1C"/>
    <w:rsid w:val="00323420"/>
    <w:rsid w:val="00323532"/>
    <w:rsid w:val="00323A47"/>
    <w:rsid w:val="00323E5A"/>
    <w:rsid w:val="00323F8D"/>
    <w:rsid w:val="003242DE"/>
    <w:rsid w:val="003244FD"/>
    <w:rsid w:val="00324591"/>
    <w:rsid w:val="003246FE"/>
    <w:rsid w:val="003247E9"/>
    <w:rsid w:val="00325381"/>
    <w:rsid w:val="00325736"/>
    <w:rsid w:val="00325892"/>
    <w:rsid w:val="003264EE"/>
    <w:rsid w:val="0032661C"/>
    <w:rsid w:val="00326D2D"/>
    <w:rsid w:val="00326DD4"/>
    <w:rsid w:val="00327289"/>
    <w:rsid w:val="00327651"/>
    <w:rsid w:val="00327756"/>
    <w:rsid w:val="00327BF1"/>
    <w:rsid w:val="00327ED4"/>
    <w:rsid w:val="00330170"/>
    <w:rsid w:val="003306D5"/>
    <w:rsid w:val="00331311"/>
    <w:rsid w:val="00331B64"/>
    <w:rsid w:val="00331CA1"/>
    <w:rsid w:val="00331D07"/>
    <w:rsid w:val="00331DA5"/>
    <w:rsid w:val="003322FB"/>
    <w:rsid w:val="00332316"/>
    <w:rsid w:val="00332572"/>
    <w:rsid w:val="00332AEF"/>
    <w:rsid w:val="00332FFB"/>
    <w:rsid w:val="003333AD"/>
    <w:rsid w:val="00333832"/>
    <w:rsid w:val="00333934"/>
    <w:rsid w:val="003339E3"/>
    <w:rsid w:val="00334283"/>
    <w:rsid w:val="0033450F"/>
    <w:rsid w:val="00334755"/>
    <w:rsid w:val="003349E0"/>
    <w:rsid w:val="00334ADF"/>
    <w:rsid w:val="00334E28"/>
    <w:rsid w:val="00335100"/>
    <w:rsid w:val="00335280"/>
    <w:rsid w:val="0033547B"/>
    <w:rsid w:val="00335A1B"/>
    <w:rsid w:val="00335EE4"/>
    <w:rsid w:val="00335F18"/>
    <w:rsid w:val="0033658D"/>
    <w:rsid w:val="00336590"/>
    <w:rsid w:val="003367B5"/>
    <w:rsid w:val="003373A3"/>
    <w:rsid w:val="00337E49"/>
    <w:rsid w:val="003402F4"/>
    <w:rsid w:val="003406B1"/>
    <w:rsid w:val="00340961"/>
    <w:rsid w:val="00340CCC"/>
    <w:rsid w:val="00341225"/>
    <w:rsid w:val="00341464"/>
    <w:rsid w:val="00341BB4"/>
    <w:rsid w:val="0034272F"/>
    <w:rsid w:val="00343155"/>
    <w:rsid w:val="0034397D"/>
    <w:rsid w:val="00343AB5"/>
    <w:rsid w:val="00343F0E"/>
    <w:rsid w:val="003440A3"/>
    <w:rsid w:val="003456B3"/>
    <w:rsid w:val="0034583F"/>
    <w:rsid w:val="003461B3"/>
    <w:rsid w:val="00346A0F"/>
    <w:rsid w:val="003475B9"/>
    <w:rsid w:val="00347B72"/>
    <w:rsid w:val="00347BE3"/>
    <w:rsid w:val="00347E5E"/>
    <w:rsid w:val="00347F06"/>
    <w:rsid w:val="00347F21"/>
    <w:rsid w:val="003503F4"/>
    <w:rsid w:val="00350A56"/>
    <w:rsid w:val="003517CB"/>
    <w:rsid w:val="00351E98"/>
    <w:rsid w:val="00352048"/>
    <w:rsid w:val="003520B6"/>
    <w:rsid w:val="0035262D"/>
    <w:rsid w:val="0035273A"/>
    <w:rsid w:val="00352D8E"/>
    <w:rsid w:val="00352F04"/>
    <w:rsid w:val="00353ACB"/>
    <w:rsid w:val="00353F3A"/>
    <w:rsid w:val="0035489B"/>
    <w:rsid w:val="0035490C"/>
    <w:rsid w:val="00354A16"/>
    <w:rsid w:val="00354E5F"/>
    <w:rsid w:val="00354E98"/>
    <w:rsid w:val="0035546C"/>
    <w:rsid w:val="003555D1"/>
    <w:rsid w:val="00355B5B"/>
    <w:rsid w:val="00355D4E"/>
    <w:rsid w:val="00356096"/>
    <w:rsid w:val="00356AB5"/>
    <w:rsid w:val="003570FC"/>
    <w:rsid w:val="003574F3"/>
    <w:rsid w:val="00357E66"/>
    <w:rsid w:val="0036035B"/>
    <w:rsid w:val="003604A4"/>
    <w:rsid w:val="003604FC"/>
    <w:rsid w:val="00360735"/>
    <w:rsid w:val="00360ACF"/>
    <w:rsid w:val="00360EDE"/>
    <w:rsid w:val="003623BF"/>
    <w:rsid w:val="00362DDF"/>
    <w:rsid w:val="00362FAE"/>
    <w:rsid w:val="003630A3"/>
    <w:rsid w:val="00363755"/>
    <w:rsid w:val="00364E05"/>
    <w:rsid w:val="0036567B"/>
    <w:rsid w:val="00365E6F"/>
    <w:rsid w:val="00365EF3"/>
    <w:rsid w:val="0036760C"/>
    <w:rsid w:val="00367789"/>
    <w:rsid w:val="003679A0"/>
    <w:rsid w:val="00367C72"/>
    <w:rsid w:val="00371547"/>
    <w:rsid w:val="00371AC6"/>
    <w:rsid w:val="00371B89"/>
    <w:rsid w:val="00371E02"/>
    <w:rsid w:val="00372E66"/>
    <w:rsid w:val="003730B5"/>
    <w:rsid w:val="00373F9D"/>
    <w:rsid w:val="0037432C"/>
    <w:rsid w:val="0037460D"/>
    <w:rsid w:val="0037461E"/>
    <w:rsid w:val="00374691"/>
    <w:rsid w:val="003748EA"/>
    <w:rsid w:val="003752AF"/>
    <w:rsid w:val="00375679"/>
    <w:rsid w:val="003759E2"/>
    <w:rsid w:val="0037658B"/>
    <w:rsid w:val="00376ADE"/>
    <w:rsid w:val="00376AE2"/>
    <w:rsid w:val="00376F2B"/>
    <w:rsid w:val="00376FF9"/>
    <w:rsid w:val="003776B8"/>
    <w:rsid w:val="00380364"/>
    <w:rsid w:val="003804E8"/>
    <w:rsid w:val="0038086E"/>
    <w:rsid w:val="00380BE1"/>
    <w:rsid w:val="00380FE0"/>
    <w:rsid w:val="00381AED"/>
    <w:rsid w:val="003825E8"/>
    <w:rsid w:val="0038291A"/>
    <w:rsid w:val="0038297B"/>
    <w:rsid w:val="00383125"/>
    <w:rsid w:val="00383159"/>
    <w:rsid w:val="003833C4"/>
    <w:rsid w:val="003836FF"/>
    <w:rsid w:val="003838FF"/>
    <w:rsid w:val="00384870"/>
    <w:rsid w:val="00385380"/>
    <w:rsid w:val="00385389"/>
    <w:rsid w:val="0038569B"/>
    <w:rsid w:val="00385726"/>
    <w:rsid w:val="00385A8B"/>
    <w:rsid w:val="00385C9A"/>
    <w:rsid w:val="0038627A"/>
    <w:rsid w:val="003863BF"/>
    <w:rsid w:val="0038640D"/>
    <w:rsid w:val="00386A96"/>
    <w:rsid w:val="00386AEF"/>
    <w:rsid w:val="00386B1A"/>
    <w:rsid w:val="00386F0A"/>
    <w:rsid w:val="00387931"/>
    <w:rsid w:val="00387F1A"/>
    <w:rsid w:val="00390415"/>
    <w:rsid w:val="00390418"/>
    <w:rsid w:val="0039164D"/>
    <w:rsid w:val="00391E43"/>
    <w:rsid w:val="00391FAD"/>
    <w:rsid w:val="00392875"/>
    <w:rsid w:val="003929A6"/>
    <w:rsid w:val="00392EA2"/>
    <w:rsid w:val="00393233"/>
    <w:rsid w:val="00393B49"/>
    <w:rsid w:val="00393BAB"/>
    <w:rsid w:val="00393D92"/>
    <w:rsid w:val="00393DFF"/>
    <w:rsid w:val="00394129"/>
    <w:rsid w:val="003945CE"/>
    <w:rsid w:val="00394B2F"/>
    <w:rsid w:val="00394C07"/>
    <w:rsid w:val="00395296"/>
    <w:rsid w:val="003958FD"/>
    <w:rsid w:val="00395B74"/>
    <w:rsid w:val="00395E4C"/>
    <w:rsid w:val="0039664E"/>
    <w:rsid w:val="00396783"/>
    <w:rsid w:val="0039722D"/>
    <w:rsid w:val="003A00E9"/>
    <w:rsid w:val="003A0276"/>
    <w:rsid w:val="003A0509"/>
    <w:rsid w:val="003A0687"/>
    <w:rsid w:val="003A0746"/>
    <w:rsid w:val="003A0900"/>
    <w:rsid w:val="003A0F8D"/>
    <w:rsid w:val="003A11EC"/>
    <w:rsid w:val="003A19C6"/>
    <w:rsid w:val="003A2941"/>
    <w:rsid w:val="003A2B21"/>
    <w:rsid w:val="003A3292"/>
    <w:rsid w:val="003A3559"/>
    <w:rsid w:val="003A37EB"/>
    <w:rsid w:val="003A42EF"/>
    <w:rsid w:val="003A47F2"/>
    <w:rsid w:val="003A4C8D"/>
    <w:rsid w:val="003A503F"/>
    <w:rsid w:val="003A50FF"/>
    <w:rsid w:val="003A5135"/>
    <w:rsid w:val="003A57BA"/>
    <w:rsid w:val="003A5BD4"/>
    <w:rsid w:val="003A5CD4"/>
    <w:rsid w:val="003A5F3C"/>
    <w:rsid w:val="003A5FC6"/>
    <w:rsid w:val="003A62FE"/>
    <w:rsid w:val="003A6417"/>
    <w:rsid w:val="003A6C51"/>
    <w:rsid w:val="003A6DFB"/>
    <w:rsid w:val="003A7314"/>
    <w:rsid w:val="003A744B"/>
    <w:rsid w:val="003A7EB2"/>
    <w:rsid w:val="003B0260"/>
    <w:rsid w:val="003B11AD"/>
    <w:rsid w:val="003B157B"/>
    <w:rsid w:val="003B16F4"/>
    <w:rsid w:val="003B19DD"/>
    <w:rsid w:val="003B23F8"/>
    <w:rsid w:val="003B2F76"/>
    <w:rsid w:val="003B3029"/>
    <w:rsid w:val="003B395A"/>
    <w:rsid w:val="003B3B5F"/>
    <w:rsid w:val="003B3E80"/>
    <w:rsid w:val="003B4259"/>
    <w:rsid w:val="003B575D"/>
    <w:rsid w:val="003B5AD8"/>
    <w:rsid w:val="003B6070"/>
    <w:rsid w:val="003B615D"/>
    <w:rsid w:val="003B6281"/>
    <w:rsid w:val="003B6313"/>
    <w:rsid w:val="003B6B01"/>
    <w:rsid w:val="003B6CF1"/>
    <w:rsid w:val="003C0615"/>
    <w:rsid w:val="003C10A1"/>
    <w:rsid w:val="003C125A"/>
    <w:rsid w:val="003C17A9"/>
    <w:rsid w:val="003C2270"/>
    <w:rsid w:val="003C2939"/>
    <w:rsid w:val="003C369E"/>
    <w:rsid w:val="003C37B7"/>
    <w:rsid w:val="003C39EE"/>
    <w:rsid w:val="003C4176"/>
    <w:rsid w:val="003C4781"/>
    <w:rsid w:val="003C5952"/>
    <w:rsid w:val="003C5A30"/>
    <w:rsid w:val="003C66FD"/>
    <w:rsid w:val="003C6853"/>
    <w:rsid w:val="003C6EF2"/>
    <w:rsid w:val="003C7002"/>
    <w:rsid w:val="003C7142"/>
    <w:rsid w:val="003C741F"/>
    <w:rsid w:val="003C78F0"/>
    <w:rsid w:val="003C7DB4"/>
    <w:rsid w:val="003D00A3"/>
    <w:rsid w:val="003D01B1"/>
    <w:rsid w:val="003D097D"/>
    <w:rsid w:val="003D0F52"/>
    <w:rsid w:val="003D0F8C"/>
    <w:rsid w:val="003D1851"/>
    <w:rsid w:val="003D1CBA"/>
    <w:rsid w:val="003D1E42"/>
    <w:rsid w:val="003D219E"/>
    <w:rsid w:val="003D2256"/>
    <w:rsid w:val="003D2324"/>
    <w:rsid w:val="003D274A"/>
    <w:rsid w:val="003D2A83"/>
    <w:rsid w:val="003D3739"/>
    <w:rsid w:val="003D47E9"/>
    <w:rsid w:val="003D5B7B"/>
    <w:rsid w:val="003D6E3B"/>
    <w:rsid w:val="003D707D"/>
    <w:rsid w:val="003D77E3"/>
    <w:rsid w:val="003D79E8"/>
    <w:rsid w:val="003E03A1"/>
    <w:rsid w:val="003E09C6"/>
    <w:rsid w:val="003E0E89"/>
    <w:rsid w:val="003E160B"/>
    <w:rsid w:val="003E1865"/>
    <w:rsid w:val="003E1BD0"/>
    <w:rsid w:val="003E1E69"/>
    <w:rsid w:val="003E1FB4"/>
    <w:rsid w:val="003E2A15"/>
    <w:rsid w:val="003E2C84"/>
    <w:rsid w:val="003E353E"/>
    <w:rsid w:val="003E35BF"/>
    <w:rsid w:val="003E36D2"/>
    <w:rsid w:val="003E3828"/>
    <w:rsid w:val="003E3BE9"/>
    <w:rsid w:val="003E445C"/>
    <w:rsid w:val="003E5851"/>
    <w:rsid w:val="003E5D36"/>
    <w:rsid w:val="003E6267"/>
    <w:rsid w:val="003E6460"/>
    <w:rsid w:val="003E6C89"/>
    <w:rsid w:val="003E6DFA"/>
    <w:rsid w:val="003E7DEE"/>
    <w:rsid w:val="003F008F"/>
    <w:rsid w:val="003F0AD0"/>
    <w:rsid w:val="003F135E"/>
    <w:rsid w:val="003F1815"/>
    <w:rsid w:val="003F1EAF"/>
    <w:rsid w:val="003F1EB3"/>
    <w:rsid w:val="003F27D8"/>
    <w:rsid w:val="003F29E6"/>
    <w:rsid w:val="003F2AD0"/>
    <w:rsid w:val="003F3606"/>
    <w:rsid w:val="003F3894"/>
    <w:rsid w:val="003F3CCE"/>
    <w:rsid w:val="003F467F"/>
    <w:rsid w:val="003F575C"/>
    <w:rsid w:val="003F5919"/>
    <w:rsid w:val="003F5930"/>
    <w:rsid w:val="003F5AD2"/>
    <w:rsid w:val="003F6253"/>
    <w:rsid w:val="003F6C46"/>
    <w:rsid w:val="003F7923"/>
    <w:rsid w:val="00400912"/>
    <w:rsid w:val="00400993"/>
    <w:rsid w:val="00400CAD"/>
    <w:rsid w:val="004014A5"/>
    <w:rsid w:val="0040162D"/>
    <w:rsid w:val="00401C79"/>
    <w:rsid w:val="004027CE"/>
    <w:rsid w:val="00402F7B"/>
    <w:rsid w:val="004035A8"/>
    <w:rsid w:val="00403657"/>
    <w:rsid w:val="004040A0"/>
    <w:rsid w:val="004042A6"/>
    <w:rsid w:val="00404729"/>
    <w:rsid w:val="004051C1"/>
    <w:rsid w:val="004053B1"/>
    <w:rsid w:val="004054B1"/>
    <w:rsid w:val="00405A2D"/>
    <w:rsid w:val="00405CD2"/>
    <w:rsid w:val="00405CF0"/>
    <w:rsid w:val="00406041"/>
    <w:rsid w:val="004070DC"/>
    <w:rsid w:val="00407B88"/>
    <w:rsid w:val="00407B91"/>
    <w:rsid w:val="00407C77"/>
    <w:rsid w:val="0041029F"/>
    <w:rsid w:val="00410C0A"/>
    <w:rsid w:val="004112A9"/>
    <w:rsid w:val="00411C0C"/>
    <w:rsid w:val="0041204C"/>
    <w:rsid w:val="00412104"/>
    <w:rsid w:val="0041234F"/>
    <w:rsid w:val="0041375C"/>
    <w:rsid w:val="004142A1"/>
    <w:rsid w:val="00414734"/>
    <w:rsid w:val="00414AF2"/>
    <w:rsid w:val="00414B10"/>
    <w:rsid w:val="00415042"/>
    <w:rsid w:val="00415151"/>
    <w:rsid w:val="004154FA"/>
    <w:rsid w:val="00415FFE"/>
    <w:rsid w:val="004169BA"/>
    <w:rsid w:val="00417091"/>
    <w:rsid w:val="00417374"/>
    <w:rsid w:val="00417870"/>
    <w:rsid w:val="00417B42"/>
    <w:rsid w:val="00417C4B"/>
    <w:rsid w:val="00417DDD"/>
    <w:rsid w:val="004206CF"/>
    <w:rsid w:val="00420825"/>
    <w:rsid w:val="00420A1B"/>
    <w:rsid w:val="00420B66"/>
    <w:rsid w:val="00420BB7"/>
    <w:rsid w:val="004211E9"/>
    <w:rsid w:val="00421E64"/>
    <w:rsid w:val="004224D5"/>
    <w:rsid w:val="00422E9D"/>
    <w:rsid w:val="0042320D"/>
    <w:rsid w:val="004232C3"/>
    <w:rsid w:val="00423432"/>
    <w:rsid w:val="004235CC"/>
    <w:rsid w:val="004241A0"/>
    <w:rsid w:val="004241D6"/>
    <w:rsid w:val="0042428A"/>
    <w:rsid w:val="004253A3"/>
    <w:rsid w:val="00425ADB"/>
    <w:rsid w:val="00425E71"/>
    <w:rsid w:val="0042656E"/>
    <w:rsid w:val="004265C9"/>
    <w:rsid w:val="004265E4"/>
    <w:rsid w:val="0042681A"/>
    <w:rsid w:val="00426912"/>
    <w:rsid w:val="00426980"/>
    <w:rsid w:val="00426BBA"/>
    <w:rsid w:val="00426EA3"/>
    <w:rsid w:val="004270E5"/>
    <w:rsid w:val="004276AE"/>
    <w:rsid w:val="004304DA"/>
    <w:rsid w:val="00430A17"/>
    <w:rsid w:val="00430B33"/>
    <w:rsid w:val="00430C36"/>
    <w:rsid w:val="00431040"/>
    <w:rsid w:val="00432BF7"/>
    <w:rsid w:val="00432D13"/>
    <w:rsid w:val="00432DF8"/>
    <w:rsid w:val="00434006"/>
    <w:rsid w:val="00434780"/>
    <w:rsid w:val="00434945"/>
    <w:rsid w:val="00434BA2"/>
    <w:rsid w:val="0043506E"/>
    <w:rsid w:val="004366DF"/>
    <w:rsid w:val="00436C7A"/>
    <w:rsid w:val="00437223"/>
    <w:rsid w:val="0043786E"/>
    <w:rsid w:val="00437D19"/>
    <w:rsid w:val="004400E0"/>
    <w:rsid w:val="00440B41"/>
    <w:rsid w:val="00440F90"/>
    <w:rsid w:val="00441276"/>
    <w:rsid w:val="00442968"/>
    <w:rsid w:val="00442B83"/>
    <w:rsid w:val="00442DD1"/>
    <w:rsid w:val="00442E80"/>
    <w:rsid w:val="00442F1A"/>
    <w:rsid w:val="00444113"/>
    <w:rsid w:val="0044434B"/>
    <w:rsid w:val="004447CB"/>
    <w:rsid w:val="004455CA"/>
    <w:rsid w:val="00445928"/>
    <w:rsid w:val="00445B47"/>
    <w:rsid w:val="00445CB2"/>
    <w:rsid w:val="00447312"/>
    <w:rsid w:val="00447314"/>
    <w:rsid w:val="00447C87"/>
    <w:rsid w:val="00447E64"/>
    <w:rsid w:val="0045011B"/>
    <w:rsid w:val="00450C69"/>
    <w:rsid w:val="0045111C"/>
    <w:rsid w:val="00451671"/>
    <w:rsid w:val="004516D1"/>
    <w:rsid w:val="00452533"/>
    <w:rsid w:val="00452598"/>
    <w:rsid w:val="004526AC"/>
    <w:rsid w:val="0045277D"/>
    <w:rsid w:val="00452C17"/>
    <w:rsid w:val="00452DBB"/>
    <w:rsid w:val="0045375D"/>
    <w:rsid w:val="00453ABE"/>
    <w:rsid w:val="00453AFA"/>
    <w:rsid w:val="00453DC2"/>
    <w:rsid w:val="00454442"/>
    <w:rsid w:val="0045492B"/>
    <w:rsid w:val="00454993"/>
    <w:rsid w:val="0045579F"/>
    <w:rsid w:val="00455E99"/>
    <w:rsid w:val="00456816"/>
    <w:rsid w:val="0045683E"/>
    <w:rsid w:val="00456B13"/>
    <w:rsid w:val="00456BB7"/>
    <w:rsid w:val="00456D95"/>
    <w:rsid w:val="00456F18"/>
    <w:rsid w:val="00457294"/>
    <w:rsid w:val="00457397"/>
    <w:rsid w:val="004575A6"/>
    <w:rsid w:val="00457AB6"/>
    <w:rsid w:val="004606A1"/>
    <w:rsid w:val="004608BE"/>
    <w:rsid w:val="00461877"/>
    <w:rsid w:val="00461DF2"/>
    <w:rsid w:val="00461F28"/>
    <w:rsid w:val="00461FAC"/>
    <w:rsid w:val="00462567"/>
    <w:rsid w:val="0046285B"/>
    <w:rsid w:val="00462AEC"/>
    <w:rsid w:val="00464F48"/>
    <w:rsid w:val="00465D07"/>
    <w:rsid w:val="00465F99"/>
    <w:rsid w:val="00466FD1"/>
    <w:rsid w:val="004671D2"/>
    <w:rsid w:val="004679A4"/>
    <w:rsid w:val="00467E1B"/>
    <w:rsid w:val="00470434"/>
    <w:rsid w:val="0047060E"/>
    <w:rsid w:val="004713F1"/>
    <w:rsid w:val="004715F7"/>
    <w:rsid w:val="0047168D"/>
    <w:rsid w:val="00472BCB"/>
    <w:rsid w:val="00473448"/>
    <w:rsid w:val="0047401D"/>
    <w:rsid w:val="00474112"/>
    <w:rsid w:val="00475113"/>
    <w:rsid w:val="00475610"/>
    <w:rsid w:val="00475CB5"/>
    <w:rsid w:val="00475EF6"/>
    <w:rsid w:val="00475EFE"/>
    <w:rsid w:val="00476572"/>
    <w:rsid w:val="0047663C"/>
    <w:rsid w:val="004766FC"/>
    <w:rsid w:val="00476A4F"/>
    <w:rsid w:val="00476DF1"/>
    <w:rsid w:val="00476ED8"/>
    <w:rsid w:val="00476F82"/>
    <w:rsid w:val="00477952"/>
    <w:rsid w:val="00477B83"/>
    <w:rsid w:val="00477C7E"/>
    <w:rsid w:val="00480555"/>
    <w:rsid w:val="0048056F"/>
    <w:rsid w:val="00480B0E"/>
    <w:rsid w:val="00480D7E"/>
    <w:rsid w:val="00481080"/>
    <w:rsid w:val="004810F3"/>
    <w:rsid w:val="004814A7"/>
    <w:rsid w:val="0048150A"/>
    <w:rsid w:val="00483D75"/>
    <w:rsid w:val="004846AD"/>
    <w:rsid w:val="00484B6C"/>
    <w:rsid w:val="00484F81"/>
    <w:rsid w:val="0048509A"/>
    <w:rsid w:val="00485D34"/>
    <w:rsid w:val="00487AEA"/>
    <w:rsid w:val="00487AFF"/>
    <w:rsid w:val="00490B70"/>
    <w:rsid w:val="00490EBC"/>
    <w:rsid w:val="0049137D"/>
    <w:rsid w:val="0049144A"/>
    <w:rsid w:val="004915BB"/>
    <w:rsid w:val="004916B9"/>
    <w:rsid w:val="004917C2"/>
    <w:rsid w:val="00491B68"/>
    <w:rsid w:val="00491B96"/>
    <w:rsid w:val="00492FD3"/>
    <w:rsid w:val="00493885"/>
    <w:rsid w:val="00493905"/>
    <w:rsid w:val="0049458F"/>
    <w:rsid w:val="00494A95"/>
    <w:rsid w:val="00494EB1"/>
    <w:rsid w:val="00494ED7"/>
    <w:rsid w:val="00495133"/>
    <w:rsid w:val="00495A40"/>
    <w:rsid w:val="00496061"/>
    <w:rsid w:val="00496226"/>
    <w:rsid w:val="00496C1A"/>
    <w:rsid w:val="00496D73"/>
    <w:rsid w:val="004973F2"/>
    <w:rsid w:val="00497D9B"/>
    <w:rsid w:val="004A0AEF"/>
    <w:rsid w:val="004A11C4"/>
    <w:rsid w:val="004A1B0E"/>
    <w:rsid w:val="004A1CB1"/>
    <w:rsid w:val="004A1F50"/>
    <w:rsid w:val="004A21F7"/>
    <w:rsid w:val="004A2884"/>
    <w:rsid w:val="004A2A65"/>
    <w:rsid w:val="004A31CB"/>
    <w:rsid w:val="004A3441"/>
    <w:rsid w:val="004A34AB"/>
    <w:rsid w:val="004A3ED6"/>
    <w:rsid w:val="004A489C"/>
    <w:rsid w:val="004A4DD1"/>
    <w:rsid w:val="004A5EF7"/>
    <w:rsid w:val="004A6431"/>
    <w:rsid w:val="004A6702"/>
    <w:rsid w:val="004A67E9"/>
    <w:rsid w:val="004A6C29"/>
    <w:rsid w:val="004A6FF8"/>
    <w:rsid w:val="004A788A"/>
    <w:rsid w:val="004B06CB"/>
    <w:rsid w:val="004B0A16"/>
    <w:rsid w:val="004B1511"/>
    <w:rsid w:val="004B1688"/>
    <w:rsid w:val="004B1D47"/>
    <w:rsid w:val="004B1E6E"/>
    <w:rsid w:val="004B2832"/>
    <w:rsid w:val="004B3354"/>
    <w:rsid w:val="004B386D"/>
    <w:rsid w:val="004B3F2C"/>
    <w:rsid w:val="004B3F97"/>
    <w:rsid w:val="004B4A56"/>
    <w:rsid w:val="004B552D"/>
    <w:rsid w:val="004B5546"/>
    <w:rsid w:val="004B5920"/>
    <w:rsid w:val="004B6361"/>
    <w:rsid w:val="004B6814"/>
    <w:rsid w:val="004B6A89"/>
    <w:rsid w:val="004B7045"/>
    <w:rsid w:val="004B71BF"/>
    <w:rsid w:val="004B7C84"/>
    <w:rsid w:val="004B7DF9"/>
    <w:rsid w:val="004C0066"/>
    <w:rsid w:val="004C057A"/>
    <w:rsid w:val="004C0DEA"/>
    <w:rsid w:val="004C11B1"/>
    <w:rsid w:val="004C1392"/>
    <w:rsid w:val="004C17B8"/>
    <w:rsid w:val="004C1FD6"/>
    <w:rsid w:val="004C2490"/>
    <w:rsid w:val="004C3649"/>
    <w:rsid w:val="004C3E9F"/>
    <w:rsid w:val="004C40AF"/>
    <w:rsid w:val="004C4C20"/>
    <w:rsid w:val="004C59D1"/>
    <w:rsid w:val="004C5F9B"/>
    <w:rsid w:val="004C613F"/>
    <w:rsid w:val="004C6836"/>
    <w:rsid w:val="004C702F"/>
    <w:rsid w:val="004C71EE"/>
    <w:rsid w:val="004C72B0"/>
    <w:rsid w:val="004C73DB"/>
    <w:rsid w:val="004C78A1"/>
    <w:rsid w:val="004C7B1C"/>
    <w:rsid w:val="004D0DAA"/>
    <w:rsid w:val="004D161F"/>
    <w:rsid w:val="004D16C3"/>
    <w:rsid w:val="004D246C"/>
    <w:rsid w:val="004D252C"/>
    <w:rsid w:val="004D268C"/>
    <w:rsid w:val="004D2F91"/>
    <w:rsid w:val="004D3ACA"/>
    <w:rsid w:val="004D44C7"/>
    <w:rsid w:val="004D5183"/>
    <w:rsid w:val="004D592F"/>
    <w:rsid w:val="004D62C9"/>
    <w:rsid w:val="004D6635"/>
    <w:rsid w:val="004D71FE"/>
    <w:rsid w:val="004D78D7"/>
    <w:rsid w:val="004D790D"/>
    <w:rsid w:val="004D794F"/>
    <w:rsid w:val="004D7CBB"/>
    <w:rsid w:val="004D7D5A"/>
    <w:rsid w:val="004E0AC7"/>
    <w:rsid w:val="004E1090"/>
    <w:rsid w:val="004E11BF"/>
    <w:rsid w:val="004E186E"/>
    <w:rsid w:val="004E1C1A"/>
    <w:rsid w:val="004E1CB4"/>
    <w:rsid w:val="004E1E2C"/>
    <w:rsid w:val="004E2614"/>
    <w:rsid w:val="004E2B9F"/>
    <w:rsid w:val="004E2EEC"/>
    <w:rsid w:val="004E2F16"/>
    <w:rsid w:val="004E32EC"/>
    <w:rsid w:val="004E365D"/>
    <w:rsid w:val="004E367E"/>
    <w:rsid w:val="004E43D1"/>
    <w:rsid w:val="004E472D"/>
    <w:rsid w:val="004E4BFE"/>
    <w:rsid w:val="004E633B"/>
    <w:rsid w:val="004E65CF"/>
    <w:rsid w:val="004E717B"/>
    <w:rsid w:val="004E731A"/>
    <w:rsid w:val="004E77DE"/>
    <w:rsid w:val="004E7E48"/>
    <w:rsid w:val="004F0744"/>
    <w:rsid w:val="004F08C9"/>
    <w:rsid w:val="004F0C83"/>
    <w:rsid w:val="004F0E30"/>
    <w:rsid w:val="004F19F6"/>
    <w:rsid w:val="004F25F0"/>
    <w:rsid w:val="004F2B84"/>
    <w:rsid w:val="004F42E5"/>
    <w:rsid w:val="004F46FF"/>
    <w:rsid w:val="004F4E2D"/>
    <w:rsid w:val="004F52E8"/>
    <w:rsid w:val="004F5C8E"/>
    <w:rsid w:val="004F5CF4"/>
    <w:rsid w:val="004F5D63"/>
    <w:rsid w:val="004F5E30"/>
    <w:rsid w:val="004F6B2C"/>
    <w:rsid w:val="004F77F7"/>
    <w:rsid w:val="004F7CC9"/>
    <w:rsid w:val="004F7E0D"/>
    <w:rsid w:val="004F7E4F"/>
    <w:rsid w:val="004F7F93"/>
    <w:rsid w:val="005018B7"/>
    <w:rsid w:val="00501C9F"/>
    <w:rsid w:val="00501F86"/>
    <w:rsid w:val="005028B3"/>
    <w:rsid w:val="0050408B"/>
    <w:rsid w:val="0050429B"/>
    <w:rsid w:val="00504362"/>
    <w:rsid w:val="005044CB"/>
    <w:rsid w:val="00504A99"/>
    <w:rsid w:val="00505518"/>
    <w:rsid w:val="00505681"/>
    <w:rsid w:val="00505BE9"/>
    <w:rsid w:val="00506582"/>
    <w:rsid w:val="005065D5"/>
    <w:rsid w:val="00506B0C"/>
    <w:rsid w:val="00506CE3"/>
    <w:rsid w:val="005078BF"/>
    <w:rsid w:val="00510222"/>
    <w:rsid w:val="005108D3"/>
    <w:rsid w:val="00510DAF"/>
    <w:rsid w:val="00510E55"/>
    <w:rsid w:val="0051108B"/>
    <w:rsid w:val="005113CD"/>
    <w:rsid w:val="00512308"/>
    <w:rsid w:val="0051233F"/>
    <w:rsid w:val="00512961"/>
    <w:rsid w:val="00512ABF"/>
    <w:rsid w:val="00513149"/>
    <w:rsid w:val="00513367"/>
    <w:rsid w:val="0051401F"/>
    <w:rsid w:val="0051426F"/>
    <w:rsid w:val="005146E9"/>
    <w:rsid w:val="00514E5C"/>
    <w:rsid w:val="00514F74"/>
    <w:rsid w:val="00515213"/>
    <w:rsid w:val="0051542C"/>
    <w:rsid w:val="00515A1A"/>
    <w:rsid w:val="005163E0"/>
    <w:rsid w:val="005165AB"/>
    <w:rsid w:val="00516D31"/>
    <w:rsid w:val="00516E9D"/>
    <w:rsid w:val="00516FD1"/>
    <w:rsid w:val="005171A5"/>
    <w:rsid w:val="005175CB"/>
    <w:rsid w:val="00517952"/>
    <w:rsid w:val="00517F62"/>
    <w:rsid w:val="0052002C"/>
    <w:rsid w:val="00521805"/>
    <w:rsid w:val="0052181B"/>
    <w:rsid w:val="0052209F"/>
    <w:rsid w:val="005223BD"/>
    <w:rsid w:val="005224B2"/>
    <w:rsid w:val="00522A5F"/>
    <w:rsid w:val="00522D43"/>
    <w:rsid w:val="005238BE"/>
    <w:rsid w:val="005239D5"/>
    <w:rsid w:val="00523F00"/>
    <w:rsid w:val="00523F3B"/>
    <w:rsid w:val="00523FFC"/>
    <w:rsid w:val="005242E9"/>
    <w:rsid w:val="00524694"/>
    <w:rsid w:val="00525635"/>
    <w:rsid w:val="005261C7"/>
    <w:rsid w:val="005264D5"/>
    <w:rsid w:val="0052662E"/>
    <w:rsid w:val="00526BD4"/>
    <w:rsid w:val="00526ED9"/>
    <w:rsid w:val="00527384"/>
    <w:rsid w:val="005275A2"/>
    <w:rsid w:val="00530010"/>
    <w:rsid w:val="00530017"/>
    <w:rsid w:val="00530C30"/>
    <w:rsid w:val="00530D4A"/>
    <w:rsid w:val="0053103D"/>
    <w:rsid w:val="00531392"/>
    <w:rsid w:val="0053186F"/>
    <w:rsid w:val="00531BF8"/>
    <w:rsid w:val="00534880"/>
    <w:rsid w:val="00534908"/>
    <w:rsid w:val="00534A9D"/>
    <w:rsid w:val="00535546"/>
    <w:rsid w:val="00536263"/>
    <w:rsid w:val="005365ED"/>
    <w:rsid w:val="0053673C"/>
    <w:rsid w:val="00537165"/>
    <w:rsid w:val="00537460"/>
    <w:rsid w:val="00537588"/>
    <w:rsid w:val="005379FA"/>
    <w:rsid w:val="0054011C"/>
    <w:rsid w:val="0054049F"/>
    <w:rsid w:val="005405DA"/>
    <w:rsid w:val="005417FD"/>
    <w:rsid w:val="00541814"/>
    <w:rsid w:val="00541D56"/>
    <w:rsid w:val="00541F3B"/>
    <w:rsid w:val="00542DF1"/>
    <w:rsid w:val="00543266"/>
    <w:rsid w:val="0054354D"/>
    <w:rsid w:val="00543595"/>
    <w:rsid w:val="00543637"/>
    <w:rsid w:val="00543C15"/>
    <w:rsid w:val="00544389"/>
    <w:rsid w:val="00544C97"/>
    <w:rsid w:val="00544D55"/>
    <w:rsid w:val="00545EF2"/>
    <w:rsid w:val="005460BE"/>
    <w:rsid w:val="005462CF"/>
    <w:rsid w:val="00546404"/>
    <w:rsid w:val="00546508"/>
    <w:rsid w:val="00546B23"/>
    <w:rsid w:val="00547B38"/>
    <w:rsid w:val="00547DE9"/>
    <w:rsid w:val="00550AC1"/>
    <w:rsid w:val="00550E3F"/>
    <w:rsid w:val="005510B5"/>
    <w:rsid w:val="005510F1"/>
    <w:rsid w:val="0055118A"/>
    <w:rsid w:val="005512CB"/>
    <w:rsid w:val="00551899"/>
    <w:rsid w:val="00551B44"/>
    <w:rsid w:val="00551D44"/>
    <w:rsid w:val="005520E1"/>
    <w:rsid w:val="005523A5"/>
    <w:rsid w:val="00552565"/>
    <w:rsid w:val="00552592"/>
    <w:rsid w:val="005525BA"/>
    <w:rsid w:val="00553855"/>
    <w:rsid w:val="00553EDF"/>
    <w:rsid w:val="0055490A"/>
    <w:rsid w:val="00555295"/>
    <w:rsid w:val="0055547E"/>
    <w:rsid w:val="005554CF"/>
    <w:rsid w:val="00555B6D"/>
    <w:rsid w:val="00555D86"/>
    <w:rsid w:val="00555FA9"/>
    <w:rsid w:val="00556A32"/>
    <w:rsid w:val="00556A83"/>
    <w:rsid w:val="00557603"/>
    <w:rsid w:val="0055788F"/>
    <w:rsid w:val="00557FAA"/>
    <w:rsid w:val="00561160"/>
    <w:rsid w:val="0056142C"/>
    <w:rsid w:val="005616FE"/>
    <w:rsid w:val="00562047"/>
    <w:rsid w:val="005623F9"/>
    <w:rsid w:val="0056244D"/>
    <w:rsid w:val="00562E3D"/>
    <w:rsid w:val="00563D72"/>
    <w:rsid w:val="00563E1C"/>
    <w:rsid w:val="00564B8B"/>
    <w:rsid w:val="00564E83"/>
    <w:rsid w:val="00564EA8"/>
    <w:rsid w:val="00564FAB"/>
    <w:rsid w:val="00565490"/>
    <w:rsid w:val="0056557B"/>
    <w:rsid w:val="0056591E"/>
    <w:rsid w:val="00565BEA"/>
    <w:rsid w:val="00565C4C"/>
    <w:rsid w:val="00565FC1"/>
    <w:rsid w:val="00566358"/>
    <w:rsid w:val="00566635"/>
    <w:rsid w:val="00566960"/>
    <w:rsid w:val="005672CF"/>
    <w:rsid w:val="005700BC"/>
    <w:rsid w:val="0057027B"/>
    <w:rsid w:val="00570BD7"/>
    <w:rsid w:val="00570FD9"/>
    <w:rsid w:val="005710EF"/>
    <w:rsid w:val="005711E7"/>
    <w:rsid w:val="005714B9"/>
    <w:rsid w:val="005723B2"/>
    <w:rsid w:val="00572E3D"/>
    <w:rsid w:val="0057372C"/>
    <w:rsid w:val="00573B28"/>
    <w:rsid w:val="00574C4E"/>
    <w:rsid w:val="005754E5"/>
    <w:rsid w:val="005755D0"/>
    <w:rsid w:val="00575659"/>
    <w:rsid w:val="00576630"/>
    <w:rsid w:val="00576774"/>
    <w:rsid w:val="005767B2"/>
    <w:rsid w:val="0057683A"/>
    <w:rsid w:val="0057694D"/>
    <w:rsid w:val="005772E7"/>
    <w:rsid w:val="00577687"/>
    <w:rsid w:val="005777A1"/>
    <w:rsid w:val="00577A68"/>
    <w:rsid w:val="00577C06"/>
    <w:rsid w:val="00580674"/>
    <w:rsid w:val="005810A3"/>
    <w:rsid w:val="00581AF5"/>
    <w:rsid w:val="005821F4"/>
    <w:rsid w:val="0058226C"/>
    <w:rsid w:val="00582286"/>
    <w:rsid w:val="005830CB"/>
    <w:rsid w:val="00583766"/>
    <w:rsid w:val="005840BD"/>
    <w:rsid w:val="0058454A"/>
    <w:rsid w:val="00584A38"/>
    <w:rsid w:val="00584C0E"/>
    <w:rsid w:val="0058505E"/>
    <w:rsid w:val="005851D8"/>
    <w:rsid w:val="00585D42"/>
    <w:rsid w:val="0058660F"/>
    <w:rsid w:val="0058663B"/>
    <w:rsid w:val="0058664B"/>
    <w:rsid w:val="00586892"/>
    <w:rsid w:val="005870E6"/>
    <w:rsid w:val="005874AF"/>
    <w:rsid w:val="005876AB"/>
    <w:rsid w:val="00590005"/>
    <w:rsid w:val="005913EF"/>
    <w:rsid w:val="0059150A"/>
    <w:rsid w:val="00593659"/>
    <w:rsid w:val="00593AD6"/>
    <w:rsid w:val="00594CD4"/>
    <w:rsid w:val="00595103"/>
    <w:rsid w:val="00595154"/>
    <w:rsid w:val="005954A3"/>
    <w:rsid w:val="00595BAC"/>
    <w:rsid w:val="005962E3"/>
    <w:rsid w:val="005963D7"/>
    <w:rsid w:val="00596D0D"/>
    <w:rsid w:val="00596E26"/>
    <w:rsid w:val="00597857"/>
    <w:rsid w:val="005A0B9E"/>
    <w:rsid w:val="005A12E9"/>
    <w:rsid w:val="005A1402"/>
    <w:rsid w:val="005A28A3"/>
    <w:rsid w:val="005A3FDA"/>
    <w:rsid w:val="005A4885"/>
    <w:rsid w:val="005A4DC8"/>
    <w:rsid w:val="005A4E81"/>
    <w:rsid w:val="005A5079"/>
    <w:rsid w:val="005A524F"/>
    <w:rsid w:val="005A55B9"/>
    <w:rsid w:val="005A55C8"/>
    <w:rsid w:val="005A5A0A"/>
    <w:rsid w:val="005A5F9A"/>
    <w:rsid w:val="005A604B"/>
    <w:rsid w:val="005A626C"/>
    <w:rsid w:val="005A632E"/>
    <w:rsid w:val="005A6902"/>
    <w:rsid w:val="005A7465"/>
    <w:rsid w:val="005A7601"/>
    <w:rsid w:val="005A7932"/>
    <w:rsid w:val="005A7A23"/>
    <w:rsid w:val="005B00AD"/>
    <w:rsid w:val="005B0756"/>
    <w:rsid w:val="005B0E9D"/>
    <w:rsid w:val="005B11E1"/>
    <w:rsid w:val="005B13D7"/>
    <w:rsid w:val="005B1AA3"/>
    <w:rsid w:val="005B1FEE"/>
    <w:rsid w:val="005B230D"/>
    <w:rsid w:val="005B2A5E"/>
    <w:rsid w:val="005B34DF"/>
    <w:rsid w:val="005B40EA"/>
    <w:rsid w:val="005B4261"/>
    <w:rsid w:val="005B4310"/>
    <w:rsid w:val="005B4394"/>
    <w:rsid w:val="005B493A"/>
    <w:rsid w:val="005B6676"/>
    <w:rsid w:val="005B6E9B"/>
    <w:rsid w:val="005B7CE8"/>
    <w:rsid w:val="005C054B"/>
    <w:rsid w:val="005C08B2"/>
    <w:rsid w:val="005C0FFE"/>
    <w:rsid w:val="005C16DD"/>
    <w:rsid w:val="005C26CC"/>
    <w:rsid w:val="005C295C"/>
    <w:rsid w:val="005C3835"/>
    <w:rsid w:val="005C3AF7"/>
    <w:rsid w:val="005C3CBD"/>
    <w:rsid w:val="005C3ED4"/>
    <w:rsid w:val="005C5284"/>
    <w:rsid w:val="005C56D7"/>
    <w:rsid w:val="005C600B"/>
    <w:rsid w:val="005C6186"/>
    <w:rsid w:val="005C619E"/>
    <w:rsid w:val="005C61C4"/>
    <w:rsid w:val="005C697A"/>
    <w:rsid w:val="005C6F02"/>
    <w:rsid w:val="005C7423"/>
    <w:rsid w:val="005C78ED"/>
    <w:rsid w:val="005D03C4"/>
    <w:rsid w:val="005D07A6"/>
    <w:rsid w:val="005D084A"/>
    <w:rsid w:val="005D11BC"/>
    <w:rsid w:val="005D1C39"/>
    <w:rsid w:val="005D2CE1"/>
    <w:rsid w:val="005D3246"/>
    <w:rsid w:val="005D4A15"/>
    <w:rsid w:val="005D5D69"/>
    <w:rsid w:val="005D5F77"/>
    <w:rsid w:val="005D6246"/>
    <w:rsid w:val="005D7187"/>
    <w:rsid w:val="005D74A3"/>
    <w:rsid w:val="005E0653"/>
    <w:rsid w:val="005E0729"/>
    <w:rsid w:val="005E0E99"/>
    <w:rsid w:val="005E1207"/>
    <w:rsid w:val="005E1B95"/>
    <w:rsid w:val="005E2505"/>
    <w:rsid w:val="005E2876"/>
    <w:rsid w:val="005E2FF6"/>
    <w:rsid w:val="005E3869"/>
    <w:rsid w:val="005E3EBE"/>
    <w:rsid w:val="005E406F"/>
    <w:rsid w:val="005E43E5"/>
    <w:rsid w:val="005E4B62"/>
    <w:rsid w:val="005E4C15"/>
    <w:rsid w:val="005E561C"/>
    <w:rsid w:val="005E5955"/>
    <w:rsid w:val="005E6678"/>
    <w:rsid w:val="005E6A05"/>
    <w:rsid w:val="005E6EC7"/>
    <w:rsid w:val="005E7206"/>
    <w:rsid w:val="005E774B"/>
    <w:rsid w:val="005E779A"/>
    <w:rsid w:val="005E7E60"/>
    <w:rsid w:val="005F061A"/>
    <w:rsid w:val="005F06C9"/>
    <w:rsid w:val="005F0F94"/>
    <w:rsid w:val="005F1303"/>
    <w:rsid w:val="005F15BA"/>
    <w:rsid w:val="005F199B"/>
    <w:rsid w:val="005F19A7"/>
    <w:rsid w:val="005F19D6"/>
    <w:rsid w:val="005F1A4C"/>
    <w:rsid w:val="005F1DFF"/>
    <w:rsid w:val="005F2154"/>
    <w:rsid w:val="005F3048"/>
    <w:rsid w:val="005F332E"/>
    <w:rsid w:val="005F33BC"/>
    <w:rsid w:val="005F3586"/>
    <w:rsid w:val="005F363D"/>
    <w:rsid w:val="005F3AD3"/>
    <w:rsid w:val="005F3EDF"/>
    <w:rsid w:val="005F4858"/>
    <w:rsid w:val="005F4F6E"/>
    <w:rsid w:val="005F4FB4"/>
    <w:rsid w:val="005F58D6"/>
    <w:rsid w:val="005F5C24"/>
    <w:rsid w:val="005F646F"/>
    <w:rsid w:val="005F65FE"/>
    <w:rsid w:val="005F6CCF"/>
    <w:rsid w:val="005F73E5"/>
    <w:rsid w:val="005F742C"/>
    <w:rsid w:val="005F758E"/>
    <w:rsid w:val="0060027F"/>
    <w:rsid w:val="006003ED"/>
    <w:rsid w:val="0060040A"/>
    <w:rsid w:val="00600665"/>
    <w:rsid w:val="00600AFF"/>
    <w:rsid w:val="00600B56"/>
    <w:rsid w:val="006010F9"/>
    <w:rsid w:val="006017DF"/>
    <w:rsid w:val="006018F0"/>
    <w:rsid w:val="00601D6B"/>
    <w:rsid w:val="0060255B"/>
    <w:rsid w:val="00602F60"/>
    <w:rsid w:val="00603973"/>
    <w:rsid w:val="00603DA0"/>
    <w:rsid w:val="0060470B"/>
    <w:rsid w:val="00604CB9"/>
    <w:rsid w:val="00604CE8"/>
    <w:rsid w:val="00605086"/>
    <w:rsid w:val="00605A93"/>
    <w:rsid w:val="00605BE4"/>
    <w:rsid w:val="00606625"/>
    <w:rsid w:val="00606AEC"/>
    <w:rsid w:val="00606B80"/>
    <w:rsid w:val="00606EA2"/>
    <w:rsid w:val="00607689"/>
    <w:rsid w:val="006077FF"/>
    <w:rsid w:val="00610693"/>
    <w:rsid w:val="0061090C"/>
    <w:rsid w:val="00611536"/>
    <w:rsid w:val="006117C9"/>
    <w:rsid w:val="00612234"/>
    <w:rsid w:val="0061247B"/>
    <w:rsid w:val="0061283F"/>
    <w:rsid w:val="00612ABA"/>
    <w:rsid w:val="00612C24"/>
    <w:rsid w:val="00613598"/>
    <w:rsid w:val="00613AE6"/>
    <w:rsid w:val="006148BE"/>
    <w:rsid w:val="006149C2"/>
    <w:rsid w:val="00614DB5"/>
    <w:rsid w:val="00615711"/>
    <w:rsid w:val="00616566"/>
    <w:rsid w:val="006166EE"/>
    <w:rsid w:val="006167BF"/>
    <w:rsid w:val="00616E0E"/>
    <w:rsid w:val="00617ED7"/>
    <w:rsid w:val="00620655"/>
    <w:rsid w:val="00620693"/>
    <w:rsid w:val="006220EC"/>
    <w:rsid w:val="00623F50"/>
    <w:rsid w:val="006240DC"/>
    <w:rsid w:val="0062439C"/>
    <w:rsid w:val="00624931"/>
    <w:rsid w:val="00624B35"/>
    <w:rsid w:val="00624CA4"/>
    <w:rsid w:val="006254E4"/>
    <w:rsid w:val="00625763"/>
    <w:rsid w:val="00625898"/>
    <w:rsid w:val="006258CD"/>
    <w:rsid w:val="00626684"/>
    <w:rsid w:val="00627A1A"/>
    <w:rsid w:val="00627F01"/>
    <w:rsid w:val="00630485"/>
    <w:rsid w:val="006304B0"/>
    <w:rsid w:val="00630744"/>
    <w:rsid w:val="00630A7E"/>
    <w:rsid w:val="00630FAC"/>
    <w:rsid w:val="00630FB0"/>
    <w:rsid w:val="006325C7"/>
    <w:rsid w:val="006331E1"/>
    <w:rsid w:val="00633F5F"/>
    <w:rsid w:val="00634B5D"/>
    <w:rsid w:val="00634BFA"/>
    <w:rsid w:val="00634C93"/>
    <w:rsid w:val="006351DD"/>
    <w:rsid w:val="00635A03"/>
    <w:rsid w:val="00635ADD"/>
    <w:rsid w:val="00635D4A"/>
    <w:rsid w:val="00636095"/>
    <w:rsid w:val="006362A3"/>
    <w:rsid w:val="00636D44"/>
    <w:rsid w:val="00636FF0"/>
    <w:rsid w:val="006371C0"/>
    <w:rsid w:val="0063768D"/>
    <w:rsid w:val="00640ECA"/>
    <w:rsid w:val="006411FF"/>
    <w:rsid w:val="0064124E"/>
    <w:rsid w:val="00641C1F"/>
    <w:rsid w:val="00641E07"/>
    <w:rsid w:val="00642759"/>
    <w:rsid w:val="00642C58"/>
    <w:rsid w:val="00643248"/>
    <w:rsid w:val="006434B2"/>
    <w:rsid w:val="006439CF"/>
    <w:rsid w:val="006439F4"/>
    <w:rsid w:val="00643FD4"/>
    <w:rsid w:val="0064505D"/>
    <w:rsid w:val="006456C6"/>
    <w:rsid w:val="00645F76"/>
    <w:rsid w:val="0064640A"/>
    <w:rsid w:val="00646EEE"/>
    <w:rsid w:val="006479F9"/>
    <w:rsid w:val="0065026B"/>
    <w:rsid w:val="006508AA"/>
    <w:rsid w:val="0065123F"/>
    <w:rsid w:val="00651275"/>
    <w:rsid w:val="00651720"/>
    <w:rsid w:val="00651738"/>
    <w:rsid w:val="006517E5"/>
    <w:rsid w:val="006519A2"/>
    <w:rsid w:val="00651A4E"/>
    <w:rsid w:val="00651A6A"/>
    <w:rsid w:val="006524EE"/>
    <w:rsid w:val="006527B7"/>
    <w:rsid w:val="00652BFF"/>
    <w:rsid w:val="006531C4"/>
    <w:rsid w:val="0065385A"/>
    <w:rsid w:val="006538AB"/>
    <w:rsid w:val="006538C5"/>
    <w:rsid w:val="00653AFC"/>
    <w:rsid w:val="00654793"/>
    <w:rsid w:val="00654E75"/>
    <w:rsid w:val="0065539D"/>
    <w:rsid w:val="00655B5B"/>
    <w:rsid w:val="00655C9E"/>
    <w:rsid w:val="00655EC1"/>
    <w:rsid w:val="00656A40"/>
    <w:rsid w:val="00656EF5"/>
    <w:rsid w:val="00656FF1"/>
    <w:rsid w:val="00657527"/>
    <w:rsid w:val="0065776A"/>
    <w:rsid w:val="00657E4F"/>
    <w:rsid w:val="00661148"/>
    <w:rsid w:val="00661531"/>
    <w:rsid w:val="006619D5"/>
    <w:rsid w:val="00661ACE"/>
    <w:rsid w:val="006620B3"/>
    <w:rsid w:val="0066253F"/>
    <w:rsid w:val="00662569"/>
    <w:rsid w:val="006629A0"/>
    <w:rsid w:val="00662F00"/>
    <w:rsid w:val="00663A47"/>
    <w:rsid w:val="00663D5F"/>
    <w:rsid w:val="00663E1E"/>
    <w:rsid w:val="006640B3"/>
    <w:rsid w:val="00664122"/>
    <w:rsid w:val="00664172"/>
    <w:rsid w:val="00664A26"/>
    <w:rsid w:val="00664B36"/>
    <w:rsid w:val="00664E81"/>
    <w:rsid w:val="0066539A"/>
    <w:rsid w:val="0066575D"/>
    <w:rsid w:val="00665BA5"/>
    <w:rsid w:val="00665D44"/>
    <w:rsid w:val="006663F9"/>
    <w:rsid w:val="0066669D"/>
    <w:rsid w:val="00666A0A"/>
    <w:rsid w:val="00666D42"/>
    <w:rsid w:val="00666FFF"/>
    <w:rsid w:val="0066709F"/>
    <w:rsid w:val="0066786A"/>
    <w:rsid w:val="006679A6"/>
    <w:rsid w:val="00667C35"/>
    <w:rsid w:val="00667E87"/>
    <w:rsid w:val="00670021"/>
    <w:rsid w:val="00670680"/>
    <w:rsid w:val="00670819"/>
    <w:rsid w:val="00671453"/>
    <w:rsid w:val="006716BD"/>
    <w:rsid w:val="00671B19"/>
    <w:rsid w:val="006720A9"/>
    <w:rsid w:val="00672390"/>
    <w:rsid w:val="0067264B"/>
    <w:rsid w:val="00672A8B"/>
    <w:rsid w:val="00672C38"/>
    <w:rsid w:val="00672D6A"/>
    <w:rsid w:val="00672EEB"/>
    <w:rsid w:val="00673569"/>
    <w:rsid w:val="006738FE"/>
    <w:rsid w:val="00673FA0"/>
    <w:rsid w:val="006747F9"/>
    <w:rsid w:val="006750D0"/>
    <w:rsid w:val="0067513F"/>
    <w:rsid w:val="00675286"/>
    <w:rsid w:val="006757BD"/>
    <w:rsid w:val="006758ED"/>
    <w:rsid w:val="00675BAF"/>
    <w:rsid w:val="00676D33"/>
    <w:rsid w:val="00677DA7"/>
    <w:rsid w:val="00680E53"/>
    <w:rsid w:val="00681214"/>
    <w:rsid w:val="00681240"/>
    <w:rsid w:val="00681573"/>
    <w:rsid w:val="0068198F"/>
    <w:rsid w:val="00681A55"/>
    <w:rsid w:val="00681CC4"/>
    <w:rsid w:val="00682557"/>
    <w:rsid w:val="006828D2"/>
    <w:rsid w:val="00682C45"/>
    <w:rsid w:val="006835D8"/>
    <w:rsid w:val="006839E9"/>
    <w:rsid w:val="00683AC0"/>
    <w:rsid w:val="00683FC4"/>
    <w:rsid w:val="006842C9"/>
    <w:rsid w:val="0068461B"/>
    <w:rsid w:val="00684F7C"/>
    <w:rsid w:val="00684F8B"/>
    <w:rsid w:val="00685B0D"/>
    <w:rsid w:val="006861E7"/>
    <w:rsid w:val="00686277"/>
    <w:rsid w:val="006866F3"/>
    <w:rsid w:val="00686DDE"/>
    <w:rsid w:val="00686E65"/>
    <w:rsid w:val="006870EF"/>
    <w:rsid w:val="0068774F"/>
    <w:rsid w:val="00687B99"/>
    <w:rsid w:val="0069012D"/>
    <w:rsid w:val="006904FA"/>
    <w:rsid w:val="00690642"/>
    <w:rsid w:val="0069076C"/>
    <w:rsid w:val="00690988"/>
    <w:rsid w:val="00690A19"/>
    <w:rsid w:val="00690A2D"/>
    <w:rsid w:val="00690E6A"/>
    <w:rsid w:val="00690EDC"/>
    <w:rsid w:val="00690F6A"/>
    <w:rsid w:val="00691689"/>
    <w:rsid w:val="00691869"/>
    <w:rsid w:val="00691AB1"/>
    <w:rsid w:val="00691CA5"/>
    <w:rsid w:val="00691E49"/>
    <w:rsid w:val="0069256B"/>
    <w:rsid w:val="00692B1A"/>
    <w:rsid w:val="006934F6"/>
    <w:rsid w:val="00693538"/>
    <w:rsid w:val="006938BB"/>
    <w:rsid w:val="00693FE1"/>
    <w:rsid w:val="006946B0"/>
    <w:rsid w:val="00694A7D"/>
    <w:rsid w:val="00694C15"/>
    <w:rsid w:val="00694CCB"/>
    <w:rsid w:val="00695326"/>
    <w:rsid w:val="006959E1"/>
    <w:rsid w:val="00695E51"/>
    <w:rsid w:val="00696495"/>
    <w:rsid w:val="00696A0F"/>
    <w:rsid w:val="00696ED0"/>
    <w:rsid w:val="00696F87"/>
    <w:rsid w:val="006972A4"/>
    <w:rsid w:val="0069738D"/>
    <w:rsid w:val="006A0763"/>
    <w:rsid w:val="006A0D8E"/>
    <w:rsid w:val="006A12B1"/>
    <w:rsid w:val="006A14D9"/>
    <w:rsid w:val="006A18D6"/>
    <w:rsid w:val="006A212E"/>
    <w:rsid w:val="006A24B3"/>
    <w:rsid w:val="006A3B97"/>
    <w:rsid w:val="006A3E74"/>
    <w:rsid w:val="006A3EC3"/>
    <w:rsid w:val="006A3F39"/>
    <w:rsid w:val="006A411A"/>
    <w:rsid w:val="006A4423"/>
    <w:rsid w:val="006A448B"/>
    <w:rsid w:val="006A5102"/>
    <w:rsid w:val="006A512E"/>
    <w:rsid w:val="006A5284"/>
    <w:rsid w:val="006A563A"/>
    <w:rsid w:val="006A5A7B"/>
    <w:rsid w:val="006A5AB4"/>
    <w:rsid w:val="006A5DB2"/>
    <w:rsid w:val="006A79A2"/>
    <w:rsid w:val="006A79E5"/>
    <w:rsid w:val="006B0321"/>
    <w:rsid w:val="006B07F0"/>
    <w:rsid w:val="006B09F9"/>
    <w:rsid w:val="006B0A05"/>
    <w:rsid w:val="006B1DCC"/>
    <w:rsid w:val="006B1DF7"/>
    <w:rsid w:val="006B2E94"/>
    <w:rsid w:val="006B307C"/>
    <w:rsid w:val="006B37AA"/>
    <w:rsid w:val="006B37FF"/>
    <w:rsid w:val="006B3962"/>
    <w:rsid w:val="006B4503"/>
    <w:rsid w:val="006B4533"/>
    <w:rsid w:val="006B4678"/>
    <w:rsid w:val="006B486F"/>
    <w:rsid w:val="006B4AC7"/>
    <w:rsid w:val="006B4CFA"/>
    <w:rsid w:val="006B5880"/>
    <w:rsid w:val="006B5F66"/>
    <w:rsid w:val="006B5FBD"/>
    <w:rsid w:val="006B6026"/>
    <w:rsid w:val="006C1EDB"/>
    <w:rsid w:val="006C1F6C"/>
    <w:rsid w:val="006C2572"/>
    <w:rsid w:val="006C26CD"/>
    <w:rsid w:val="006C2BEB"/>
    <w:rsid w:val="006C2FFB"/>
    <w:rsid w:val="006C31E4"/>
    <w:rsid w:val="006C3321"/>
    <w:rsid w:val="006C37E2"/>
    <w:rsid w:val="006C38DE"/>
    <w:rsid w:val="006C3A38"/>
    <w:rsid w:val="006C4098"/>
    <w:rsid w:val="006C4438"/>
    <w:rsid w:val="006C53B6"/>
    <w:rsid w:val="006C5843"/>
    <w:rsid w:val="006C5E89"/>
    <w:rsid w:val="006C6548"/>
    <w:rsid w:val="006C7E03"/>
    <w:rsid w:val="006D0229"/>
    <w:rsid w:val="006D02C0"/>
    <w:rsid w:val="006D0BAF"/>
    <w:rsid w:val="006D178D"/>
    <w:rsid w:val="006D1795"/>
    <w:rsid w:val="006D17C6"/>
    <w:rsid w:val="006D1AEF"/>
    <w:rsid w:val="006D1B73"/>
    <w:rsid w:val="006D1F14"/>
    <w:rsid w:val="006D223E"/>
    <w:rsid w:val="006D2406"/>
    <w:rsid w:val="006D2992"/>
    <w:rsid w:val="006D2AF9"/>
    <w:rsid w:val="006D4493"/>
    <w:rsid w:val="006D547F"/>
    <w:rsid w:val="006D55D4"/>
    <w:rsid w:val="006D580E"/>
    <w:rsid w:val="006D5FAA"/>
    <w:rsid w:val="006D5FAE"/>
    <w:rsid w:val="006D60F3"/>
    <w:rsid w:val="006D68F3"/>
    <w:rsid w:val="006D69E4"/>
    <w:rsid w:val="006D6A9E"/>
    <w:rsid w:val="006D6CD7"/>
    <w:rsid w:val="006D707F"/>
    <w:rsid w:val="006D7436"/>
    <w:rsid w:val="006D7649"/>
    <w:rsid w:val="006D78C3"/>
    <w:rsid w:val="006E05D6"/>
    <w:rsid w:val="006E0ACD"/>
    <w:rsid w:val="006E0EA1"/>
    <w:rsid w:val="006E12B0"/>
    <w:rsid w:val="006E13BB"/>
    <w:rsid w:val="006E1679"/>
    <w:rsid w:val="006E2724"/>
    <w:rsid w:val="006E2A80"/>
    <w:rsid w:val="006E2BF7"/>
    <w:rsid w:val="006E36FC"/>
    <w:rsid w:val="006E39DE"/>
    <w:rsid w:val="006E3F56"/>
    <w:rsid w:val="006E449E"/>
    <w:rsid w:val="006E45F6"/>
    <w:rsid w:val="006E56D7"/>
    <w:rsid w:val="006E5ADD"/>
    <w:rsid w:val="006E5F22"/>
    <w:rsid w:val="006E600A"/>
    <w:rsid w:val="006E60CC"/>
    <w:rsid w:val="006E62A6"/>
    <w:rsid w:val="006E639F"/>
    <w:rsid w:val="006E67E9"/>
    <w:rsid w:val="006E6C2F"/>
    <w:rsid w:val="006E6ED6"/>
    <w:rsid w:val="006F0282"/>
    <w:rsid w:val="006F05D1"/>
    <w:rsid w:val="006F1029"/>
    <w:rsid w:val="006F11C4"/>
    <w:rsid w:val="006F1237"/>
    <w:rsid w:val="006F20A3"/>
    <w:rsid w:val="006F2E94"/>
    <w:rsid w:val="006F30C4"/>
    <w:rsid w:val="006F3224"/>
    <w:rsid w:val="006F3482"/>
    <w:rsid w:val="006F34B1"/>
    <w:rsid w:val="006F3513"/>
    <w:rsid w:val="006F3E75"/>
    <w:rsid w:val="006F4440"/>
    <w:rsid w:val="006F46E0"/>
    <w:rsid w:val="006F4E07"/>
    <w:rsid w:val="006F5849"/>
    <w:rsid w:val="006F5876"/>
    <w:rsid w:val="006F5D51"/>
    <w:rsid w:val="006F62A0"/>
    <w:rsid w:val="006F6359"/>
    <w:rsid w:val="006F65B3"/>
    <w:rsid w:val="006F67EB"/>
    <w:rsid w:val="006F6F21"/>
    <w:rsid w:val="006F709F"/>
    <w:rsid w:val="006F77A6"/>
    <w:rsid w:val="006F7A70"/>
    <w:rsid w:val="006F7D31"/>
    <w:rsid w:val="006F7EE6"/>
    <w:rsid w:val="00700190"/>
    <w:rsid w:val="00700198"/>
    <w:rsid w:val="007011CF"/>
    <w:rsid w:val="00701303"/>
    <w:rsid w:val="00701F5E"/>
    <w:rsid w:val="007023A9"/>
    <w:rsid w:val="00703946"/>
    <w:rsid w:val="007043E2"/>
    <w:rsid w:val="007044EA"/>
    <w:rsid w:val="007048DD"/>
    <w:rsid w:val="0070506F"/>
    <w:rsid w:val="00705425"/>
    <w:rsid w:val="00705DEC"/>
    <w:rsid w:val="00706916"/>
    <w:rsid w:val="00706BEE"/>
    <w:rsid w:val="007072E5"/>
    <w:rsid w:val="00707639"/>
    <w:rsid w:val="0070772B"/>
    <w:rsid w:val="00707870"/>
    <w:rsid w:val="00707915"/>
    <w:rsid w:val="00707ED5"/>
    <w:rsid w:val="00710770"/>
    <w:rsid w:val="00711885"/>
    <w:rsid w:val="00711ECF"/>
    <w:rsid w:val="007121DA"/>
    <w:rsid w:val="0071249F"/>
    <w:rsid w:val="00712597"/>
    <w:rsid w:val="007129B9"/>
    <w:rsid w:val="00713466"/>
    <w:rsid w:val="00714503"/>
    <w:rsid w:val="007153EF"/>
    <w:rsid w:val="0071574A"/>
    <w:rsid w:val="00715C79"/>
    <w:rsid w:val="007160BF"/>
    <w:rsid w:val="0071680D"/>
    <w:rsid w:val="00716D2C"/>
    <w:rsid w:val="00716DB0"/>
    <w:rsid w:val="0071712E"/>
    <w:rsid w:val="0071767B"/>
    <w:rsid w:val="00717783"/>
    <w:rsid w:val="007200EB"/>
    <w:rsid w:val="0072029B"/>
    <w:rsid w:val="00720344"/>
    <w:rsid w:val="007205C7"/>
    <w:rsid w:val="007205E6"/>
    <w:rsid w:val="00720A69"/>
    <w:rsid w:val="00720E59"/>
    <w:rsid w:val="00720FC2"/>
    <w:rsid w:val="0072118B"/>
    <w:rsid w:val="007211D6"/>
    <w:rsid w:val="00722287"/>
    <w:rsid w:val="00722365"/>
    <w:rsid w:val="00722B8D"/>
    <w:rsid w:val="00722FF4"/>
    <w:rsid w:val="007237B4"/>
    <w:rsid w:val="00723941"/>
    <w:rsid w:val="00723E78"/>
    <w:rsid w:val="00724081"/>
    <w:rsid w:val="007245F3"/>
    <w:rsid w:val="00725108"/>
    <w:rsid w:val="0072514E"/>
    <w:rsid w:val="007256CF"/>
    <w:rsid w:val="00726520"/>
    <w:rsid w:val="007265A6"/>
    <w:rsid w:val="007267C6"/>
    <w:rsid w:val="00726876"/>
    <w:rsid w:val="00726FE3"/>
    <w:rsid w:val="00727496"/>
    <w:rsid w:val="0072788B"/>
    <w:rsid w:val="00727890"/>
    <w:rsid w:val="00727DF8"/>
    <w:rsid w:val="0073097E"/>
    <w:rsid w:val="00730C39"/>
    <w:rsid w:val="00730F31"/>
    <w:rsid w:val="007314A9"/>
    <w:rsid w:val="00731E85"/>
    <w:rsid w:val="007326DF"/>
    <w:rsid w:val="00733B08"/>
    <w:rsid w:val="00733B76"/>
    <w:rsid w:val="00733FD1"/>
    <w:rsid w:val="00734278"/>
    <w:rsid w:val="0073442A"/>
    <w:rsid w:val="00734682"/>
    <w:rsid w:val="00734E50"/>
    <w:rsid w:val="00735554"/>
    <w:rsid w:val="007356C7"/>
    <w:rsid w:val="00735731"/>
    <w:rsid w:val="00736258"/>
    <w:rsid w:val="00736D88"/>
    <w:rsid w:val="00736FDB"/>
    <w:rsid w:val="00737586"/>
    <w:rsid w:val="00737788"/>
    <w:rsid w:val="00737DF9"/>
    <w:rsid w:val="00737E69"/>
    <w:rsid w:val="00737FBD"/>
    <w:rsid w:val="007406AC"/>
    <w:rsid w:val="00741226"/>
    <w:rsid w:val="00741877"/>
    <w:rsid w:val="00741DF4"/>
    <w:rsid w:val="007422EB"/>
    <w:rsid w:val="007424AB"/>
    <w:rsid w:val="00742531"/>
    <w:rsid w:val="00742900"/>
    <w:rsid w:val="00743DDB"/>
    <w:rsid w:val="00744129"/>
    <w:rsid w:val="00744A34"/>
    <w:rsid w:val="00744E5C"/>
    <w:rsid w:val="007451C8"/>
    <w:rsid w:val="00745ACA"/>
    <w:rsid w:val="00745D04"/>
    <w:rsid w:val="0074602F"/>
    <w:rsid w:val="00746202"/>
    <w:rsid w:val="00746700"/>
    <w:rsid w:val="007468F7"/>
    <w:rsid w:val="00746A12"/>
    <w:rsid w:val="00746BF2"/>
    <w:rsid w:val="00746C0B"/>
    <w:rsid w:val="00746D6D"/>
    <w:rsid w:val="00746DF7"/>
    <w:rsid w:val="00746E01"/>
    <w:rsid w:val="007478E7"/>
    <w:rsid w:val="0074791C"/>
    <w:rsid w:val="00747989"/>
    <w:rsid w:val="00747B5F"/>
    <w:rsid w:val="0075013C"/>
    <w:rsid w:val="007507FD"/>
    <w:rsid w:val="0075094A"/>
    <w:rsid w:val="0075144E"/>
    <w:rsid w:val="00751678"/>
    <w:rsid w:val="007516E4"/>
    <w:rsid w:val="007519D4"/>
    <w:rsid w:val="007520EA"/>
    <w:rsid w:val="0075236A"/>
    <w:rsid w:val="00752DE9"/>
    <w:rsid w:val="00753D09"/>
    <w:rsid w:val="00753FEB"/>
    <w:rsid w:val="0075410D"/>
    <w:rsid w:val="0075431C"/>
    <w:rsid w:val="00754DBB"/>
    <w:rsid w:val="00754EA9"/>
    <w:rsid w:val="00755138"/>
    <w:rsid w:val="0075535E"/>
    <w:rsid w:val="007560D9"/>
    <w:rsid w:val="007561A2"/>
    <w:rsid w:val="00756844"/>
    <w:rsid w:val="00757849"/>
    <w:rsid w:val="00757968"/>
    <w:rsid w:val="00757FCD"/>
    <w:rsid w:val="007603C2"/>
    <w:rsid w:val="00760572"/>
    <w:rsid w:val="00761775"/>
    <w:rsid w:val="0076239D"/>
    <w:rsid w:val="007623B3"/>
    <w:rsid w:val="00762CE7"/>
    <w:rsid w:val="00763427"/>
    <w:rsid w:val="00763462"/>
    <w:rsid w:val="00763F76"/>
    <w:rsid w:val="00764805"/>
    <w:rsid w:val="00766562"/>
    <w:rsid w:val="00766AA2"/>
    <w:rsid w:val="0076729F"/>
    <w:rsid w:val="007676CD"/>
    <w:rsid w:val="00767D03"/>
    <w:rsid w:val="007702AC"/>
    <w:rsid w:val="0077185B"/>
    <w:rsid w:val="00771B33"/>
    <w:rsid w:val="007721EC"/>
    <w:rsid w:val="00772DBD"/>
    <w:rsid w:val="00772E2C"/>
    <w:rsid w:val="00772EAD"/>
    <w:rsid w:val="00772F67"/>
    <w:rsid w:val="00773D56"/>
    <w:rsid w:val="0077470B"/>
    <w:rsid w:val="00774E87"/>
    <w:rsid w:val="00774E8C"/>
    <w:rsid w:val="00775288"/>
    <w:rsid w:val="007756F4"/>
    <w:rsid w:val="00776091"/>
    <w:rsid w:val="00776390"/>
    <w:rsid w:val="007771DB"/>
    <w:rsid w:val="007778EC"/>
    <w:rsid w:val="00781628"/>
    <w:rsid w:val="00781E43"/>
    <w:rsid w:val="00782624"/>
    <w:rsid w:val="007827D4"/>
    <w:rsid w:val="00782883"/>
    <w:rsid w:val="00784559"/>
    <w:rsid w:val="00784836"/>
    <w:rsid w:val="00784FB3"/>
    <w:rsid w:val="007850D6"/>
    <w:rsid w:val="0078596C"/>
    <w:rsid w:val="00785AED"/>
    <w:rsid w:val="00785DFC"/>
    <w:rsid w:val="00785F91"/>
    <w:rsid w:val="00786946"/>
    <w:rsid w:val="007869EA"/>
    <w:rsid w:val="00786C99"/>
    <w:rsid w:val="0078745D"/>
    <w:rsid w:val="00787B29"/>
    <w:rsid w:val="00787DF1"/>
    <w:rsid w:val="007900E5"/>
    <w:rsid w:val="007909F3"/>
    <w:rsid w:val="00790B49"/>
    <w:rsid w:val="0079244F"/>
    <w:rsid w:val="007925BD"/>
    <w:rsid w:val="00792699"/>
    <w:rsid w:val="00793747"/>
    <w:rsid w:val="00793F71"/>
    <w:rsid w:val="00793FDF"/>
    <w:rsid w:val="00794106"/>
    <w:rsid w:val="00794BFF"/>
    <w:rsid w:val="00794C79"/>
    <w:rsid w:val="0079527C"/>
    <w:rsid w:val="00795EBC"/>
    <w:rsid w:val="00796832"/>
    <w:rsid w:val="007969F7"/>
    <w:rsid w:val="00796F8A"/>
    <w:rsid w:val="0079735C"/>
    <w:rsid w:val="007976BE"/>
    <w:rsid w:val="0079790E"/>
    <w:rsid w:val="007A0AF3"/>
    <w:rsid w:val="007A0CE5"/>
    <w:rsid w:val="007A1094"/>
    <w:rsid w:val="007A1203"/>
    <w:rsid w:val="007A2124"/>
    <w:rsid w:val="007A36C7"/>
    <w:rsid w:val="007A3A97"/>
    <w:rsid w:val="007A4B22"/>
    <w:rsid w:val="007A5653"/>
    <w:rsid w:val="007A5891"/>
    <w:rsid w:val="007A5DD8"/>
    <w:rsid w:val="007A6165"/>
    <w:rsid w:val="007A6590"/>
    <w:rsid w:val="007A7B52"/>
    <w:rsid w:val="007A7B61"/>
    <w:rsid w:val="007B08B9"/>
    <w:rsid w:val="007B1125"/>
    <w:rsid w:val="007B1177"/>
    <w:rsid w:val="007B14A2"/>
    <w:rsid w:val="007B166E"/>
    <w:rsid w:val="007B18E9"/>
    <w:rsid w:val="007B1AE4"/>
    <w:rsid w:val="007B1E5A"/>
    <w:rsid w:val="007B203A"/>
    <w:rsid w:val="007B229E"/>
    <w:rsid w:val="007B2447"/>
    <w:rsid w:val="007B24B1"/>
    <w:rsid w:val="007B291F"/>
    <w:rsid w:val="007B2DC7"/>
    <w:rsid w:val="007B3266"/>
    <w:rsid w:val="007B34AC"/>
    <w:rsid w:val="007B35F8"/>
    <w:rsid w:val="007B4022"/>
    <w:rsid w:val="007B4823"/>
    <w:rsid w:val="007B49D3"/>
    <w:rsid w:val="007B49FF"/>
    <w:rsid w:val="007B4ED6"/>
    <w:rsid w:val="007B60FB"/>
    <w:rsid w:val="007B63F4"/>
    <w:rsid w:val="007B6427"/>
    <w:rsid w:val="007B64BC"/>
    <w:rsid w:val="007B6946"/>
    <w:rsid w:val="007B6CFC"/>
    <w:rsid w:val="007B7828"/>
    <w:rsid w:val="007B7835"/>
    <w:rsid w:val="007B799B"/>
    <w:rsid w:val="007B7A94"/>
    <w:rsid w:val="007B7BDD"/>
    <w:rsid w:val="007C05FF"/>
    <w:rsid w:val="007C09E2"/>
    <w:rsid w:val="007C0A9D"/>
    <w:rsid w:val="007C0CFD"/>
    <w:rsid w:val="007C15AF"/>
    <w:rsid w:val="007C164E"/>
    <w:rsid w:val="007C1679"/>
    <w:rsid w:val="007C1714"/>
    <w:rsid w:val="007C1EC4"/>
    <w:rsid w:val="007C2760"/>
    <w:rsid w:val="007C27FE"/>
    <w:rsid w:val="007C3663"/>
    <w:rsid w:val="007C406D"/>
    <w:rsid w:val="007C4F15"/>
    <w:rsid w:val="007C5F27"/>
    <w:rsid w:val="007C6196"/>
    <w:rsid w:val="007C7617"/>
    <w:rsid w:val="007D0EA6"/>
    <w:rsid w:val="007D11CC"/>
    <w:rsid w:val="007D18B2"/>
    <w:rsid w:val="007D19A5"/>
    <w:rsid w:val="007D27E3"/>
    <w:rsid w:val="007D3635"/>
    <w:rsid w:val="007D3E3D"/>
    <w:rsid w:val="007D40DE"/>
    <w:rsid w:val="007D42F8"/>
    <w:rsid w:val="007D5039"/>
    <w:rsid w:val="007D57EA"/>
    <w:rsid w:val="007D7452"/>
    <w:rsid w:val="007D753C"/>
    <w:rsid w:val="007D7810"/>
    <w:rsid w:val="007E00FB"/>
    <w:rsid w:val="007E01C0"/>
    <w:rsid w:val="007E039E"/>
    <w:rsid w:val="007E044A"/>
    <w:rsid w:val="007E0624"/>
    <w:rsid w:val="007E098F"/>
    <w:rsid w:val="007E136F"/>
    <w:rsid w:val="007E1BB8"/>
    <w:rsid w:val="007E1C81"/>
    <w:rsid w:val="007E2139"/>
    <w:rsid w:val="007E2291"/>
    <w:rsid w:val="007E2366"/>
    <w:rsid w:val="007E2797"/>
    <w:rsid w:val="007E2819"/>
    <w:rsid w:val="007E2826"/>
    <w:rsid w:val="007E2985"/>
    <w:rsid w:val="007E33DB"/>
    <w:rsid w:val="007E3720"/>
    <w:rsid w:val="007E41D2"/>
    <w:rsid w:val="007E4786"/>
    <w:rsid w:val="007E4F3E"/>
    <w:rsid w:val="007E55C7"/>
    <w:rsid w:val="007E5879"/>
    <w:rsid w:val="007E5880"/>
    <w:rsid w:val="007E5B3D"/>
    <w:rsid w:val="007E6ADC"/>
    <w:rsid w:val="007E73DF"/>
    <w:rsid w:val="007E7BA6"/>
    <w:rsid w:val="007E7CDB"/>
    <w:rsid w:val="007E7DBE"/>
    <w:rsid w:val="007E7E18"/>
    <w:rsid w:val="007F0000"/>
    <w:rsid w:val="007F0AFA"/>
    <w:rsid w:val="007F0EAF"/>
    <w:rsid w:val="007F1947"/>
    <w:rsid w:val="007F19AD"/>
    <w:rsid w:val="007F1B04"/>
    <w:rsid w:val="007F2325"/>
    <w:rsid w:val="007F27B3"/>
    <w:rsid w:val="007F32F1"/>
    <w:rsid w:val="007F339C"/>
    <w:rsid w:val="007F3A21"/>
    <w:rsid w:val="007F4085"/>
    <w:rsid w:val="007F4883"/>
    <w:rsid w:val="007F4D6F"/>
    <w:rsid w:val="007F527E"/>
    <w:rsid w:val="007F5B3E"/>
    <w:rsid w:val="007F5E90"/>
    <w:rsid w:val="007F5FA8"/>
    <w:rsid w:val="007F6366"/>
    <w:rsid w:val="007F63D5"/>
    <w:rsid w:val="007F69A0"/>
    <w:rsid w:val="008000DF"/>
    <w:rsid w:val="008002B2"/>
    <w:rsid w:val="0080046D"/>
    <w:rsid w:val="008005AC"/>
    <w:rsid w:val="00800725"/>
    <w:rsid w:val="008011DB"/>
    <w:rsid w:val="00801236"/>
    <w:rsid w:val="0080149B"/>
    <w:rsid w:val="00801F9D"/>
    <w:rsid w:val="00802083"/>
    <w:rsid w:val="008029EC"/>
    <w:rsid w:val="00802BC4"/>
    <w:rsid w:val="00802D85"/>
    <w:rsid w:val="008031D6"/>
    <w:rsid w:val="008037F8"/>
    <w:rsid w:val="00803FDB"/>
    <w:rsid w:val="00804986"/>
    <w:rsid w:val="00804EF8"/>
    <w:rsid w:val="008051E8"/>
    <w:rsid w:val="00805B98"/>
    <w:rsid w:val="00805EFB"/>
    <w:rsid w:val="0080659A"/>
    <w:rsid w:val="00806BDC"/>
    <w:rsid w:val="00806FB0"/>
    <w:rsid w:val="0080740C"/>
    <w:rsid w:val="00807B34"/>
    <w:rsid w:val="00810E89"/>
    <w:rsid w:val="00811EC5"/>
    <w:rsid w:val="00811F3A"/>
    <w:rsid w:val="008125A3"/>
    <w:rsid w:val="00812F8C"/>
    <w:rsid w:val="00813496"/>
    <w:rsid w:val="008134EA"/>
    <w:rsid w:val="00813984"/>
    <w:rsid w:val="00813DD8"/>
    <w:rsid w:val="00814252"/>
    <w:rsid w:val="00814CF5"/>
    <w:rsid w:val="00815414"/>
    <w:rsid w:val="00816021"/>
    <w:rsid w:val="00816545"/>
    <w:rsid w:val="00817398"/>
    <w:rsid w:val="00817811"/>
    <w:rsid w:val="00817FA6"/>
    <w:rsid w:val="00820251"/>
    <w:rsid w:val="008202B7"/>
    <w:rsid w:val="00820599"/>
    <w:rsid w:val="008209EF"/>
    <w:rsid w:val="00820D60"/>
    <w:rsid w:val="0082194E"/>
    <w:rsid w:val="00821DC1"/>
    <w:rsid w:val="00821E09"/>
    <w:rsid w:val="00821E21"/>
    <w:rsid w:val="00823271"/>
    <w:rsid w:val="0082354E"/>
    <w:rsid w:val="008237FE"/>
    <w:rsid w:val="00823809"/>
    <w:rsid w:val="00823A7A"/>
    <w:rsid w:val="008245AD"/>
    <w:rsid w:val="00824BCF"/>
    <w:rsid w:val="00824C8B"/>
    <w:rsid w:val="00824E1F"/>
    <w:rsid w:val="00825E39"/>
    <w:rsid w:val="008261AE"/>
    <w:rsid w:val="00826C4D"/>
    <w:rsid w:val="00826E43"/>
    <w:rsid w:val="00826F8B"/>
    <w:rsid w:val="008271F0"/>
    <w:rsid w:val="0082774F"/>
    <w:rsid w:val="0082777A"/>
    <w:rsid w:val="0083047F"/>
    <w:rsid w:val="00830504"/>
    <w:rsid w:val="00830D49"/>
    <w:rsid w:val="00830EAA"/>
    <w:rsid w:val="00831138"/>
    <w:rsid w:val="00831451"/>
    <w:rsid w:val="008321DA"/>
    <w:rsid w:val="008333C1"/>
    <w:rsid w:val="0083390A"/>
    <w:rsid w:val="00833A27"/>
    <w:rsid w:val="00833EAC"/>
    <w:rsid w:val="0083444B"/>
    <w:rsid w:val="008344DC"/>
    <w:rsid w:val="008353AE"/>
    <w:rsid w:val="0083541A"/>
    <w:rsid w:val="008357D6"/>
    <w:rsid w:val="0083605B"/>
    <w:rsid w:val="008361FA"/>
    <w:rsid w:val="00836988"/>
    <w:rsid w:val="0083711C"/>
    <w:rsid w:val="00837C11"/>
    <w:rsid w:val="00837D44"/>
    <w:rsid w:val="008400A7"/>
    <w:rsid w:val="008400D5"/>
    <w:rsid w:val="00840436"/>
    <w:rsid w:val="00840C9E"/>
    <w:rsid w:val="008410B0"/>
    <w:rsid w:val="00841207"/>
    <w:rsid w:val="0084150F"/>
    <w:rsid w:val="00841A7B"/>
    <w:rsid w:val="00841B3D"/>
    <w:rsid w:val="00841C5C"/>
    <w:rsid w:val="00842149"/>
    <w:rsid w:val="00842A99"/>
    <w:rsid w:val="00842B73"/>
    <w:rsid w:val="00842B98"/>
    <w:rsid w:val="00842E74"/>
    <w:rsid w:val="0084319F"/>
    <w:rsid w:val="008434E8"/>
    <w:rsid w:val="00844077"/>
    <w:rsid w:val="008440EA"/>
    <w:rsid w:val="008441D4"/>
    <w:rsid w:val="00844B21"/>
    <w:rsid w:val="00844B92"/>
    <w:rsid w:val="00844BBD"/>
    <w:rsid w:val="00845230"/>
    <w:rsid w:val="0084542D"/>
    <w:rsid w:val="008458D4"/>
    <w:rsid w:val="00846340"/>
    <w:rsid w:val="00846854"/>
    <w:rsid w:val="00850177"/>
    <w:rsid w:val="00850344"/>
    <w:rsid w:val="00850CDB"/>
    <w:rsid w:val="00852921"/>
    <w:rsid w:val="008536A9"/>
    <w:rsid w:val="0085501C"/>
    <w:rsid w:val="00855104"/>
    <w:rsid w:val="008552A6"/>
    <w:rsid w:val="00856817"/>
    <w:rsid w:val="008568F4"/>
    <w:rsid w:val="00856F8B"/>
    <w:rsid w:val="00856FC4"/>
    <w:rsid w:val="00857555"/>
    <w:rsid w:val="008603B8"/>
    <w:rsid w:val="008605E4"/>
    <w:rsid w:val="00860822"/>
    <w:rsid w:val="0086172A"/>
    <w:rsid w:val="00861B91"/>
    <w:rsid w:val="00861C26"/>
    <w:rsid w:val="008631AF"/>
    <w:rsid w:val="00863491"/>
    <w:rsid w:val="00863B16"/>
    <w:rsid w:val="00863E34"/>
    <w:rsid w:val="00864141"/>
    <w:rsid w:val="008642DC"/>
    <w:rsid w:val="008654B6"/>
    <w:rsid w:val="008654D7"/>
    <w:rsid w:val="00865646"/>
    <w:rsid w:val="0086582A"/>
    <w:rsid w:val="00865DC2"/>
    <w:rsid w:val="00865E64"/>
    <w:rsid w:val="00865FBA"/>
    <w:rsid w:val="0086602B"/>
    <w:rsid w:val="0086611F"/>
    <w:rsid w:val="0086623E"/>
    <w:rsid w:val="0086627C"/>
    <w:rsid w:val="00866CCE"/>
    <w:rsid w:val="00866DBA"/>
    <w:rsid w:val="00866E8F"/>
    <w:rsid w:val="00866EC0"/>
    <w:rsid w:val="00867327"/>
    <w:rsid w:val="00870057"/>
    <w:rsid w:val="008704D8"/>
    <w:rsid w:val="008705BE"/>
    <w:rsid w:val="00870B7B"/>
    <w:rsid w:val="00871727"/>
    <w:rsid w:val="00871753"/>
    <w:rsid w:val="00871866"/>
    <w:rsid w:val="00871A6F"/>
    <w:rsid w:val="0087213D"/>
    <w:rsid w:val="008722A9"/>
    <w:rsid w:val="0087344E"/>
    <w:rsid w:val="00873ABE"/>
    <w:rsid w:val="00873FC0"/>
    <w:rsid w:val="00874337"/>
    <w:rsid w:val="00875F52"/>
    <w:rsid w:val="00876231"/>
    <w:rsid w:val="0087680C"/>
    <w:rsid w:val="00876D47"/>
    <w:rsid w:val="00876FEA"/>
    <w:rsid w:val="008773C0"/>
    <w:rsid w:val="0087750B"/>
    <w:rsid w:val="00877728"/>
    <w:rsid w:val="00877F6E"/>
    <w:rsid w:val="00881AE7"/>
    <w:rsid w:val="00881DA9"/>
    <w:rsid w:val="0088213F"/>
    <w:rsid w:val="00882308"/>
    <w:rsid w:val="0088277F"/>
    <w:rsid w:val="00883459"/>
    <w:rsid w:val="00883555"/>
    <w:rsid w:val="008837A7"/>
    <w:rsid w:val="008837A8"/>
    <w:rsid w:val="00883CE6"/>
    <w:rsid w:val="00884786"/>
    <w:rsid w:val="00884B4A"/>
    <w:rsid w:val="00884C28"/>
    <w:rsid w:val="00884D06"/>
    <w:rsid w:val="00884D8C"/>
    <w:rsid w:val="00884EB4"/>
    <w:rsid w:val="00885197"/>
    <w:rsid w:val="008855B8"/>
    <w:rsid w:val="00885B6A"/>
    <w:rsid w:val="00885E5F"/>
    <w:rsid w:val="00886CCE"/>
    <w:rsid w:val="00887D64"/>
    <w:rsid w:val="00887E3B"/>
    <w:rsid w:val="00887E86"/>
    <w:rsid w:val="0089028B"/>
    <w:rsid w:val="00890963"/>
    <w:rsid w:val="00890D03"/>
    <w:rsid w:val="00890FCC"/>
    <w:rsid w:val="00891380"/>
    <w:rsid w:val="008913AE"/>
    <w:rsid w:val="008913CF"/>
    <w:rsid w:val="0089169C"/>
    <w:rsid w:val="00892281"/>
    <w:rsid w:val="008925DC"/>
    <w:rsid w:val="00894097"/>
    <w:rsid w:val="008940E4"/>
    <w:rsid w:val="008948E8"/>
    <w:rsid w:val="00894BEA"/>
    <w:rsid w:val="00895338"/>
    <w:rsid w:val="00895790"/>
    <w:rsid w:val="008957D3"/>
    <w:rsid w:val="00895963"/>
    <w:rsid w:val="0089597D"/>
    <w:rsid w:val="008960C7"/>
    <w:rsid w:val="00896596"/>
    <w:rsid w:val="00896753"/>
    <w:rsid w:val="00896AA5"/>
    <w:rsid w:val="00896DB6"/>
    <w:rsid w:val="008971F2"/>
    <w:rsid w:val="0089737F"/>
    <w:rsid w:val="008973B6"/>
    <w:rsid w:val="008974C8"/>
    <w:rsid w:val="0089765B"/>
    <w:rsid w:val="0089775F"/>
    <w:rsid w:val="00897E7A"/>
    <w:rsid w:val="008A07DB"/>
    <w:rsid w:val="008A0DB3"/>
    <w:rsid w:val="008A0E66"/>
    <w:rsid w:val="008A1C50"/>
    <w:rsid w:val="008A1F0B"/>
    <w:rsid w:val="008A1FFC"/>
    <w:rsid w:val="008A2110"/>
    <w:rsid w:val="008A23D5"/>
    <w:rsid w:val="008A2929"/>
    <w:rsid w:val="008A2A6F"/>
    <w:rsid w:val="008A2B07"/>
    <w:rsid w:val="008A2D71"/>
    <w:rsid w:val="008A3197"/>
    <w:rsid w:val="008A3D13"/>
    <w:rsid w:val="008A4233"/>
    <w:rsid w:val="008A54BC"/>
    <w:rsid w:val="008A54BE"/>
    <w:rsid w:val="008A58EF"/>
    <w:rsid w:val="008A5BB9"/>
    <w:rsid w:val="008A5C3D"/>
    <w:rsid w:val="008A5CD8"/>
    <w:rsid w:val="008A5D0E"/>
    <w:rsid w:val="008A6077"/>
    <w:rsid w:val="008A6917"/>
    <w:rsid w:val="008A6974"/>
    <w:rsid w:val="008A6C65"/>
    <w:rsid w:val="008A6F06"/>
    <w:rsid w:val="008A79BD"/>
    <w:rsid w:val="008A7E4C"/>
    <w:rsid w:val="008B0151"/>
    <w:rsid w:val="008B0585"/>
    <w:rsid w:val="008B05CF"/>
    <w:rsid w:val="008B05D3"/>
    <w:rsid w:val="008B07C1"/>
    <w:rsid w:val="008B0B7F"/>
    <w:rsid w:val="008B0C40"/>
    <w:rsid w:val="008B0CEE"/>
    <w:rsid w:val="008B13B9"/>
    <w:rsid w:val="008B14F4"/>
    <w:rsid w:val="008B19D6"/>
    <w:rsid w:val="008B3143"/>
    <w:rsid w:val="008B345A"/>
    <w:rsid w:val="008B35EB"/>
    <w:rsid w:val="008B37C3"/>
    <w:rsid w:val="008B4995"/>
    <w:rsid w:val="008B4E65"/>
    <w:rsid w:val="008B4F5C"/>
    <w:rsid w:val="008B5191"/>
    <w:rsid w:val="008B59A7"/>
    <w:rsid w:val="008B5F3A"/>
    <w:rsid w:val="008B66A4"/>
    <w:rsid w:val="008B68A0"/>
    <w:rsid w:val="008B6F21"/>
    <w:rsid w:val="008B6FAF"/>
    <w:rsid w:val="008B6FF1"/>
    <w:rsid w:val="008B712F"/>
    <w:rsid w:val="008B71C6"/>
    <w:rsid w:val="008C0382"/>
    <w:rsid w:val="008C10F9"/>
    <w:rsid w:val="008C142C"/>
    <w:rsid w:val="008C1834"/>
    <w:rsid w:val="008C1C50"/>
    <w:rsid w:val="008C1D6D"/>
    <w:rsid w:val="008C25AB"/>
    <w:rsid w:val="008C2861"/>
    <w:rsid w:val="008C2BD2"/>
    <w:rsid w:val="008C35A0"/>
    <w:rsid w:val="008C3707"/>
    <w:rsid w:val="008C37FF"/>
    <w:rsid w:val="008C3839"/>
    <w:rsid w:val="008C38F5"/>
    <w:rsid w:val="008C3FB3"/>
    <w:rsid w:val="008C42D6"/>
    <w:rsid w:val="008C4C8A"/>
    <w:rsid w:val="008C5690"/>
    <w:rsid w:val="008C5CBF"/>
    <w:rsid w:val="008C6BB7"/>
    <w:rsid w:val="008C6C33"/>
    <w:rsid w:val="008C7CFB"/>
    <w:rsid w:val="008D0068"/>
    <w:rsid w:val="008D0658"/>
    <w:rsid w:val="008D0835"/>
    <w:rsid w:val="008D0C02"/>
    <w:rsid w:val="008D0F96"/>
    <w:rsid w:val="008D1464"/>
    <w:rsid w:val="008D1547"/>
    <w:rsid w:val="008D184F"/>
    <w:rsid w:val="008D20E6"/>
    <w:rsid w:val="008D24F4"/>
    <w:rsid w:val="008D2643"/>
    <w:rsid w:val="008D2F26"/>
    <w:rsid w:val="008D31A1"/>
    <w:rsid w:val="008D37A9"/>
    <w:rsid w:val="008D3868"/>
    <w:rsid w:val="008D3A17"/>
    <w:rsid w:val="008D3C5A"/>
    <w:rsid w:val="008D431C"/>
    <w:rsid w:val="008D443E"/>
    <w:rsid w:val="008D4C52"/>
    <w:rsid w:val="008D5624"/>
    <w:rsid w:val="008D5FA5"/>
    <w:rsid w:val="008D61A0"/>
    <w:rsid w:val="008D67F2"/>
    <w:rsid w:val="008D6B87"/>
    <w:rsid w:val="008D6BE5"/>
    <w:rsid w:val="008D6F80"/>
    <w:rsid w:val="008D728F"/>
    <w:rsid w:val="008D7523"/>
    <w:rsid w:val="008D75A7"/>
    <w:rsid w:val="008E038F"/>
    <w:rsid w:val="008E14E8"/>
    <w:rsid w:val="008E1D43"/>
    <w:rsid w:val="008E22CF"/>
    <w:rsid w:val="008E275F"/>
    <w:rsid w:val="008E2888"/>
    <w:rsid w:val="008E2B04"/>
    <w:rsid w:val="008E3D74"/>
    <w:rsid w:val="008E4B67"/>
    <w:rsid w:val="008E4C85"/>
    <w:rsid w:val="008E4F00"/>
    <w:rsid w:val="008E534F"/>
    <w:rsid w:val="008E5AD3"/>
    <w:rsid w:val="008E65A3"/>
    <w:rsid w:val="008E65C3"/>
    <w:rsid w:val="008E676C"/>
    <w:rsid w:val="008E713A"/>
    <w:rsid w:val="008E72BE"/>
    <w:rsid w:val="008E7308"/>
    <w:rsid w:val="008E7496"/>
    <w:rsid w:val="008E7704"/>
    <w:rsid w:val="008E78BD"/>
    <w:rsid w:val="008E7E54"/>
    <w:rsid w:val="008F00FD"/>
    <w:rsid w:val="008F02F5"/>
    <w:rsid w:val="008F0A14"/>
    <w:rsid w:val="008F10D1"/>
    <w:rsid w:val="008F1A51"/>
    <w:rsid w:val="008F2236"/>
    <w:rsid w:val="008F259E"/>
    <w:rsid w:val="008F286B"/>
    <w:rsid w:val="008F3056"/>
    <w:rsid w:val="008F310B"/>
    <w:rsid w:val="008F32A8"/>
    <w:rsid w:val="008F3346"/>
    <w:rsid w:val="008F35E4"/>
    <w:rsid w:val="008F3642"/>
    <w:rsid w:val="008F3992"/>
    <w:rsid w:val="008F3D0E"/>
    <w:rsid w:val="008F3E70"/>
    <w:rsid w:val="008F41BF"/>
    <w:rsid w:val="008F433E"/>
    <w:rsid w:val="008F463A"/>
    <w:rsid w:val="008F4820"/>
    <w:rsid w:val="008F4AED"/>
    <w:rsid w:val="008F527B"/>
    <w:rsid w:val="008F643B"/>
    <w:rsid w:val="008F688D"/>
    <w:rsid w:val="008F7013"/>
    <w:rsid w:val="008F725E"/>
    <w:rsid w:val="008F73D7"/>
    <w:rsid w:val="008F74A7"/>
    <w:rsid w:val="008F7503"/>
    <w:rsid w:val="008F757F"/>
    <w:rsid w:val="008F78A1"/>
    <w:rsid w:val="008F7ABF"/>
    <w:rsid w:val="0090032F"/>
    <w:rsid w:val="00901988"/>
    <w:rsid w:val="00901B17"/>
    <w:rsid w:val="00901B2C"/>
    <w:rsid w:val="00901B62"/>
    <w:rsid w:val="00901EB1"/>
    <w:rsid w:val="009021E4"/>
    <w:rsid w:val="009021F5"/>
    <w:rsid w:val="0090273F"/>
    <w:rsid w:val="00902C44"/>
    <w:rsid w:val="00903343"/>
    <w:rsid w:val="00903497"/>
    <w:rsid w:val="0090398C"/>
    <w:rsid w:val="00903B25"/>
    <w:rsid w:val="00903B43"/>
    <w:rsid w:val="00903D04"/>
    <w:rsid w:val="00903E97"/>
    <w:rsid w:val="0090459F"/>
    <w:rsid w:val="0090473F"/>
    <w:rsid w:val="00904B25"/>
    <w:rsid w:val="00905B0C"/>
    <w:rsid w:val="00905CE3"/>
    <w:rsid w:val="009077A1"/>
    <w:rsid w:val="00907BDC"/>
    <w:rsid w:val="00910780"/>
    <w:rsid w:val="009107BD"/>
    <w:rsid w:val="0091090A"/>
    <w:rsid w:val="009111B9"/>
    <w:rsid w:val="0091176D"/>
    <w:rsid w:val="00911930"/>
    <w:rsid w:val="00911A4D"/>
    <w:rsid w:val="00911D3A"/>
    <w:rsid w:val="0091206B"/>
    <w:rsid w:val="0091208B"/>
    <w:rsid w:val="0091357F"/>
    <w:rsid w:val="00913CD1"/>
    <w:rsid w:val="009141C1"/>
    <w:rsid w:val="009141FF"/>
    <w:rsid w:val="00914551"/>
    <w:rsid w:val="00914AF3"/>
    <w:rsid w:val="00914BA0"/>
    <w:rsid w:val="00914EF9"/>
    <w:rsid w:val="0091523C"/>
    <w:rsid w:val="00915614"/>
    <w:rsid w:val="00915ABD"/>
    <w:rsid w:val="00915D04"/>
    <w:rsid w:val="0091613A"/>
    <w:rsid w:val="00916D0C"/>
    <w:rsid w:val="0091711B"/>
    <w:rsid w:val="00917238"/>
    <w:rsid w:val="009172F8"/>
    <w:rsid w:val="0091796A"/>
    <w:rsid w:val="009204C9"/>
    <w:rsid w:val="00920EEE"/>
    <w:rsid w:val="00921098"/>
    <w:rsid w:val="0092141D"/>
    <w:rsid w:val="009221AB"/>
    <w:rsid w:val="00922204"/>
    <w:rsid w:val="00922675"/>
    <w:rsid w:val="00922F8C"/>
    <w:rsid w:val="00922F98"/>
    <w:rsid w:val="00922FFE"/>
    <w:rsid w:val="00923115"/>
    <w:rsid w:val="00923205"/>
    <w:rsid w:val="00923335"/>
    <w:rsid w:val="00923BFB"/>
    <w:rsid w:val="0092412E"/>
    <w:rsid w:val="0092550F"/>
    <w:rsid w:val="00925F61"/>
    <w:rsid w:val="00925F82"/>
    <w:rsid w:val="0092768C"/>
    <w:rsid w:val="00927DC9"/>
    <w:rsid w:val="00927EFF"/>
    <w:rsid w:val="00930391"/>
    <w:rsid w:val="0093066E"/>
    <w:rsid w:val="0093076B"/>
    <w:rsid w:val="00930815"/>
    <w:rsid w:val="0093131C"/>
    <w:rsid w:val="00931E3C"/>
    <w:rsid w:val="00931E7B"/>
    <w:rsid w:val="00932ED9"/>
    <w:rsid w:val="00933CA6"/>
    <w:rsid w:val="0093429F"/>
    <w:rsid w:val="009344B4"/>
    <w:rsid w:val="0093470C"/>
    <w:rsid w:val="00934EA4"/>
    <w:rsid w:val="00934F1B"/>
    <w:rsid w:val="00935024"/>
    <w:rsid w:val="009355DC"/>
    <w:rsid w:val="0093588C"/>
    <w:rsid w:val="00935C32"/>
    <w:rsid w:val="00935F6E"/>
    <w:rsid w:val="0093601E"/>
    <w:rsid w:val="00936435"/>
    <w:rsid w:val="009364AD"/>
    <w:rsid w:val="00936E99"/>
    <w:rsid w:val="00936ED0"/>
    <w:rsid w:val="0093701F"/>
    <w:rsid w:val="0093715B"/>
    <w:rsid w:val="009375A7"/>
    <w:rsid w:val="009377C5"/>
    <w:rsid w:val="00937F99"/>
    <w:rsid w:val="0094025E"/>
    <w:rsid w:val="009403AC"/>
    <w:rsid w:val="00940508"/>
    <w:rsid w:val="00940F0A"/>
    <w:rsid w:val="00941356"/>
    <w:rsid w:val="0094200E"/>
    <w:rsid w:val="009428C8"/>
    <w:rsid w:val="00942A6D"/>
    <w:rsid w:val="00942F70"/>
    <w:rsid w:val="00943545"/>
    <w:rsid w:val="00944853"/>
    <w:rsid w:val="00944EF8"/>
    <w:rsid w:val="0094533A"/>
    <w:rsid w:val="00945A80"/>
    <w:rsid w:val="00945FAA"/>
    <w:rsid w:val="00946881"/>
    <w:rsid w:val="00946A1E"/>
    <w:rsid w:val="00946B68"/>
    <w:rsid w:val="0094708A"/>
    <w:rsid w:val="009473D0"/>
    <w:rsid w:val="0094781F"/>
    <w:rsid w:val="00947C4C"/>
    <w:rsid w:val="0095092C"/>
    <w:rsid w:val="00950BD1"/>
    <w:rsid w:val="00950CFA"/>
    <w:rsid w:val="00950E52"/>
    <w:rsid w:val="00950E9D"/>
    <w:rsid w:val="0095110B"/>
    <w:rsid w:val="00951223"/>
    <w:rsid w:val="0095202F"/>
    <w:rsid w:val="00952190"/>
    <w:rsid w:val="009532F3"/>
    <w:rsid w:val="00953562"/>
    <w:rsid w:val="009537B9"/>
    <w:rsid w:val="00953F6F"/>
    <w:rsid w:val="009540CC"/>
    <w:rsid w:val="00954C8B"/>
    <w:rsid w:val="0095561B"/>
    <w:rsid w:val="00955998"/>
    <w:rsid w:val="00955E73"/>
    <w:rsid w:val="0095617E"/>
    <w:rsid w:val="009564A6"/>
    <w:rsid w:val="00957794"/>
    <w:rsid w:val="00957874"/>
    <w:rsid w:val="00957D00"/>
    <w:rsid w:val="00960A74"/>
    <w:rsid w:val="00960B19"/>
    <w:rsid w:val="0096107A"/>
    <w:rsid w:val="00961345"/>
    <w:rsid w:val="009613A3"/>
    <w:rsid w:val="009613D3"/>
    <w:rsid w:val="00961B30"/>
    <w:rsid w:val="00961D84"/>
    <w:rsid w:val="009622C1"/>
    <w:rsid w:val="0096248F"/>
    <w:rsid w:val="009628BE"/>
    <w:rsid w:val="0096352E"/>
    <w:rsid w:val="009641D2"/>
    <w:rsid w:val="0096448E"/>
    <w:rsid w:val="00964661"/>
    <w:rsid w:val="00964736"/>
    <w:rsid w:val="00965282"/>
    <w:rsid w:val="00965331"/>
    <w:rsid w:val="009667C6"/>
    <w:rsid w:val="00966C04"/>
    <w:rsid w:val="00967186"/>
    <w:rsid w:val="009677F4"/>
    <w:rsid w:val="00967BF7"/>
    <w:rsid w:val="00967DBA"/>
    <w:rsid w:val="00970CDE"/>
    <w:rsid w:val="00970FD8"/>
    <w:rsid w:val="009719C6"/>
    <w:rsid w:val="0097293E"/>
    <w:rsid w:val="0097299F"/>
    <w:rsid w:val="00972D6E"/>
    <w:rsid w:val="009736F3"/>
    <w:rsid w:val="0097379E"/>
    <w:rsid w:val="00973FC4"/>
    <w:rsid w:val="00973FE5"/>
    <w:rsid w:val="0097443F"/>
    <w:rsid w:val="009744EA"/>
    <w:rsid w:val="0097562E"/>
    <w:rsid w:val="00975F9E"/>
    <w:rsid w:val="009769E7"/>
    <w:rsid w:val="00976CC6"/>
    <w:rsid w:val="00976F45"/>
    <w:rsid w:val="009771C6"/>
    <w:rsid w:val="00977BD5"/>
    <w:rsid w:val="00977DC6"/>
    <w:rsid w:val="00977EB0"/>
    <w:rsid w:val="009804B1"/>
    <w:rsid w:val="0098078B"/>
    <w:rsid w:val="009813F8"/>
    <w:rsid w:val="0098167D"/>
    <w:rsid w:val="009818B2"/>
    <w:rsid w:val="00981B5E"/>
    <w:rsid w:val="009822C9"/>
    <w:rsid w:val="009826C6"/>
    <w:rsid w:val="0098282E"/>
    <w:rsid w:val="00982978"/>
    <w:rsid w:val="00982A80"/>
    <w:rsid w:val="00982DF1"/>
    <w:rsid w:val="00982F41"/>
    <w:rsid w:val="00983522"/>
    <w:rsid w:val="0098387F"/>
    <w:rsid w:val="00984D52"/>
    <w:rsid w:val="00984ECA"/>
    <w:rsid w:val="009855C6"/>
    <w:rsid w:val="00986396"/>
    <w:rsid w:val="00986485"/>
    <w:rsid w:val="00986684"/>
    <w:rsid w:val="0099004B"/>
    <w:rsid w:val="0099011D"/>
    <w:rsid w:val="00990618"/>
    <w:rsid w:val="00990E44"/>
    <w:rsid w:val="009913B0"/>
    <w:rsid w:val="009916AD"/>
    <w:rsid w:val="0099176C"/>
    <w:rsid w:val="00991A52"/>
    <w:rsid w:val="00991C4F"/>
    <w:rsid w:val="00992417"/>
    <w:rsid w:val="00992798"/>
    <w:rsid w:val="00992CCB"/>
    <w:rsid w:val="00992EDB"/>
    <w:rsid w:val="00992F21"/>
    <w:rsid w:val="00993A45"/>
    <w:rsid w:val="00994326"/>
    <w:rsid w:val="009948A1"/>
    <w:rsid w:val="0099585F"/>
    <w:rsid w:val="00995AD9"/>
    <w:rsid w:val="00995FA9"/>
    <w:rsid w:val="009966CC"/>
    <w:rsid w:val="00996DC9"/>
    <w:rsid w:val="0099702A"/>
    <w:rsid w:val="009971E0"/>
    <w:rsid w:val="009976DB"/>
    <w:rsid w:val="00997B51"/>
    <w:rsid w:val="00997D0C"/>
    <w:rsid w:val="00997D61"/>
    <w:rsid w:val="009A04B2"/>
    <w:rsid w:val="009A0683"/>
    <w:rsid w:val="009A070E"/>
    <w:rsid w:val="009A1239"/>
    <w:rsid w:val="009A12C5"/>
    <w:rsid w:val="009A179D"/>
    <w:rsid w:val="009A1B26"/>
    <w:rsid w:val="009A1BD2"/>
    <w:rsid w:val="009A2534"/>
    <w:rsid w:val="009A2907"/>
    <w:rsid w:val="009A2E82"/>
    <w:rsid w:val="009A3502"/>
    <w:rsid w:val="009A3A0B"/>
    <w:rsid w:val="009A3B81"/>
    <w:rsid w:val="009A3FA5"/>
    <w:rsid w:val="009A405F"/>
    <w:rsid w:val="009A4349"/>
    <w:rsid w:val="009A4B41"/>
    <w:rsid w:val="009A5106"/>
    <w:rsid w:val="009A5685"/>
    <w:rsid w:val="009A61A1"/>
    <w:rsid w:val="009A6366"/>
    <w:rsid w:val="009A6514"/>
    <w:rsid w:val="009A6858"/>
    <w:rsid w:val="009A6A78"/>
    <w:rsid w:val="009A6CC0"/>
    <w:rsid w:val="009A6D26"/>
    <w:rsid w:val="009A7A6B"/>
    <w:rsid w:val="009A7F13"/>
    <w:rsid w:val="009B0219"/>
    <w:rsid w:val="009B0EDB"/>
    <w:rsid w:val="009B12B5"/>
    <w:rsid w:val="009B1EA2"/>
    <w:rsid w:val="009B2060"/>
    <w:rsid w:val="009B2197"/>
    <w:rsid w:val="009B237A"/>
    <w:rsid w:val="009B2B44"/>
    <w:rsid w:val="009B2E07"/>
    <w:rsid w:val="009B3B0B"/>
    <w:rsid w:val="009B3F46"/>
    <w:rsid w:val="009B3FE0"/>
    <w:rsid w:val="009B4634"/>
    <w:rsid w:val="009B558D"/>
    <w:rsid w:val="009B56AA"/>
    <w:rsid w:val="009B5878"/>
    <w:rsid w:val="009B6827"/>
    <w:rsid w:val="009B6B6A"/>
    <w:rsid w:val="009C0AA2"/>
    <w:rsid w:val="009C0AE3"/>
    <w:rsid w:val="009C1369"/>
    <w:rsid w:val="009C1562"/>
    <w:rsid w:val="009C16AE"/>
    <w:rsid w:val="009C174C"/>
    <w:rsid w:val="009C1CE8"/>
    <w:rsid w:val="009C219B"/>
    <w:rsid w:val="009C2424"/>
    <w:rsid w:val="009C3264"/>
    <w:rsid w:val="009C413C"/>
    <w:rsid w:val="009C4C05"/>
    <w:rsid w:val="009C56F7"/>
    <w:rsid w:val="009C62D3"/>
    <w:rsid w:val="009C6AAA"/>
    <w:rsid w:val="009C6F74"/>
    <w:rsid w:val="009C7878"/>
    <w:rsid w:val="009C79FA"/>
    <w:rsid w:val="009C7ADD"/>
    <w:rsid w:val="009D01DB"/>
    <w:rsid w:val="009D02A5"/>
    <w:rsid w:val="009D0BE7"/>
    <w:rsid w:val="009D1194"/>
    <w:rsid w:val="009D19B4"/>
    <w:rsid w:val="009D1CF5"/>
    <w:rsid w:val="009D22EC"/>
    <w:rsid w:val="009D2700"/>
    <w:rsid w:val="009D38EF"/>
    <w:rsid w:val="009D4345"/>
    <w:rsid w:val="009D461A"/>
    <w:rsid w:val="009D4BFC"/>
    <w:rsid w:val="009D5C09"/>
    <w:rsid w:val="009D6237"/>
    <w:rsid w:val="009D6FBD"/>
    <w:rsid w:val="009D7157"/>
    <w:rsid w:val="009D71E6"/>
    <w:rsid w:val="009D74DF"/>
    <w:rsid w:val="009D7920"/>
    <w:rsid w:val="009D7B67"/>
    <w:rsid w:val="009D7CE2"/>
    <w:rsid w:val="009E00CE"/>
    <w:rsid w:val="009E043C"/>
    <w:rsid w:val="009E1D46"/>
    <w:rsid w:val="009E1EE0"/>
    <w:rsid w:val="009E1EE8"/>
    <w:rsid w:val="009E2296"/>
    <w:rsid w:val="009E2465"/>
    <w:rsid w:val="009E2538"/>
    <w:rsid w:val="009E2806"/>
    <w:rsid w:val="009E2894"/>
    <w:rsid w:val="009E31F2"/>
    <w:rsid w:val="009E3224"/>
    <w:rsid w:val="009E3ADC"/>
    <w:rsid w:val="009E43FC"/>
    <w:rsid w:val="009E4598"/>
    <w:rsid w:val="009E4836"/>
    <w:rsid w:val="009E4C04"/>
    <w:rsid w:val="009E5BE4"/>
    <w:rsid w:val="009E63A5"/>
    <w:rsid w:val="009E6936"/>
    <w:rsid w:val="009E69BC"/>
    <w:rsid w:val="009E6BC6"/>
    <w:rsid w:val="009E6BE6"/>
    <w:rsid w:val="009E7348"/>
    <w:rsid w:val="009E7A66"/>
    <w:rsid w:val="009E7AE5"/>
    <w:rsid w:val="009E7BB7"/>
    <w:rsid w:val="009E7BD3"/>
    <w:rsid w:val="009E7FDF"/>
    <w:rsid w:val="009F0750"/>
    <w:rsid w:val="009F145E"/>
    <w:rsid w:val="009F1795"/>
    <w:rsid w:val="009F1903"/>
    <w:rsid w:val="009F19C3"/>
    <w:rsid w:val="009F1DFD"/>
    <w:rsid w:val="009F2321"/>
    <w:rsid w:val="009F2D76"/>
    <w:rsid w:val="009F309E"/>
    <w:rsid w:val="009F37A6"/>
    <w:rsid w:val="009F3D62"/>
    <w:rsid w:val="009F42BF"/>
    <w:rsid w:val="009F48DE"/>
    <w:rsid w:val="009F4E98"/>
    <w:rsid w:val="009F4FCC"/>
    <w:rsid w:val="009F5C16"/>
    <w:rsid w:val="009F5CA9"/>
    <w:rsid w:val="009F605E"/>
    <w:rsid w:val="009F64EE"/>
    <w:rsid w:val="009F6F0C"/>
    <w:rsid w:val="009F7258"/>
    <w:rsid w:val="009F7481"/>
    <w:rsid w:val="009F75AC"/>
    <w:rsid w:val="009F7731"/>
    <w:rsid w:val="00A0029B"/>
    <w:rsid w:val="00A00324"/>
    <w:rsid w:val="00A00CE4"/>
    <w:rsid w:val="00A00D61"/>
    <w:rsid w:val="00A01229"/>
    <w:rsid w:val="00A0164F"/>
    <w:rsid w:val="00A01977"/>
    <w:rsid w:val="00A02017"/>
    <w:rsid w:val="00A0216A"/>
    <w:rsid w:val="00A0240E"/>
    <w:rsid w:val="00A027B6"/>
    <w:rsid w:val="00A02812"/>
    <w:rsid w:val="00A03056"/>
    <w:rsid w:val="00A036AA"/>
    <w:rsid w:val="00A0371E"/>
    <w:rsid w:val="00A037BB"/>
    <w:rsid w:val="00A052D3"/>
    <w:rsid w:val="00A05B64"/>
    <w:rsid w:val="00A05C64"/>
    <w:rsid w:val="00A06672"/>
    <w:rsid w:val="00A06C39"/>
    <w:rsid w:val="00A06C54"/>
    <w:rsid w:val="00A06C65"/>
    <w:rsid w:val="00A078FA"/>
    <w:rsid w:val="00A07C43"/>
    <w:rsid w:val="00A07F50"/>
    <w:rsid w:val="00A1001C"/>
    <w:rsid w:val="00A102B0"/>
    <w:rsid w:val="00A10A0F"/>
    <w:rsid w:val="00A10A4E"/>
    <w:rsid w:val="00A11129"/>
    <w:rsid w:val="00A1172A"/>
    <w:rsid w:val="00A11988"/>
    <w:rsid w:val="00A11CBB"/>
    <w:rsid w:val="00A11F58"/>
    <w:rsid w:val="00A122F5"/>
    <w:rsid w:val="00A12DD3"/>
    <w:rsid w:val="00A12E18"/>
    <w:rsid w:val="00A13287"/>
    <w:rsid w:val="00A1338C"/>
    <w:rsid w:val="00A13500"/>
    <w:rsid w:val="00A13BD2"/>
    <w:rsid w:val="00A13D90"/>
    <w:rsid w:val="00A13DF1"/>
    <w:rsid w:val="00A14641"/>
    <w:rsid w:val="00A14E7C"/>
    <w:rsid w:val="00A15233"/>
    <w:rsid w:val="00A15DB2"/>
    <w:rsid w:val="00A15F29"/>
    <w:rsid w:val="00A16579"/>
    <w:rsid w:val="00A16BA4"/>
    <w:rsid w:val="00A1775A"/>
    <w:rsid w:val="00A17D84"/>
    <w:rsid w:val="00A17E52"/>
    <w:rsid w:val="00A20C4F"/>
    <w:rsid w:val="00A21207"/>
    <w:rsid w:val="00A21725"/>
    <w:rsid w:val="00A219BF"/>
    <w:rsid w:val="00A21ACD"/>
    <w:rsid w:val="00A2209F"/>
    <w:rsid w:val="00A23012"/>
    <w:rsid w:val="00A2335E"/>
    <w:rsid w:val="00A23816"/>
    <w:rsid w:val="00A2393C"/>
    <w:rsid w:val="00A23A38"/>
    <w:rsid w:val="00A23E44"/>
    <w:rsid w:val="00A23EA3"/>
    <w:rsid w:val="00A24322"/>
    <w:rsid w:val="00A24E3E"/>
    <w:rsid w:val="00A2590E"/>
    <w:rsid w:val="00A264BD"/>
    <w:rsid w:val="00A26562"/>
    <w:rsid w:val="00A2697F"/>
    <w:rsid w:val="00A26EAA"/>
    <w:rsid w:val="00A2768F"/>
    <w:rsid w:val="00A27BE8"/>
    <w:rsid w:val="00A27D33"/>
    <w:rsid w:val="00A301C4"/>
    <w:rsid w:val="00A30E19"/>
    <w:rsid w:val="00A30EA7"/>
    <w:rsid w:val="00A31C3A"/>
    <w:rsid w:val="00A31DAD"/>
    <w:rsid w:val="00A31E8C"/>
    <w:rsid w:val="00A32B22"/>
    <w:rsid w:val="00A32C59"/>
    <w:rsid w:val="00A32C8A"/>
    <w:rsid w:val="00A32CE9"/>
    <w:rsid w:val="00A32DF6"/>
    <w:rsid w:val="00A331DD"/>
    <w:rsid w:val="00A337D4"/>
    <w:rsid w:val="00A33BE0"/>
    <w:rsid w:val="00A33C66"/>
    <w:rsid w:val="00A33DEA"/>
    <w:rsid w:val="00A34220"/>
    <w:rsid w:val="00A347B7"/>
    <w:rsid w:val="00A34899"/>
    <w:rsid w:val="00A34F9C"/>
    <w:rsid w:val="00A3588B"/>
    <w:rsid w:val="00A35C21"/>
    <w:rsid w:val="00A35CD5"/>
    <w:rsid w:val="00A35F4D"/>
    <w:rsid w:val="00A36769"/>
    <w:rsid w:val="00A36AFA"/>
    <w:rsid w:val="00A36B98"/>
    <w:rsid w:val="00A378E6"/>
    <w:rsid w:val="00A37EDB"/>
    <w:rsid w:val="00A4047C"/>
    <w:rsid w:val="00A40D0F"/>
    <w:rsid w:val="00A40F7F"/>
    <w:rsid w:val="00A41166"/>
    <w:rsid w:val="00A416A2"/>
    <w:rsid w:val="00A41C4E"/>
    <w:rsid w:val="00A42033"/>
    <w:rsid w:val="00A425CD"/>
    <w:rsid w:val="00A42906"/>
    <w:rsid w:val="00A4344E"/>
    <w:rsid w:val="00A434F6"/>
    <w:rsid w:val="00A43D06"/>
    <w:rsid w:val="00A443FB"/>
    <w:rsid w:val="00A44E79"/>
    <w:rsid w:val="00A45055"/>
    <w:rsid w:val="00A4569D"/>
    <w:rsid w:val="00A46411"/>
    <w:rsid w:val="00A467D3"/>
    <w:rsid w:val="00A46A22"/>
    <w:rsid w:val="00A46EB3"/>
    <w:rsid w:val="00A470A1"/>
    <w:rsid w:val="00A47D48"/>
    <w:rsid w:val="00A47DF8"/>
    <w:rsid w:val="00A502E8"/>
    <w:rsid w:val="00A50626"/>
    <w:rsid w:val="00A507F3"/>
    <w:rsid w:val="00A508BE"/>
    <w:rsid w:val="00A50F07"/>
    <w:rsid w:val="00A5205A"/>
    <w:rsid w:val="00A52657"/>
    <w:rsid w:val="00A52876"/>
    <w:rsid w:val="00A529D2"/>
    <w:rsid w:val="00A52AC9"/>
    <w:rsid w:val="00A52B37"/>
    <w:rsid w:val="00A52C43"/>
    <w:rsid w:val="00A53BCE"/>
    <w:rsid w:val="00A53C7B"/>
    <w:rsid w:val="00A54073"/>
    <w:rsid w:val="00A5409C"/>
    <w:rsid w:val="00A541D2"/>
    <w:rsid w:val="00A541DE"/>
    <w:rsid w:val="00A54855"/>
    <w:rsid w:val="00A54E8A"/>
    <w:rsid w:val="00A551FB"/>
    <w:rsid w:val="00A55261"/>
    <w:rsid w:val="00A55C9B"/>
    <w:rsid w:val="00A56708"/>
    <w:rsid w:val="00A572C9"/>
    <w:rsid w:val="00A57C29"/>
    <w:rsid w:val="00A57D05"/>
    <w:rsid w:val="00A60889"/>
    <w:rsid w:val="00A60C36"/>
    <w:rsid w:val="00A612B7"/>
    <w:rsid w:val="00A613B7"/>
    <w:rsid w:val="00A61C4D"/>
    <w:rsid w:val="00A62213"/>
    <w:rsid w:val="00A6222D"/>
    <w:rsid w:val="00A6237A"/>
    <w:rsid w:val="00A625D4"/>
    <w:rsid w:val="00A62869"/>
    <w:rsid w:val="00A62D48"/>
    <w:rsid w:val="00A6336B"/>
    <w:rsid w:val="00A63595"/>
    <w:rsid w:val="00A6378B"/>
    <w:rsid w:val="00A63844"/>
    <w:rsid w:val="00A63AA0"/>
    <w:rsid w:val="00A63C16"/>
    <w:rsid w:val="00A63D07"/>
    <w:rsid w:val="00A63D24"/>
    <w:rsid w:val="00A63ED0"/>
    <w:rsid w:val="00A64444"/>
    <w:rsid w:val="00A64663"/>
    <w:rsid w:val="00A64D18"/>
    <w:rsid w:val="00A64E1E"/>
    <w:rsid w:val="00A65B1E"/>
    <w:rsid w:val="00A66336"/>
    <w:rsid w:val="00A665F8"/>
    <w:rsid w:val="00A66786"/>
    <w:rsid w:val="00A667B6"/>
    <w:rsid w:val="00A6688B"/>
    <w:rsid w:val="00A6742E"/>
    <w:rsid w:val="00A678A0"/>
    <w:rsid w:val="00A678C9"/>
    <w:rsid w:val="00A67C95"/>
    <w:rsid w:val="00A71F94"/>
    <w:rsid w:val="00A724CA"/>
    <w:rsid w:val="00A72DC6"/>
    <w:rsid w:val="00A73275"/>
    <w:rsid w:val="00A732D8"/>
    <w:rsid w:val="00A73A27"/>
    <w:rsid w:val="00A73EAA"/>
    <w:rsid w:val="00A73F83"/>
    <w:rsid w:val="00A742B4"/>
    <w:rsid w:val="00A745DE"/>
    <w:rsid w:val="00A751C5"/>
    <w:rsid w:val="00A757C5"/>
    <w:rsid w:val="00A759F9"/>
    <w:rsid w:val="00A761EC"/>
    <w:rsid w:val="00A76712"/>
    <w:rsid w:val="00A769B2"/>
    <w:rsid w:val="00A76A71"/>
    <w:rsid w:val="00A76C04"/>
    <w:rsid w:val="00A76C05"/>
    <w:rsid w:val="00A76F17"/>
    <w:rsid w:val="00A7779D"/>
    <w:rsid w:val="00A77C7B"/>
    <w:rsid w:val="00A77CD6"/>
    <w:rsid w:val="00A80CD8"/>
    <w:rsid w:val="00A81603"/>
    <w:rsid w:val="00A81F0F"/>
    <w:rsid w:val="00A81F5C"/>
    <w:rsid w:val="00A820A2"/>
    <w:rsid w:val="00A825C2"/>
    <w:rsid w:val="00A8269B"/>
    <w:rsid w:val="00A82ADA"/>
    <w:rsid w:val="00A82E15"/>
    <w:rsid w:val="00A82E89"/>
    <w:rsid w:val="00A8370C"/>
    <w:rsid w:val="00A83B0F"/>
    <w:rsid w:val="00A848A8"/>
    <w:rsid w:val="00A84A1E"/>
    <w:rsid w:val="00A84DFA"/>
    <w:rsid w:val="00A851F0"/>
    <w:rsid w:val="00A85686"/>
    <w:rsid w:val="00A857DC"/>
    <w:rsid w:val="00A858A1"/>
    <w:rsid w:val="00A85B6B"/>
    <w:rsid w:val="00A8658D"/>
    <w:rsid w:val="00A869D7"/>
    <w:rsid w:val="00A86A97"/>
    <w:rsid w:val="00A875AC"/>
    <w:rsid w:val="00A90372"/>
    <w:rsid w:val="00A90C8A"/>
    <w:rsid w:val="00A90E67"/>
    <w:rsid w:val="00A912AB"/>
    <w:rsid w:val="00A923E7"/>
    <w:rsid w:val="00A9283B"/>
    <w:rsid w:val="00A92AF9"/>
    <w:rsid w:val="00A94000"/>
    <w:rsid w:val="00A948D6"/>
    <w:rsid w:val="00A949E2"/>
    <w:rsid w:val="00A94C5A"/>
    <w:rsid w:val="00A95456"/>
    <w:rsid w:val="00A960E5"/>
    <w:rsid w:val="00A964D4"/>
    <w:rsid w:val="00A96BFD"/>
    <w:rsid w:val="00A96E48"/>
    <w:rsid w:val="00A978C6"/>
    <w:rsid w:val="00A97BD6"/>
    <w:rsid w:val="00AA01BC"/>
    <w:rsid w:val="00AA02C6"/>
    <w:rsid w:val="00AA04C5"/>
    <w:rsid w:val="00AA0835"/>
    <w:rsid w:val="00AA0C52"/>
    <w:rsid w:val="00AA1218"/>
    <w:rsid w:val="00AA1BCD"/>
    <w:rsid w:val="00AA21EA"/>
    <w:rsid w:val="00AA22AD"/>
    <w:rsid w:val="00AA267C"/>
    <w:rsid w:val="00AA27B4"/>
    <w:rsid w:val="00AA28B3"/>
    <w:rsid w:val="00AA2E06"/>
    <w:rsid w:val="00AA3230"/>
    <w:rsid w:val="00AA3B56"/>
    <w:rsid w:val="00AA3CF4"/>
    <w:rsid w:val="00AA3CF7"/>
    <w:rsid w:val="00AA46F5"/>
    <w:rsid w:val="00AA4D84"/>
    <w:rsid w:val="00AA518E"/>
    <w:rsid w:val="00AA6273"/>
    <w:rsid w:val="00AA654F"/>
    <w:rsid w:val="00AA6DEB"/>
    <w:rsid w:val="00AA75E0"/>
    <w:rsid w:val="00AA7FAC"/>
    <w:rsid w:val="00AB078F"/>
    <w:rsid w:val="00AB0B34"/>
    <w:rsid w:val="00AB0D85"/>
    <w:rsid w:val="00AB0DCD"/>
    <w:rsid w:val="00AB1700"/>
    <w:rsid w:val="00AB193D"/>
    <w:rsid w:val="00AB1D7A"/>
    <w:rsid w:val="00AB1E73"/>
    <w:rsid w:val="00AB28D4"/>
    <w:rsid w:val="00AB2945"/>
    <w:rsid w:val="00AB2CAF"/>
    <w:rsid w:val="00AB35F9"/>
    <w:rsid w:val="00AB3C33"/>
    <w:rsid w:val="00AB3D5E"/>
    <w:rsid w:val="00AB4813"/>
    <w:rsid w:val="00AB4851"/>
    <w:rsid w:val="00AB4881"/>
    <w:rsid w:val="00AB53A6"/>
    <w:rsid w:val="00AB55DF"/>
    <w:rsid w:val="00AB583A"/>
    <w:rsid w:val="00AB5DA2"/>
    <w:rsid w:val="00AB6664"/>
    <w:rsid w:val="00AB6693"/>
    <w:rsid w:val="00AB67EB"/>
    <w:rsid w:val="00AB6887"/>
    <w:rsid w:val="00AB7140"/>
    <w:rsid w:val="00AB7DD6"/>
    <w:rsid w:val="00AB7F31"/>
    <w:rsid w:val="00AC00AE"/>
    <w:rsid w:val="00AC1176"/>
    <w:rsid w:val="00AC15E2"/>
    <w:rsid w:val="00AC1AFE"/>
    <w:rsid w:val="00AC21FF"/>
    <w:rsid w:val="00AC26F8"/>
    <w:rsid w:val="00AC2C85"/>
    <w:rsid w:val="00AC2CD0"/>
    <w:rsid w:val="00AC2F06"/>
    <w:rsid w:val="00AC339D"/>
    <w:rsid w:val="00AC36D4"/>
    <w:rsid w:val="00AC3DC4"/>
    <w:rsid w:val="00AC43C0"/>
    <w:rsid w:val="00AC4644"/>
    <w:rsid w:val="00AC4742"/>
    <w:rsid w:val="00AC4A24"/>
    <w:rsid w:val="00AC4DAF"/>
    <w:rsid w:val="00AC54FB"/>
    <w:rsid w:val="00AC55F0"/>
    <w:rsid w:val="00AC5950"/>
    <w:rsid w:val="00AC7421"/>
    <w:rsid w:val="00AC7CA4"/>
    <w:rsid w:val="00AD0234"/>
    <w:rsid w:val="00AD07BE"/>
    <w:rsid w:val="00AD0C74"/>
    <w:rsid w:val="00AD0CAE"/>
    <w:rsid w:val="00AD1022"/>
    <w:rsid w:val="00AD1526"/>
    <w:rsid w:val="00AD16F3"/>
    <w:rsid w:val="00AD2614"/>
    <w:rsid w:val="00AD2911"/>
    <w:rsid w:val="00AD2D2F"/>
    <w:rsid w:val="00AD3075"/>
    <w:rsid w:val="00AD31A5"/>
    <w:rsid w:val="00AD3571"/>
    <w:rsid w:val="00AD3C8D"/>
    <w:rsid w:val="00AD43BE"/>
    <w:rsid w:val="00AD53BB"/>
    <w:rsid w:val="00AD5779"/>
    <w:rsid w:val="00AD5915"/>
    <w:rsid w:val="00AD5A11"/>
    <w:rsid w:val="00AD5BB4"/>
    <w:rsid w:val="00AD5C08"/>
    <w:rsid w:val="00AD6541"/>
    <w:rsid w:val="00AD6B6D"/>
    <w:rsid w:val="00AD6E06"/>
    <w:rsid w:val="00AD72AB"/>
    <w:rsid w:val="00AD786B"/>
    <w:rsid w:val="00AD7D9A"/>
    <w:rsid w:val="00AE0763"/>
    <w:rsid w:val="00AE0AFD"/>
    <w:rsid w:val="00AE1FA8"/>
    <w:rsid w:val="00AE237D"/>
    <w:rsid w:val="00AE33FE"/>
    <w:rsid w:val="00AE38A5"/>
    <w:rsid w:val="00AE39E5"/>
    <w:rsid w:val="00AE3BE8"/>
    <w:rsid w:val="00AE3E47"/>
    <w:rsid w:val="00AE5468"/>
    <w:rsid w:val="00AE5A5E"/>
    <w:rsid w:val="00AE6311"/>
    <w:rsid w:val="00AE6F83"/>
    <w:rsid w:val="00AE78EE"/>
    <w:rsid w:val="00AE7C1F"/>
    <w:rsid w:val="00AF0935"/>
    <w:rsid w:val="00AF097C"/>
    <w:rsid w:val="00AF0EFC"/>
    <w:rsid w:val="00AF1DFA"/>
    <w:rsid w:val="00AF1FD1"/>
    <w:rsid w:val="00AF20F4"/>
    <w:rsid w:val="00AF2777"/>
    <w:rsid w:val="00AF29F5"/>
    <w:rsid w:val="00AF389D"/>
    <w:rsid w:val="00AF4DC6"/>
    <w:rsid w:val="00AF4DF2"/>
    <w:rsid w:val="00AF568C"/>
    <w:rsid w:val="00AF5830"/>
    <w:rsid w:val="00AF5B7A"/>
    <w:rsid w:val="00AF5F70"/>
    <w:rsid w:val="00AF5FFB"/>
    <w:rsid w:val="00AF606C"/>
    <w:rsid w:val="00AF607D"/>
    <w:rsid w:val="00AF77C9"/>
    <w:rsid w:val="00AF7F6E"/>
    <w:rsid w:val="00B00076"/>
    <w:rsid w:val="00B003F3"/>
    <w:rsid w:val="00B00BFF"/>
    <w:rsid w:val="00B00C1F"/>
    <w:rsid w:val="00B00D1B"/>
    <w:rsid w:val="00B00F63"/>
    <w:rsid w:val="00B00FCE"/>
    <w:rsid w:val="00B01340"/>
    <w:rsid w:val="00B01351"/>
    <w:rsid w:val="00B03634"/>
    <w:rsid w:val="00B03B9C"/>
    <w:rsid w:val="00B04374"/>
    <w:rsid w:val="00B044B6"/>
    <w:rsid w:val="00B04CAA"/>
    <w:rsid w:val="00B04D5F"/>
    <w:rsid w:val="00B04E1E"/>
    <w:rsid w:val="00B055C6"/>
    <w:rsid w:val="00B05761"/>
    <w:rsid w:val="00B0585E"/>
    <w:rsid w:val="00B05AC8"/>
    <w:rsid w:val="00B05CA4"/>
    <w:rsid w:val="00B05D61"/>
    <w:rsid w:val="00B05E58"/>
    <w:rsid w:val="00B068B4"/>
    <w:rsid w:val="00B068E0"/>
    <w:rsid w:val="00B0747F"/>
    <w:rsid w:val="00B075B3"/>
    <w:rsid w:val="00B07A02"/>
    <w:rsid w:val="00B10A43"/>
    <w:rsid w:val="00B10BDE"/>
    <w:rsid w:val="00B11072"/>
    <w:rsid w:val="00B1218A"/>
    <w:rsid w:val="00B12759"/>
    <w:rsid w:val="00B12A71"/>
    <w:rsid w:val="00B12A76"/>
    <w:rsid w:val="00B12C39"/>
    <w:rsid w:val="00B12DC4"/>
    <w:rsid w:val="00B13183"/>
    <w:rsid w:val="00B135A0"/>
    <w:rsid w:val="00B139A5"/>
    <w:rsid w:val="00B13B75"/>
    <w:rsid w:val="00B13BCE"/>
    <w:rsid w:val="00B13D32"/>
    <w:rsid w:val="00B142F4"/>
    <w:rsid w:val="00B146A0"/>
    <w:rsid w:val="00B147FD"/>
    <w:rsid w:val="00B152F4"/>
    <w:rsid w:val="00B1552A"/>
    <w:rsid w:val="00B1673A"/>
    <w:rsid w:val="00B167D1"/>
    <w:rsid w:val="00B173CE"/>
    <w:rsid w:val="00B17CB3"/>
    <w:rsid w:val="00B17FC8"/>
    <w:rsid w:val="00B208F6"/>
    <w:rsid w:val="00B20956"/>
    <w:rsid w:val="00B209E5"/>
    <w:rsid w:val="00B21FE7"/>
    <w:rsid w:val="00B2202D"/>
    <w:rsid w:val="00B2216A"/>
    <w:rsid w:val="00B22597"/>
    <w:rsid w:val="00B2299A"/>
    <w:rsid w:val="00B229A0"/>
    <w:rsid w:val="00B22DD8"/>
    <w:rsid w:val="00B231F4"/>
    <w:rsid w:val="00B232C6"/>
    <w:rsid w:val="00B23648"/>
    <w:rsid w:val="00B238A9"/>
    <w:rsid w:val="00B238AE"/>
    <w:rsid w:val="00B2393E"/>
    <w:rsid w:val="00B23D95"/>
    <w:rsid w:val="00B24019"/>
    <w:rsid w:val="00B2455F"/>
    <w:rsid w:val="00B24833"/>
    <w:rsid w:val="00B250CE"/>
    <w:rsid w:val="00B25C32"/>
    <w:rsid w:val="00B2640F"/>
    <w:rsid w:val="00B26457"/>
    <w:rsid w:val="00B269BB"/>
    <w:rsid w:val="00B26A9C"/>
    <w:rsid w:val="00B26B4B"/>
    <w:rsid w:val="00B26EB0"/>
    <w:rsid w:val="00B27166"/>
    <w:rsid w:val="00B276B2"/>
    <w:rsid w:val="00B27875"/>
    <w:rsid w:val="00B27C97"/>
    <w:rsid w:val="00B27D3A"/>
    <w:rsid w:val="00B303BE"/>
    <w:rsid w:val="00B3071D"/>
    <w:rsid w:val="00B31636"/>
    <w:rsid w:val="00B31756"/>
    <w:rsid w:val="00B31DE4"/>
    <w:rsid w:val="00B31F17"/>
    <w:rsid w:val="00B32447"/>
    <w:rsid w:val="00B32E9F"/>
    <w:rsid w:val="00B330DB"/>
    <w:rsid w:val="00B33410"/>
    <w:rsid w:val="00B33859"/>
    <w:rsid w:val="00B3428E"/>
    <w:rsid w:val="00B348D5"/>
    <w:rsid w:val="00B34C30"/>
    <w:rsid w:val="00B355CF"/>
    <w:rsid w:val="00B3608C"/>
    <w:rsid w:val="00B360A8"/>
    <w:rsid w:val="00B360BD"/>
    <w:rsid w:val="00B36276"/>
    <w:rsid w:val="00B36484"/>
    <w:rsid w:val="00B36EF6"/>
    <w:rsid w:val="00B37030"/>
    <w:rsid w:val="00B370A5"/>
    <w:rsid w:val="00B370EA"/>
    <w:rsid w:val="00B373B5"/>
    <w:rsid w:val="00B40029"/>
    <w:rsid w:val="00B400D0"/>
    <w:rsid w:val="00B4044C"/>
    <w:rsid w:val="00B4096D"/>
    <w:rsid w:val="00B4112A"/>
    <w:rsid w:val="00B412CF"/>
    <w:rsid w:val="00B416D6"/>
    <w:rsid w:val="00B434E5"/>
    <w:rsid w:val="00B43A85"/>
    <w:rsid w:val="00B44561"/>
    <w:rsid w:val="00B44D5D"/>
    <w:rsid w:val="00B44FE2"/>
    <w:rsid w:val="00B45067"/>
    <w:rsid w:val="00B459C0"/>
    <w:rsid w:val="00B45D03"/>
    <w:rsid w:val="00B4646E"/>
    <w:rsid w:val="00B46746"/>
    <w:rsid w:val="00B46761"/>
    <w:rsid w:val="00B46A28"/>
    <w:rsid w:val="00B46AF6"/>
    <w:rsid w:val="00B46BDF"/>
    <w:rsid w:val="00B472B3"/>
    <w:rsid w:val="00B47C28"/>
    <w:rsid w:val="00B50904"/>
    <w:rsid w:val="00B521BA"/>
    <w:rsid w:val="00B525DC"/>
    <w:rsid w:val="00B525DD"/>
    <w:rsid w:val="00B53769"/>
    <w:rsid w:val="00B53D46"/>
    <w:rsid w:val="00B53F10"/>
    <w:rsid w:val="00B54776"/>
    <w:rsid w:val="00B556E4"/>
    <w:rsid w:val="00B55A24"/>
    <w:rsid w:val="00B55AAB"/>
    <w:rsid w:val="00B55C7F"/>
    <w:rsid w:val="00B5679A"/>
    <w:rsid w:val="00B56B7A"/>
    <w:rsid w:val="00B577F9"/>
    <w:rsid w:val="00B6063D"/>
    <w:rsid w:val="00B60682"/>
    <w:rsid w:val="00B609A9"/>
    <w:rsid w:val="00B60BD0"/>
    <w:rsid w:val="00B61B0D"/>
    <w:rsid w:val="00B62338"/>
    <w:rsid w:val="00B633BC"/>
    <w:rsid w:val="00B63B74"/>
    <w:rsid w:val="00B6442D"/>
    <w:rsid w:val="00B6473B"/>
    <w:rsid w:val="00B64A7A"/>
    <w:rsid w:val="00B64B5B"/>
    <w:rsid w:val="00B64BF5"/>
    <w:rsid w:val="00B64EC4"/>
    <w:rsid w:val="00B65A65"/>
    <w:rsid w:val="00B65EBB"/>
    <w:rsid w:val="00B66D7D"/>
    <w:rsid w:val="00B67351"/>
    <w:rsid w:val="00B70C2A"/>
    <w:rsid w:val="00B712D8"/>
    <w:rsid w:val="00B72C70"/>
    <w:rsid w:val="00B72EEC"/>
    <w:rsid w:val="00B73077"/>
    <w:rsid w:val="00B739BB"/>
    <w:rsid w:val="00B74FB3"/>
    <w:rsid w:val="00B753E1"/>
    <w:rsid w:val="00B75801"/>
    <w:rsid w:val="00B7667D"/>
    <w:rsid w:val="00B767BC"/>
    <w:rsid w:val="00B7723E"/>
    <w:rsid w:val="00B773E7"/>
    <w:rsid w:val="00B8039E"/>
    <w:rsid w:val="00B811DE"/>
    <w:rsid w:val="00B81646"/>
    <w:rsid w:val="00B81B31"/>
    <w:rsid w:val="00B81D16"/>
    <w:rsid w:val="00B81EE8"/>
    <w:rsid w:val="00B81FCA"/>
    <w:rsid w:val="00B82033"/>
    <w:rsid w:val="00B82323"/>
    <w:rsid w:val="00B8237F"/>
    <w:rsid w:val="00B829ED"/>
    <w:rsid w:val="00B82C50"/>
    <w:rsid w:val="00B83294"/>
    <w:rsid w:val="00B83594"/>
    <w:rsid w:val="00B8493E"/>
    <w:rsid w:val="00B84DE1"/>
    <w:rsid w:val="00B84F4C"/>
    <w:rsid w:val="00B852DF"/>
    <w:rsid w:val="00B86451"/>
    <w:rsid w:val="00B86B9E"/>
    <w:rsid w:val="00B86D48"/>
    <w:rsid w:val="00B8723D"/>
    <w:rsid w:val="00B8726C"/>
    <w:rsid w:val="00B87578"/>
    <w:rsid w:val="00B87BB9"/>
    <w:rsid w:val="00B87E33"/>
    <w:rsid w:val="00B9034E"/>
    <w:rsid w:val="00B9075A"/>
    <w:rsid w:val="00B90C38"/>
    <w:rsid w:val="00B90D94"/>
    <w:rsid w:val="00B90DFC"/>
    <w:rsid w:val="00B90EEB"/>
    <w:rsid w:val="00B91195"/>
    <w:rsid w:val="00B91402"/>
    <w:rsid w:val="00B922EF"/>
    <w:rsid w:val="00B92434"/>
    <w:rsid w:val="00B929A7"/>
    <w:rsid w:val="00B93061"/>
    <w:rsid w:val="00B931AB"/>
    <w:rsid w:val="00B931C7"/>
    <w:rsid w:val="00B935BC"/>
    <w:rsid w:val="00B939E1"/>
    <w:rsid w:val="00B93A30"/>
    <w:rsid w:val="00B94532"/>
    <w:rsid w:val="00B946A5"/>
    <w:rsid w:val="00B94CB6"/>
    <w:rsid w:val="00B95AB6"/>
    <w:rsid w:val="00B9779F"/>
    <w:rsid w:val="00B97A94"/>
    <w:rsid w:val="00B97D5C"/>
    <w:rsid w:val="00B97F63"/>
    <w:rsid w:val="00BA088D"/>
    <w:rsid w:val="00BA0D9D"/>
    <w:rsid w:val="00BA0DCC"/>
    <w:rsid w:val="00BA1185"/>
    <w:rsid w:val="00BA22D5"/>
    <w:rsid w:val="00BA3229"/>
    <w:rsid w:val="00BA32F0"/>
    <w:rsid w:val="00BA3375"/>
    <w:rsid w:val="00BA4026"/>
    <w:rsid w:val="00BA432F"/>
    <w:rsid w:val="00BA49A7"/>
    <w:rsid w:val="00BA4CA4"/>
    <w:rsid w:val="00BA5CB4"/>
    <w:rsid w:val="00BA5E7D"/>
    <w:rsid w:val="00BA6317"/>
    <w:rsid w:val="00BA6432"/>
    <w:rsid w:val="00BA66A8"/>
    <w:rsid w:val="00BA6705"/>
    <w:rsid w:val="00BA6E5E"/>
    <w:rsid w:val="00BA7A87"/>
    <w:rsid w:val="00BA7C17"/>
    <w:rsid w:val="00BB0442"/>
    <w:rsid w:val="00BB100C"/>
    <w:rsid w:val="00BB168B"/>
    <w:rsid w:val="00BB182A"/>
    <w:rsid w:val="00BB1C17"/>
    <w:rsid w:val="00BB1CBA"/>
    <w:rsid w:val="00BB205B"/>
    <w:rsid w:val="00BB2A67"/>
    <w:rsid w:val="00BB2B0E"/>
    <w:rsid w:val="00BB38E6"/>
    <w:rsid w:val="00BB3CFA"/>
    <w:rsid w:val="00BB4273"/>
    <w:rsid w:val="00BB4515"/>
    <w:rsid w:val="00BB4948"/>
    <w:rsid w:val="00BB4FA2"/>
    <w:rsid w:val="00BB5111"/>
    <w:rsid w:val="00BB6295"/>
    <w:rsid w:val="00BB67DE"/>
    <w:rsid w:val="00BB6881"/>
    <w:rsid w:val="00BB6BA9"/>
    <w:rsid w:val="00BB6E81"/>
    <w:rsid w:val="00BB72CD"/>
    <w:rsid w:val="00BB77AB"/>
    <w:rsid w:val="00BB7DD9"/>
    <w:rsid w:val="00BC02C2"/>
    <w:rsid w:val="00BC0371"/>
    <w:rsid w:val="00BC0A8F"/>
    <w:rsid w:val="00BC114A"/>
    <w:rsid w:val="00BC1D18"/>
    <w:rsid w:val="00BC1D48"/>
    <w:rsid w:val="00BC1DDF"/>
    <w:rsid w:val="00BC2E6B"/>
    <w:rsid w:val="00BC3174"/>
    <w:rsid w:val="00BC31BF"/>
    <w:rsid w:val="00BC3484"/>
    <w:rsid w:val="00BC4387"/>
    <w:rsid w:val="00BC4831"/>
    <w:rsid w:val="00BC4ADA"/>
    <w:rsid w:val="00BC55B6"/>
    <w:rsid w:val="00BC5B25"/>
    <w:rsid w:val="00BC6509"/>
    <w:rsid w:val="00BC7F82"/>
    <w:rsid w:val="00BD0553"/>
    <w:rsid w:val="00BD079D"/>
    <w:rsid w:val="00BD08DE"/>
    <w:rsid w:val="00BD10D4"/>
    <w:rsid w:val="00BD11D8"/>
    <w:rsid w:val="00BD1756"/>
    <w:rsid w:val="00BD1C1E"/>
    <w:rsid w:val="00BD1CC8"/>
    <w:rsid w:val="00BD2265"/>
    <w:rsid w:val="00BD2437"/>
    <w:rsid w:val="00BD2766"/>
    <w:rsid w:val="00BD431A"/>
    <w:rsid w:val="00BD4406"/>
    <w:rsid w:val="00BD4A99"/>
    <w:rsid w:val="00BD4F45"/>
    <w:rsid w:val="00BD5969"/>
    <w:rsid w:val="00BD5B1A"/>
    <w:rsid w:val="00BD6201"/>
    <w:rsid w:val="00BD620C"/>
    <w:rsid w:val="00BD625D"/>
    <w:rsid w:val="00BD65B4"/>
    <w:rsid w:val="00BD6917"/>
    <w:rsid w:val="00BD75C3"/>
    <w:rsid w:val="00BE00DC"/>
    <w:rsid w:val="00BE12AE"/>
    <w:rsid w:val="00BE19C2"/>
    <w:rsid w:val="00BE2C9D"/>
    <w:rsid w:val="00BE307F"/>
    <w:rsid w:val="00BE32B7"/>
    <w:rsid w:val="00BE353A"/>
    <w:rsid w:val="00BE3D6C"/>
    <w:rsid w:val="00BE3EB9"/>
    <w:rsid w:val="00BE4647"/>
    <w:rsid w:val="00BE48CB"/>
    <w:rsid w:val="00BE5BEB"/>
    <w:rsid w:val="00BE6059"/>
    <w:rsid w:val="00BE6D20"/>
    <w:rsid w:val="00BE6D69"/>
    <w:rsid w:val="00BE6DAE"/>
    <w:rsid w:val="00BE6F31"/>
    <w:rsid w:val="00BF02AD"/>
    <w:rsid w:val="00BF076E"/>
    <w:rsid w:val="00BF0A01"/>
    <w:rsid w:val="00BF0D08"/>
    <w:rsid w:val="00BF0D83"/>
    <w:rsid w:val="00BF12F9"/>
    <w:rsid w:val="00BF165B"/>
    <w:rsid w:val="00BF1AB6"/>
    <w:rsid w:val="00BF1BC5"/>
    <w:rsid w:val="00BF1C61"/>
    <w:rsid w:val="00BF1D1C"/>
    <w:rsid w:val="00BF1F00"/>
    <w:rsid w:val="00BF2B42"/>
    <w:rsid w:val="00BF3498"/>
    <w:rsid w:val="00BF37A1"/>
    <w:rsid w:val="00BF3EB3"/>
    <w:rsid w:val="00BF4BBD"/>
    <w:rsid w:val="00BF5324"/>
    <w:rsid w:val="00BF58AF"/>
    <w:rsid w:val="00BF5A38"/>
    <w:rsid w:val="00BF5A82"/>
    <w:rsid w:val="00BF6C9C"/>
    <w:rsid w:val="00BF71F3"/>
    <w:rsid w:val="00BF7696"/>
    <w:rsid w:val="00BF77D1"/>
    <w:rsid w:val="00BF7A9F"/>
    <w:rsid w:val="00BF7BE2"/>
    <w:rsid w:val="00BF7D16"/>
    <w:rsid w:val="00C001DD"/>
    <w:rsid w:val="00C00854"/>
    <w:rsid w:val="00C00AD2"/>
    <w:rsid w:val="00C011CE"/>
    <w:rsid w:val="00C0158A"/>
    <w:rsid w:val="00C017F9"/>
    <w:rsid w:val="00C01D47"/>
    <w:rsid w:val="00C01E47"/>
    <w:rsid w:val="00C02354"/>
    <w:rsid w:val="00C023B7"/>
    <w:rsid w:val="00C02BD2"/>
    <w:rsid w:val="00C03051"/>
    <w:rsid w:val="00C034D5"/>
    <w:rsid w:val="00C036BA"/>
    <w:rsid w:val="00C03725"/>
    <w:rsid w:val="00C038BA"/>
    <w:rsid w:val="00C03DDF"/>
    <w:rsid w:val="00C04164"/>
    <w:rsid w:val="00C0418C"/>
    <w:rsid w:val="00C043D8"/>
    <w:rsid w:val="00C049A9"/>
    <w:rsid w:val="00C04A9B"/>
    <w:rsid w:val="00C053BD"/>
    <w:rsid w:val="00C054BA"/>
    <w:rsid w:val="00C05D80"/>
    <w:rsid w:val="00C05D94"/>
    <w:rsid w:val="00C06892"/>
    <w:rsid w:val="00C06B01"/>
    <w:rsid w:val="00C06E99"/>
    <w:rsid w:val="00C071D5"/>
    <w:rsid w:val="00C0765E"/>
    <w:rsid w:val="00C07B57"/>
    <w:rsid w:val="00C07CAF"/>
    <w:rsid w:val="00C1026B"/>
    <w:rsid w:val="00C1028C"/>
    <w:rsid w:val="00C10351"/>
    <w:rsid w:val="00C10AA4"/>
    <w:rsid w:val="00C10AF0"/>
    <w:rsid w:val="00C10E3A"/>
    <w:rsid w:val="00C10F26"/>
    <w:rsid w:val="00C11316"/>
    <w:rsid w:val="00C11B26"/>
    <w:rsid w:val="00C11BCB"/>
    <w:rsid w:val="00C12022"/>
    <w:rsid w:val="00C12292"/>
    <w:rsid w:val="00C1265E"/>
    <w:rsid w:val="00C12BED"/>
    <w:rsid w:val="00C13730"/>
    <w:rsid w:val="00C14080"/>
    <w:rsid w:val="00C14BAD"/>
    <w:rsid w:val="00C14D70"/>
    <w:rsid w:val="00C16848"/>
    <w:rsid w:val="00C171CB"/>
    <w:rsid w:val="00C1781B"/>
    <w:rsid w:val="00C20159"/>
    <w:rsid w:val="00C208FB"/>
    <w:rsid w:val="00C20C87"/>
    <w:rsid w:val="00C20CEE"/>
    <w:rsid w:val="00C211CD"/>
    <w:rsid w:val="00C219F3"/>
    <w:rsid w:val="00C21B5B"/>
    <w:rsid w:val="00C22465"/>
    <w:rsid w:val="00C225DE"/>
    <w:rsid w:val="00C237CC"/>
    <w:rsid w:val="00C241D9"/>
    <w:rsid w:val="00C24409"/>
    <w:rsid w:val="00C24A7B"/>
    <w:rsid w:val="00C24CF6"/>
    <w:rsid w:val="00C251F2"/>
    <w:rsid w:val="00C25647"/>
    <w:rsid w:val="00C26400"/>
    <w:rsid w:val="00C26DD6"/>
    <w:rsid w:val="00C27588"/>
    <w:rsid w:val="00C2788D"/>
    <w:rsid w:val="00C27CA6"/>
    <w:rsid w:val="00C27D4C"/>
    <w:rsid w:val="00C27E9C"/>
    <w:rsid w:val="00C30B0E"/>
    <w:rsid w:val="00C31292"/>
    <w:rsid w:val="00C31AC0"/>
    <w:rsid w:val="00C31D1C"/>
    <w:rsid w:val="00C31F6E"/>
    <w:rsid w:val="00C323A6"/>
    <w:rsid w:val="00C327B6"/>
    <w:rsid w:val="00C32A24"/>
    <w:rsid w:val="00C33AB7"/>
    <w:rsid w:val="00C34085"/>
    <w:rsid w:val="00C34121"/>
    <w:rsid w:val="00C34503"/>
    <w:rsid w:val="00C34665"/>
    <w:rsid w:val="00C3470E"/>
    <w:rsid w:val="00C3480E"/>
    <w:rsid w:val="00C348ED"/>
    <w:rsid w:val="00C34CE9"/>
    <w:rsid w:val="00C34D9D"/>
    <w:rsid w:val="00C34DFB"/>
    <w:rsid w:val="00C35077"/>
    <w:rsid w:val="00C35393"/>
    <w:rsid w:val="00C353B8"/>
    <w:rsid w:val="00C36592"/>
    <w:rsid w:val="00C36DB9"/>
    <w:rsid w:val="00C36DFF"/>
    <w:rsid w:val="00C374E3"/>
    <w:rsid w:val="00C37743"/>
    <w:rsid w:val="00C37F4D"/>
    <w:rsid w:val="00C40A4D"/>
    <w:rsid w:val="00C40E27"/>
    <w:rsid w:val="00C41208"/>
    <w:rsid w:val="00C413DD"/>
    <w:rsid w:val="00C4143C"/>
    <w:rsid w:val="00C41513"/>
    <w:rsid w:val="00C427A8"/>
    <w:rsid w:val="00C42BC1"/>
    <w:rsid w:val="00C4385F"/>
    <w:rsid w:val="00C44BA3"/>
    <w:rsid w:val="00C44C1D"/>
    <w:rsid w:val="00C44D2B"/>
    <w:rsid w:val="00C44DA1"/>
    <w:rsid w:val="00C454D3"/>
    <w:rsid w:val="00C45692"/>
    <w:rsid w:val="00C45CC8"/>
    <w:rsid w:val="00C46145"/>
    <w:rsid w:val="00C462CD"/>
    <w:rsid w:val="00C46765"/>
    <w:rsid w:val="00C46A6C"/>
    <w:rsid w:val="00C46BFA"/>
    <w:rsid w:val="00C46C21"/>
    <w:rsid w:val="00C46CF5"/>
    <w:rsid w:val="00C46D06"/>
    <w:rsid w:val="00C46EFF"/>
    <w:rsid w:val="00C472CD"/>
    <w:rsid w:val="00C477D2"/>
    <w:rsid w:val="00C50263"/>
    <w:rsid w:val="00C502CF"/>
    <w:rsid w:val="00C50439"/>
    <w:rsid w:val="00C51E37"/>
    <w:rsid w:val="00C52103"/>
    <w:rsid w:val="00C5232C"/>
    <w:rsid w:val="00C52D7D"/>
    <w:rsid w:val="00C530E3"/>
    <w:rsid w:val="00C53550"/>
    <w:rsid w:val="00C53ECB"/>
    <w:rsid w:val="00C54119"/>
    <w:rsid w:val="00C541E5"/>
    <w:rsid w:val="00C5432A"/>
    <w:rsid w:val="00C5495F"/>
    <w:rsid w:val="00C54A26"/>
    <w:rsid w:val="00C54B9D"/>
    <w:rsid w:val="00C54F8A"/>
    <w:rsid w:val="00C55253"/>
    <w:rsid w:val="00C555BD"/>
    <w:rsid w:val="00C5571E"/>
    <w:rsid w:val="00C55B50"/>
    <w:rsid w:val="00C55E9E"/>
    <w:rsid w:val="00C55FA9"/>
    <w:rsid w:val="00C565AA"/>
    <w:rsid w:val="00C56701"/>
    <w:rsid w:val="00C5680C"/>
    <w:rsid w:val="00C56F50"/>
    <w:rsid w:val="00C5745B"/>
    <w:rsid w:val="00C57791"/>
    <w:rsid w:val="00C604D0"/>
    <w:rsid w:val="00C6091E"/>
    <w:rsid w:val="00C61442"/>
    <w:rsid w:val="00C61A0C"/>
    <w:rsid w:val="00C61EA3"/>
    <w:rsid w:val="00C626E9"/>
    <w:rsid w:val="00C6284E"/>
    <w:rsid w:val="00C63365"/>
    <w:rsid w:val="00C6389C"/>
    <w:rsid w:val="00C63CD8"/>
    <w:rsid w:val="00C64245"/>
    <w:rsid w:val="00C64618"/>
    <w:rsid w:val="00C64822"/>
    <w:rsid w:val="00C64C70"/>
    <w:rsid w:val="00C64E96"/>
    <w:rsid w:val="00C65509"/>
    <w:rsid w:val="00C656F0"/>
    <w:rsid w:val="00C66C61"/>
    <w:rsid w:val="00C66F3E"/>
    <w:rsid w:val="00C6700F"/>
    <w:rsid w:val="00C6711D"/>
    <w:rsid w:val="00C678E0"/>
    <w:rsid w:val="00C70469"/>
    <w:rsid w:val="00C7207F"/>
    <w:rsid w:val="00C724EE"/>
    <w:rsid w:val="00C72A5B"/>
    <w:rsid w:val="00C72C5E"/>
    <w:rsid w:val="00C73700"/>
    <w:rsid w:val="00C73F6E"/>
    <w:rsid w:val="00C73F77"/>
    <w:rsid w:val="00C74034"/>
    <w:rsid w:val="00C740F2"/>
    <w:rsid w:val="00C74161"/>
    <w:rsid w:val="00C741D8"/>
    <w:rsid w:val="00C74207"/>
    <w:rsid w:val="00C7445B"/>
    <w:rsid w:val="00C74A6B"/>
    <w:rsid w:val="00C74CDE"/>
    <w:rsid w:val="00C75BC2"/>
    <w:rsid w:val="00C761FA"/>
    <w:rsid w:val="00C76389"/>
    <w:rsid w:val="00C771CC"/>
    <w:rsid w:val="00C77498"/>
    <w:rsid w:val="00C7749A"/>
    <w:rsid w:val="00C80243"/>
    <w:rsid w:val="00C80CDC"/>
    <w:rsid w:val="00C814FB"/>
    <w:rsid w:val="00C819CD"/>
    <w:rsid w:val="00C82013"/>
    <w:rsid w:val="00C820D8"/>
    <w:rsid w:val="00C820E3"/>
    <w:rsid w:val="00C8260B"/>
    <w:rsid w:val="00C82A21"/>
    <w:rsid w:val="00C82A60"/>
    <w:rsid w:val="00C837BE"/>
    <w:rsid w:val="00C83C91"/>
    <w:rsid w:val="00C83E74"/>
    <w:rsid w:val="00C845ED"/>
    <w:rsid w:val="00C8494C"/>
    <w:rsid w:val="00C849C8"/>
    <w:rsid w:val="00C84ECE"/>
    <w:rsid w:val="00C85459"/>
    <w:rsid w:val="00C8585E"/>
    <w:rsid w:val="00C85F96"/>
    <w:rsid w:val="00C868DA"/>
    <w:rsid w:val="00C86D4E"/>
    <w:rsid w:val="00C86F80"/>
    <w:rsid w:val="00C87249"/>
    <w:rsid w:val="00C8784F"/>
    <w:rsid w:val="00C87DA6"/>
    <w:rsid w:val="00C900FA"/>
    <w:rsid w:val="00C90243"/>
    <w:rsid w:val="00C91199"/>
    <w:rsid w:val="00C91648"/>
    <w:rsid w:val="00C92AE9"/>
    <w:rsid w:val="00C92D65"/>
    <w:rsid w:val="00C93021"/>
    <w:rsid w:val="00C93783"/>
    <w:rsid w:val="00C93AD4"/>
    <w:rsid w:val="00C94090"/>
    <w:rsid w:val="00C9422D"/>
    <w:rsid w:val="00C94500"/>
    <w:rsid w:val="00C948BE"/>
    <w:rsid w:val="00C94B12"/>
    <w:rsid w:val="00C9552A"/>
    <w:rsid w:val="00C959D1"/>
    <w:rsid w:val="00C963CF"/>
    <w:rsid w:val="00C96FC3"/>
    <w:rsid w:val="00C971F2"/>
    <w:rsid w:val="00C97C9C"/>
    <w:rsid w:val="00CA01C1"/>
    <w:rsid w:val="00CA0FF4"/>
    <w:rsid w:val="00CA10B0"/>
    <w:rsid w:val="00CA1759"/>
    <w:rsid w:val="00CA1C57"/>
    <w:rsid w:val="00CA2206"/>
    <w:rsid w:val="00CA22EA"/>
    <w:rsid w:val="00CA2518"/>
    <w:rsid w:val="00CA26A5"/>
    <w:rsid w:val="00CA28DF"/>
    <w:rsid w:val="00CA3123"/>
    <w:rsid w:val="00CA40CF"/>
    <w:rsid w:val="00CA42A0"/>
    <w:rsid w:val="00CA47C0"/>
    <w:rsid w:val="00CA53C7"/>
    <w:rsid w:val="00CA5724"/>
    <w:rsid w:val="00CA59E1"/>
    <w:rsid w:val="00CA5AFC"/>
    <w:rsid w:val="00CA66EE"/>
    <w:rsid w:val="00CA6A98"/>
    <w:rsid w:val="00CA730F"/>
    <w:rsid w:val="00CA76E1"/>
    <w:rsid w:val="00CA7A0C"/>
    <w:rsid w:val="00CA7AE4"/>
    <w:rsid w:val="00CA7BC5"/>
    <w:rsid w:val="00CB00EF"/>
    <w:rsid w:val="00CB0C11"/>
    <w:rsid w:val="00CB0CE7"/>
    <w:rsid w:val="00CB156E"/>
    <w:rsid w:val="00CB19D7"/>
    <w:rsid w:val="00CB1D39"/>
    <w:rsid w:val="00CB1E53"/>
    <w:rsid w:val="00CB21BA"/>
    <w:rsid w:val="00CB28CF"/>
    <w:rsid w:val="00CB33DE"/>
    <w:rsid w:val="00CB358D"/>
    <w:rsid w:val="00CB3991"/>
    <w:rsid w:val="00CB3B15"/>
    <w:rsid w:val="00CB4011"/>
    <w:rsid w:val="00CB4982"/>
    <w:rsid w:val="00CB50D3"/>
    <w:rsid w:val="00CB55E8"/>
    <w:rsid w:val="00CB5703"/>
    <w:rsid w:val="00CB5CE4"/>
    <w:rsid w:val="00CB6D0A"/>
    <w:rsid w:val="00CB7F4D"/>
    <w:rsid w:val="00CC022A"/>
    <w:rsid w:val="00CC05AB"/>
    <w:rsid w:val="00CC06EC"/>
    <w:rsid w:val="00CC0D07"/>
    <w:rsid w:val="00CC12D0"/>
    <w:rsid w:val="00CC13A6"/>
    <w:rsid w:val="00CC13B7"/>
    <w:rsid w:val="00CC1429"/>
    <w:rsid w:val="00CC1464"/>
    <w:rsid w:val="00CC1877"/>
    <w:rsid w:val="00CC1923"/>
    <w:rsid w:val="00CC2310"/>
    <w:rsid w:val="00CC2404"/>
    <w:rsid w:val="00CC2846"/>
    <w:rsid w:val="00CC2908"/>
    <w:rsid w:val="00CC314C"/>
    <w:rsid w:val="00CC40C2"/>
    <w:rsid w:val="00CC4302"/>
    <w:rsid w:val="00CC5365"/>
    <w:rsid w:val="00CC5ED6"/>
    <w:rsid w:val="00CC6130"/>
    <w:rsid w:val="00CC6698"/>
    <w:rsid w:val="00CC725B"/>
    <w:rsid w:val="00CC73E0"/>
    <w:rsid w:val="00CC7497"/>
    <w:rsid w:val="00CC74AB"/>
    <w:rsid w:val="00CD0044"/>
    <w:rsid w:val="00CD00F2"/>
    <w:rsid w:val="00CD067D"/>
    <w:rsid w:val="00CD16E7"/>
    <w:rsid w:val="00CD1C5A"/>
    <w:rsid w:val="00CD2404"/>
    <w:rsid w:val="00CD2573"/>
    <w:rsid w:val="00CD272B"/>
    <w:rsid w:val="00CD28E6"/>
    <w:rsid w:val="00CD3143"/>
    <w:rsid w:val="00CD3A0D"/>
    <w:rsid w:val="00CD3BDA"/>
    <w:rsid w:val="00CD4035"/>
    <w:rsid w:val="00CD47A5"/>
    <w:rsid w:val="00CD47EE"/>
    <w:rsid w:val="00CD4F5F"/>
    <w:rsid w:val="00CD56B6"/>
    <w:rsid w:val="00CD585F"/>
    <w:rsid w:val="00CD5ADB"/>
    <w:rsid w:val="00CD68B4"/>
    <w:rsid w:val="00CD6EBE"/>
    <w:rsid w:val="00CD724F"/>
    <w:rsid w:val="00CD7439"/>
    <w:rsid w:val="00CE00C4"/>
    <w:rsid w:val="00CE0B74"/>
    <w:rsid w:val="00CE0EF6"/>
    <w:rsid w:val="00CE0FA2"/>
    <w:rsid w:val="00CE1218"/>
    <w:rsid w:val="00CE1C12"/>
    <w:rsid w:val="00CE1CDC"/>
    <w:rsid w:val="00CE1F9C"/>
    <w:rsid w:val="00CE1FE9"/>
    <w:rsid w:val="00CE2073"/>
    <w:rsid w:val="00CE24B4"/>
    <w:rsid w:val="00CE25B4"/>
    <w:rsid w:val="00CE2E4A"/>
    <w:rsid w:val="00CE41AB"/>
    <w:rsid w:val="00CE443F"/>
    <w:rsid w:val="00CE4C24"/>
    <w:rsid w:val="00CE5453"/>
    <w:rsid w:val="00CE6214"/>
    <w:rsid w:val="00CE6877"/>
    <w:rsid w:val="00CE6BC0"/>
    <w:rsid w:val="00CE6F19"/>
    <w:rsid w:val="00CE7EC7"/>
    <w:rsid w:val="00CF0114"/>
    <w:rsid w:val="00CF0236"/>
    <w:rsid w:val="00CF0835"/>
    <w:rsid w:val="00CF08FD"/>
    <w:rsid w:val="00CF0FD2"/>
    <w:rsid w:val="00CF10E5"/>
    <w:rsid w:val="00CF1268"/>
    <w:rsid w:val="00CF19D1"/>
    <w:rsid w:val="00CF2556"/>
    <w:rsid w:val="00CF326A"/>
    <w:rsid w:val="00CF3941"/>
    <w:rsid w:val="00CF3D8E"/>
    <w:rsid w:val="00CF3FBC"/>
    <w:rsid w:val="00CF4144"/>
    <w:rsid w:val="00CF44CC"/>
    <w:rsid w:val="00CF4A73"/>
    <w:rsid w:val="00CF5677"/>
    <w:rsid w:val="00CF57A0"/>
    <w:rsid w:val="00CF5C04"/>
    <w:rsid w:val="00CF6A86"/>
    <w:rsid w:val="00CF6B4E"/>
    <w:rsid w:val="00CF711D"/>
    <w:rsid w:val="00CF7395"/>
    <w:rsid w:val="00CF7D29"/>
    <w:rsid w:val="00D00B34"/>
    <w:rsid w:val="00D01377"/>
    <w:rsid w:val="00D01B8D"/>
    <w:rsid w:val="00D022F5"/>
    <w:rsid w:val="00D026F9"/>
    <w:rsid w:val="00D028E7"/>
    <w:rsid w:val="00D02C63"/>
    <w:rsid w:val="00D02FEE"/>
    <w:rsid w:val="00D03A41"/>
    <w:rsid w:val="00D04947"/>
    <w:rsid w:val="00D04EC4"/>
    <w:rsid w:val="00D04F6F"/>
    <w:rsid w:val="00D0537F"/>
    <w:rsid w:val="00D053C0"/>
    <w:rsid w:val="00D05595"/>
    <w:rsid w:val="00D0596A"/>
    <w:rsid w:val="00D06A04"/>
    <w:rsid w:val="00D0718F"/>
    <w:rsid w:val="00D07659"/>
    <w:rsid w:val="00D07B0B"/>
    <w:rsid w:val="00D07E45"/>
    <w:rsid w:val="00D10B20"/>
    <w:rsid w:val="00D10BD6"/>
    <w:rsid w:val="00D1102F"/>
    <w:rsid w:val="00D11BFC"/>
    <w:rsid w:val="00D11E64"/>
    <w:rsid w:val="00D11FA3"/>
    <w:rsid w:val="00D12223"/>
    <w:rsid w:val="00D12A38"/>
    <w:rsid w:val="00D12D0B"/>
    <w:rsid w:val="00D12FDE"/>
    <w:rsid w:val="00D13593"/>
    <w:rsid w:val="00D13750"/>
    <w:rsid w:val="00D139C7"/>
    <w:rsid w:val="00D13BBF"/>
    <w:rsid w:val="00D141A9"/>
    <w:rsid w:val="00D14547"/>
    <w:rsid w:val="00D14A25"/>
    <w:rsid w:val="00D14F92"/>
    <w:rsid w:val="00D1508A"/>
    <w:rsid w:val="00D151E9"/>
    <w:rsid w:val="00D152C0"/>
    <w:rsid w:val="00D1558B"/>
    <w:rsid w:val="00D15EE9"/>
    <w:rsid w:val="00D16578"/>
    <w:rsid w:val="00D16DCA"/>
    <w:rsid w:val="00D17A5C"/>
    <w:rsid w:val="00D20430"/>
    <w:rsid w:val="00D21231"/>
    <w:rsid w:val="00D21B2D"/>
    <w:rsid w:val="00D2213A"/>
    <w:rsid w:val="00D22325"/>
    <w:rsid w:val="00D224B4"/>
    <w:rsid w:val="00D22BCB"/>
    <w:rsid w:val="00D22C1A"/>
    <w:rsid w:val="00D22E91"/>
    <w:rsid w:val="00D2400D"/>
    <w:rsid w:val="00D24125"/>
    <w:rsid w:val="00D24AE6"/>
    <w:rsid w:val="00D253EA"/>
    <w:rsid w:val="00D25FEC"/>
    <w:rsid w:val="00D26139"/>
    <w:rsid w:val="00D2634C"/>
    <w:rsid w:val="00D26965"/>
    <w:rsid w:val="00D26A6F"/>
    <w:rsid w:val="00D270B7"/>
    <w:rsid w:val="00D274D7"/>
    <w:rsid w:val="00D27686"/>
    <w:rsid w:val="00D30AA4"/>
    <w:rsid w:val="00D31A65"/>
    <w:rsid w:val="00D31CFF"/>
    <w:rsid w:val="00D323FE"/>
    <w:rsid w:val="00D32920"/>
    <w:rsid w:val="00D32A52"/>
    <w:rsid w:val="00D348CB"/>
    <w:rsid w:val="00D34A08"/>
    <w:rsid w:val="00D34CED"/>
    <w:rsid w:val="00D35BF9"/>
    <w:rsid w:val="00D35CF2"/>
    <w:rsid w:val="00D3658D"/>
    <w:rsid w:val="00D36609"/>
    <w:rsid w:val="00D3674F"/>
    <w:rsid w:val="00D36A77"/>
    <w:rsid w:val="00D36DDB"/>
    <w:rsid w:val="00D36F6C"/>
    <w:rsid w:val="00D36FF2"/>
    <w:rsid w:val="00D371A1"/>
    <w:rsid w:val="00D374E0"/>
    <w:rsid w:val="00D37571"/>
    <w:rsid w:val="00D40035"/>
    <w:rsid w:val="00D4062B"/>
    <w:rsid w:val="00D409BD"/>
    <w:rsid w:val="00D40D00"/>
    <w:rsid w:val="00D40D25"/>
    <w:rsid w:val="00D41176"/>
    <w:rsid w:val="00D413CD"/>
    <w:rsid w:val="00D41415"/>
    <w:rsid w:val="00D42147"/>
    <w:rsid w:val="00D422A4"/>
    <w:rsid w:val="00D42DAB"/>
    <w:rsid w:val="00D43CA5"/>
    <w:rsid w:val="00D44014"/>
    <w:rsid w:val="00D4419A"/>
    <w:rsid w:val="00D441F0"/>
    <w:rsid w:val="00D445BC"/>
    <w:rsid w:val="00D4486A"/>
    <w:rsid w:val="00D44DE9"/>
    <w:rsid w:val="00D451A5"/>
    <w:rsid w:val="00D451D4"/>
    <w:rsid w:val="00D4526B"/>
    <w:rsid w:val="00D4572D"/>
    <w:rsid w:val="00D4664D"/>
    <w:rsid w:val="00D467B4"/>
    <w:rsid w:val="00D46BD0"/>
    <w:rsid w:val="00D476FC"/>
    <w:rsid w:val="00D47BA4"/>
    <w:rsid w:val="00D50547"/>
    <w:rsid w:val="00D5061C"/>
    <w:rsid w:val="00D51409"/>
    <w:rsid w:val="00D518B9"/>
    <w:rsid w:val="00D51F90"/>
    <w:rsid w:val="00D52357"/>
    <w:rsid w:val="00D5271F"/>
    <w:rsid w:val="00D530CD"/>
    <w:rsid w:val="00D53827"/>
    <w:rsid w:val="00D54197"/>
    <w:rsid w:val="00D5488C"/>
    <w:rsid w:val="00D549C7"/>
    <w:rsid w:val="00D552E8"/>
    <w:rsid w:val="00D5557A"/>
    <w:rsid w:val="00D55928"/>
    <w:rsid w:val="00D561F6"/>
    <w:rsid w:val="00D567FF"/>
    <w:rsid w:val="00D56932"/>
    <w:rsid w:val="00D57779"/>
    <w:rsid w:val="00D577F2"/>
    <w:rsid w:val="00D5789D"/>
    <w:rsid w:val="00D57C63"/>
    <w:rsid w:val="00D57F35"/>
    <w:rsid w:val="00D57F79"/>
    <w:rsid w:val="00D60232"/>
    <w:rsid w:val="00D60ABC"/>
    <w:rsid w:val="00D6112A"/>
    <w:rsid w:val="00D62EA9"/>
    <w:rsid w:val="00D63042"/>
    <w:rsid w:val="00D6340E"/>
    <w:rsid w:val="00D63DE8"/>
    <w:rsid w:val="00D6492A"/>
    <w:rsid w:val="00D6507F"/>
    <w:rsid w:val="00D65ABA"/>
    <w:rsid w:val="00D65D97"/>
    <w:rsid w:val="00D663BE"/>
    <w:rsid w:val="00D663D4"/>
    <w:rsid w:val="00D67654"/>
    <w:rsid w:val="00D67804"/>
    <w:rsid w:val="00D7016F"/>
    <w:rsid w:val="00D70225"/>
    <w:rsid w:val="00D703DF"/>
    <w:rsid w:val="00D70696"/>
    <w:rsid w:val="00D706A9"/>
    <w:rsid w:val="00D708D3"/>
    <w:rsid w:val="00D70AFC"/>
    <w:rsid w:val="00D70C7B"/>
    <w:rsid w:val="00D70D14"/>
    <w:rsid w:val="00D717E6"/>
    <w:rsid w:val="00D721EF"/>
    <w:rsid w:val="00D73456"/>
    <w:rsid w:val="00D73AA2"/>
    <w:rsid w:val="00D74107"/>
    <w:rsid w:val="00D7481B"/>
    <w:rsid w:val="00D75241"/>
    <w:rsid w:val="00D754E9"/>
    <w:rsid w:val="00D757CF"/>
    <w:rsid w:val="00D75CE2"/>
    <w:rsid w:val="00D76594"/>
    <w:rsid w:val="00D76F72"/>
    <w:rsid w:val="00D7758E"/>
    <w:rsid w:val="00D77C18"/>
    <w:rsid w:val="00D77DFB"/>
    <w:rsid w:val="00D80286"/>
    <w:rsid w:val="00D8291B"/>
    <w:rsid w:val="00D82B84"/>
    <w:rsid w:val="00D82CE7"/>
    <w:rsid w:val="00D82DF2"/>
    <w:rsid w:val="00D8326F"/>
    <w:rsid w:val="00D83841"/>
    <w:rsid w:val="00D84B46"/>
    <w:rsid w:val="00D851DB"/>
    <w:rsid w:val="00D85D9E"/>
    <w:rsid w:val="00D861E3"/>
    <w:rsid w:val="00D8689D"/>
    <w:rsid w:val="00D868DF"/>
    <w:rsid w:val="00D86A90"/>
    <w:rsid w:val="00D87308"/>
    <w:rsid w:val="00D873E8"/>
    <w:rsid w:val="00D87A8E"/>
    <w:rsid w:val="00D87E7F"/>
    <w:rsid w:val="00D87F9F"/>
    <w:rsid w:val="00D9064E"/>
    <w:rsid w:val="00D908CD"/>
    <w:rsid w:val="00D90C27"/>
    <w:rsid w:val="00D90F57"/>
    <w:rsid w:val="00D9165E"/>
    <w:rsid w:val="00D91D2C"/>
    <w:rsid w:val="00D92645"/>
    <w:rsid w:val="00D931AF"/>
    <w:rsid w:val="00D93417"/>
    <w:rsid w:val="00D93AAC"/>
    <w:rsid w:val="00D93D72"/>
    <w:rsid w:val="00D9408C"/>
    <w:rsid w:val="00D94723"/>
    <w:rsid w:val="00D94ACD"/>
    <w:rsid w:val="00D94C8E"/>
    <w:rsid w:val="00D95045"/>
    <w:rsid w:val="00D95693"/>
    <w:rsid w:val="00D95D5F"/>
    <w:rsid w:val="00D95E3F"/>
    <w:rsid w:val="00D95E8F"/>
    <w:rsid w:val="00D95F12"/>
    <w:rsid w:val="00D95F42"/>
    <w:rsid w:val="00D97620"/>
    <w:rsid w:val="00D97776"/>
    <w:rsid w:val="00D97B47"/>
    <w:rsid w:val="00DA03AF"/>
    <w:rsid w:val="00DA14C4"/>
    <w:rsid w:val="00DA15F0"/>
    <w:rsid w:val="00DA1BDF"/>
    <w:rsid w:val="00DA1E37"/>
    <w:rsid w:val="00DA2857"/>
    <w:rsid w:val="00DA4B3E"/>
    <w:rsid w:val="00DA4BD2"/>
    <w:rsid w:val="00DA4BD5"/>
    <w:rsid w:val="00DA4CFA"/>
    <w:rsid w:val="00DA4DC7"/>
    <w:rsid w:val="00DA633A"/>
    <w:rsid w:val="00DA656F"/>
    <w:rsid w:val="00DA68BA"/>
    <w:rsid w:val="00DA6DB8"/>
    <w:rsid w:val="00DA716D"/>
    <w:rsid w:val="00DA7679"/>
    <w:rsid w:val="00DA779F"/>
    <w:rsid w:val="00DA7E8C"/>
    <w:rsid w:val="00DB15B6"/>
    <w:rsid w:val="00DB1686"/>
    <w:rsid w:val="00DB206B"/>
    <w:rsid w:val="00DB2430"/>
    <w:rsid w:val="00DB2768"/>
    <w:rsid w:val="00DB2EA0"/>
    <w:rsid w:val="00DB3A05"/>
    <w:rsid w:val="00DB3C74"/>
    <w:rsid w:val="00DB4D28"/>
    <w:rsid w:val="00DB5847"/>
    <w:rsid w:val="00DB5D90"/>
    <w:rsid w:val="00DB6B94"/>
    <w:rsid w:val="00DB70B2"/>
    <w:rsid w:val="00DB7263"/>
    <w:rsid w:val="00DB77B0"/>
    <w:rsid w:val="00DC0052"/>
    <w:rsid w:val="00DC01BE"/>
    <w:rsid w:val="00DC0412"/>
    <w:rsid w:val="00DC0973"/>
    <w:rsid w:val="00DC0E89"/>
    <w:rsid w:val="00DC13A3"/>
    <w:rsid w:val="00DC1DC5"/>
    <w:rsid w:val="00DC2199"/>
    <w:rsid w:val="00DC3136"/>
    <w:rsid w:val="00DC3735"/>
    <w:rsid w:val="00DC38F7"/>
    <w:rsid w:val="00DC3AC6"/>
    <w:rsid w:val="00DC3E11"/>
    <w:rsid w:val="00DC436C"/>
    <w:rsid w:val="00DC441A"/>
    <w:rsid w:val="00DC4531"/>
    <w:rsid w:val="00DC459A"/>
    <w:rsid w:val="00DC46CE"/>
    <w:rsid w:val="00DC4B79"/>
    <w:rsid w:val="00DC55BA"/>
    <w:rsid w:val="00DC5C03"/>
    <w:rsid w:val="00DC5C5E"/>
    <w:rsid w:val="00DC698D"/>
    <w:rsid w:val="00DC6B7B"/>
    <w:rsid w:val="00DC734C"/>
    <w:rsid w:val="00DC73C2"/>
    <w:rsid w:val="00DC7477"/>
    <w:rsid w:val="00DC7693"/>
    <w:rsid w:val="00DC7A05"/>
    <w:rsid w:val="00DC7A7B"/>
    <w:rsid w:val="00DC7AC4"/>
    <w:rsid w:val="00DD026E"/>
    <w:rsid w:val="00DD079E"/>
    <w:rsid w:val="00DD1B64"/>
    <w:rsid w:val="00DD1BCC"/>
    <w:rsid w:val="00DD2232"/>
    <w:rsid w:val="00DD254D"/>
    <w:rsid w:val="00DD296F"/>
    <w:rsid w:val="00DD2A34"/>
    <w:rsid w:val="00DD2CFB"/>
    <w:rsid w:val="00DD2F0F"/>
    <w:rsid w:val="00DD2F29"/>
    <w:rsid w:val="00DD2FC6"/>
    <w:rsid w:val="00DD3213"/>
    <w:rsid w:val="00DD3429"/>
    <w:rsid w:val="00DD3C34"/>
    <w:rsid w:val="00DD4197"/>
    <w:rsid w:val="00DD4571"/>
    <w:rsid w:val="00DD4E7D"/>
    <w:rsid w:val="00DD5ED8"/>
    <w:rsid w:val="00DD75D8"/>
    <w:rsid w:val="00DD7A65"/>
    <w:rsid w:val="00DD7B32"/>
    <w:rsid w:val="00DE00ED"/>
    <w:rsid w:val="00DE1104"/>
    <w:rsid w:val="00DE1335"/>
    <w:rsid w:val="00DE1BD5"/>
    <w:rsid w:val="00DE1C08"/>
    <w:rsid w:val="00DE2EAB"/>
    <w:rsid w:val="00DE2F40"/>
    <w:rsid w:val="00DE3055"/>
    <w:rsid w:val="00DE35BD"/>
    <w:rsid w:val="00DE3FC7"/>
    <w:rsid w:val="00DE4330"/>
    <w:rsid w:val="00DE4C30"/>
    <w:rsid w:val="00DE57D4"/>
    <w:rsid w:val="00DE5DC4"/>
    <w:rsid w:val="00DE631B"/>
    <w:rsid w:val="00DE6688"/>
    <w:rsid w:val="00DE76F6"/>
    <w:rsid w:val="00DE7CD8"/>
    <w:rsid w:val="00DE7DC1"/>
    <w:rsid w:val="00DF0059"/>
    <w:rsid w:val="00DF133F"/>
    <w:rsid w:val="00DF1FD5"/>
    <w:rsid w:val="00DF2145"/>
    <w:rsid w:val="00DF2E43"/>
    <w:rsid w:val="00DF3622"/>
    <w:rsid w:val="00DF3A86"/>
    <w:rsid w:val="00DF3E1B"/>
    <w:rsid w:val="00DF3E37"/>
    <w:rsid w:val="00DF3E80"/>
    <w:rsid w:val="00DF456C"/>
    <w:rsid w:val="00DF49B3"/>
    <w:rsid w:val="00DF4F33"/>
    <w:rsid w:val="00DF4FB3"/>
    <w:rsid w:val="00DF5232"/>
    <w:rsid w:val="00DF52F8"/>
    <w:rsid w:val="00DF539A"/>
    <w:rsid w:val="00DF5BDD"/>
    <w:rsid w:val="00DF5DD5"/>
    <w:rsid w:val="00DF643B"/>
    <w:rsid w:val="00DF71EE"/>
    <w:rsid w:val="00DF7576"/>
    <w:rsid w:val="00DF79C2"/>
    <w:rsid w:val="00DF7FBF"/>
    <w:rsid w:val="00E00538"/>
    <w:rsid w:val="00E00F5F"/>
    <w:rsid w:val="00E01E94"/>
    <w:rsid w:val="00E01FD6"/>
    <w:rsid w:val="00E0310E"/>
    <w:rsid w:val="00E034EF"/>
    <w:rsid w:val="00E041FB"/>
    <w:rsid w:val="00E053FC"/>
    <w:rsid w:val="00E058A2"/>
    <w:rsid w:val="00E058D4"/>
    <w:rsid w:val="00E05D36"/>
    <w:rsid w:val="00E05D69"/>
    <w:rsid w:val="00E05FFC"/>
    <w:rsid w:val="00E0605D"/>
    <w:rsid w:val="00E068B8"/>
    <w:rsid w:val="00E06DC9"/>
    <w:rsid w:val="00E0781F"/>
    <w:rsid w:val="00E0783E"/>
    <w:rsid w:val="00E07C9E"/>
    <w:rsid w:val="00E07D9B"/>
    <w:rsid w:val="00E07EE0"/>
    <w:rsid w:val="00E10727"/>
    <w:rsid w:val="00E10C69"/>
    <w:rsid w:val="00E10CCC"/>
    <w:rsid w:val="00E1335B"/>
    <w:rsid w:val="00E13497"/>
    <w:rsid w:val="00E13AC6"/>
    <w:rsid w:val="00E147FA"/>
    <w:rsid w:val="00E14B60"/>
    <w:rsid w:val="00E154FB"/>
    <w:rsid w:val="00E1554F"/>
    <w:rsid w:val="00E157A1"/>
    <w:rsid w:val="00E16372"/>
    <w:rsid w:val="00E16476"/>
    <w:rsid w:val="00E174FB"/>
    <w:rsid w:val="00E177D1"/>
    <w:rsid w:val="00E17DB9"/>
    <w:rsid w:val="00E2074A"/>
    <w:rsid w:val="00E20920"/>
    <w:rsid w:val="00E20EB9"/>
    <w:rsid w:val="00E20F3C"/>
    <w:rsid w:val="00E21071"/>
    <w:rsid w:val="00E21392"/>
    <w:rsid w:val="00E21422"/>
    <w:rsid w:val="00E21513"/>
    <w:rsid w:val="00E21858"/>
    <w:rsid w:val="00E2193F"/>
    <w:rsid w:val="00E21EBD"/>
    <w:rsid w:val="00E229AE"/>
    <w:rsid w:val="00E229D3"/>
    <w:rsid w:val="00E22B1F"/>
    <w:rsid w:val="00E22CB9"/>
    <w:rsid w:val="00E231D0"/>
    <w:rsid w:val="00E23335"/>
    <w:rsid w:val="00E24034"/>
    <w:rsid w:val="00E243DE"/>
    <w:rsid w:val="00E24CD9"/>
    <w:rsid w:val="00E256AF"/>
    <w:rsid w:val="00E2593F"/>
    <w:rsid w:val="00E25958"/>
    <w:rsid w:val="00E25A0D"/>
    <w:rsid w:val="00E25B96"/>
    <w:rsid w:val="00E25D1D"/>
    <w:rsid w:val="00E260B4"/>
    <w:rsid w:val="00E26376"/>
    <w:rsid w:val="00E267BF"/>
    <w:rsid w:val="00E269E3"/>
    <w:rsid w:val="00E2726E"/>
    <w:rsid w:val="00E27EDD"/>
    <w:rsid w:val="00E30A4B"/>
    <w:rsid w:val="00E30A97"/>
    <w:rsid w:val="00E30CA6"/>
    <w:rsid w:val="00E30DEB"/>
    <w:rsid w:val="00E31500"/>
    <w:rsid w:val="00E318B9"/>
    <w:rsid w:val="00E31998"/>
    <w:rsid w:val="00E31A7D"/>
    <w:rsid w:val="00E31D47"/>
    <w:rsid w:val="00E31E02"/>
    <w:rsid w:val="00E31EDE"/>
    <w:rsid w:val="00E33042"/>
    <w:rsid w:val="00E333D3"/>
    <w:rsid w:val="00E338CF"/>
    <w:rsid w:val="00E342B0"/>
    <w:rsid w:val="00E34E0D"/>
    <w:rsid w:val="00E3546D"/>
    <w:rsid w:val="00E36E50"/>
    <w:rsid w:val="00E370BE"/>
    <w:rsid w:val="00E378E1"/>
    <w:rsid w:val="00E37AA8"/>
    <w:rsid w:val="00E37D91"/>
    <w:rsid w:val="00E37F62"/>
    <w:rsid w:val="00E403FD"/>
    <w:rsid w:val="00E40674"/>
    <w:rsid w:val="00E41549"/>
    <w:rsid w:val="00E41685"/>
    <w:rsid w:val="00E42613"/>
    <w:rsid w:val="00E4277D"/>
    <w:rsid w:val="00E427FB"/>
    <w:rsid w:val="00E42866"/>
    <w:rsid w:val="00E4319B"/>
    <w:rsid w:val="00E4323B"/>
    <w:rsid w:val="00E45473"/>
    <w:rsid w:val="00E45706"/>
    <w:rsid w:val="00E4691A"/>
    <w:rsid w:val="00E46BD2"/>
    <w:rsid w:val="00E46C34"/>
    <w:rsid w:val="00E46D55"/>
    <w:rsid w:val="00E47021"/>
    <w:rsid w:val="00E47061"/>
    <w:rsid w:val="00E470C8"/>
    <w:rsid w:val="00E50BF5"/>
    <w:rsid w:val="00E50FB3"/>
    <w:rsid w:val="00E516EB"/>
    <w:rsid w:val="00E5187C"/>
    <w:rsid w:val="00E51C97"/>
    <w:rsid w:val="00E5221F"/>
    <w:rsid w:val="00E5338D"/>
    <w:rsid w:val="00E533FA"/>
    <w:rsid w:val="00E53499"/>
    <w:rsid w:val="00E5375B"/>
    <w:rsid w:val="00E537BD"/>
    <w:rsid w:val="00E53AF1"/>
    <w:rsid w:val="00E53D11"/>
    <w:rsid w:val="00E53F6A"/>
    <w:rsid w:val="00E54D87"/>
    <w:rsid w:val="00E550C2"/>
    <w:rsid w:val="00E55D0C"/>
    <w:rsid w:val="00E55EE6"/>
    <w:rsid w:val="00E575E7"/>
    <w:rsid w:val="00E57894"/>
    <w:rsid w:val="00E600F7"/>
    <w:rsid w:val="00E60959"/>
    <w:rsid w:val="00E60A07"/>
    <w:rsid w:val="00E61210"/>
    <w:rsid w:val="00E614E1"/>
    <w:rsid w:val="00E61642"/>
    <w:rsid w:val="00E624E7"/>
    <w:rsid w:val="00E62C40"/>
    <w:rsid w:val="00E631E0"/>
    <w:rsid w:val="00E63754"/>
    <w:rsid w:val="00E644B4"/>
    <w:rsid w:val="00E64FC7"/>
    <w:rsid w:val="00E65867"/>
    <w:rsid w:val="00E65A3D"/>
    <w:rsid w:val="00E65C41"/>
    <w:rsid w:val="00E65E7A"/>
    <w:rsid w:val="00E66865"/>
    <w:rsid w:val="00E669D8"/>
    <w:rsid w:val="00E66C21"/>
    <w:rsid w:val="00E67882"/>
    <w:rsid w:val="00E67EF4"/>
    <w:rsid w:val="00E704CD"/>
    <w:rsid w:val="00E71A32"/>
    <w:rsid w:val="00E71D0D"/>
    <w:rsid w:val="00E71FA0"/>
    <w:rsid w:val="00E72084"/>
    <w:rsid w:val="00E72274"/>
    <w:rsid w:val="00E72739"/>
    <w:rsid w:val="00E72830"/>
    <w:rsid w:val="00E73B23"/>
    <w:rsid w:val="00E74B24"/>
    <w:rsid w:val="00E74EC9"/>
    <w:rsid w:val="00E76459"/>
    <w:rsid w:val="00E7690D"/>
    <w:rsid w:val="00E806C4"/>
    <w:rsid w:val="00E80A03"/>
    <w:rsid w:val="00E80D78"/>
    <w:rsid w:val="00E811CB"/>
    <w:rsid w:val="00E824C2"/>
    <w:rsid w:val="00E82707"/>
    <w:rsid w:val="00E82CBD"/>
    <w:rsid w:val="00E82D9D"/>
    <w:rsid w:val="00E83FAB"/>
    <w:rsid w:val="00E84119"/>
    <w:rsid w:val="00E843B3"/>
    <w:rsid w:val="00E84A09"/>
    <w:rsid w:val="00E855D1"/>
    <w:rsid w:val="00E8583F"/>
    <w:rsid w:val="00E8637E"/>
    <w:rsid w:val="00E86530"/>
    <w:rsid w:val="00E866D6"/>
    <w:rsid w:val="00E86FB6"/>
    <w:rsid w:val="00E877AD"/>
    <w:rsid w:val="00E903A3"/>
    <w:rsid w:val="00E9064A"/>
    <w:rsid w:val="00E90962"/>
    <w:rsid w:val="00E90DC6"/>
    <w:rsid w:val="00E90FA1"/>
    <w:rsid w:val="00E91099"/>
    <w:rsid w:val="00E9242D"/>
    <w:rsid w:val="00E92E98"/>
    <w:rsid w:val="00E93384"/>
    <w:rsid w:val="00E9363F"/>
    <w:rsid w:val="00E93691"/>
    <w:rsid w:val="00E9384A"/>
    <w:rsid w:val="00E93D0B"/>
    <w:rsid w:val="00E94070"/>
    <w:rsid w:val="00E944FE"/>
    <w:rsid w:val="00E9471E"/>
    <w:rsid w:val="00E94B9C"/>
    <w:rsid w:val="00E94E1F"/>
    <w:rsid w:val="00E94EC5"/>
    <w:rsid w:val="00E9511A"/>
    <w:rsid w:val="00E95311"/>
    <w:rsid w:val="00E95DFC"/>
    <w:rsid w:val="00E95E86"/>
    <w:rsid w:val="00E95F74"/>
    <w:rsid w:val="00E96096"/>
    <w:rsid w:val="00E96817"/>
    <w:rsid w:val="00E96DF9"/>
    <w:rsid w:val="00E97BF1"/>
    <w:rsid w:val="00E97C62"/>
    <w:rsid w:val="00EA055E"/>
    <w:rsid w:val="00EA0817"/>
    <w:rsid w:val="00EA149B"/>
    <w:rsid w:val="00EA1673"/>
    <w:rsid w:val="00EA299C"/>
    <w:rsid w:val="00EA2E49"/>
    <w:rsid w:val="00EA31E3"/>
    <w:rsid w:val="00EA3BF0"/>
    <w:rsid w:val="00EA4177"/>
    <w:rsid w:val="00EA4619"/>
    <w:rsid w:val="00EA4BE0"/>
    <w:rsid w:val="00EA4C37"/>
    <w:rsid w:val="00EA6C8B"/>
    <w:rsid w:val="00EA726F"/>
    <w:rsid w:val="00EB0E74"/>
    <w:rsid w:val="00EB1146"/>
    <w:rsid w:val="00EB114F"/>
    <w:rsid w:val="00EB1422"/>
    <w:rsid w:val="00EB16F9"/>
    <w:rsid w:val="00EB17E1"/>
    <w:rsid w:val="00EB2495"/>
    <w:rsid w:val="00EB2BFE"/>
    <w:rsid w:val="00EB2D57"/>
    <w:rsid w:val="00EB36A9"/>
    <w:rsid w:val="00EB3900"/>
    <w:rsid w:val="00EB3C73"/>
    <w:rsid w:val="00EB3EBA"/>
    <w:rsid w:val="00EB4068"/>
    <w:rsid w:val="00EB45FF"/>
    <w:rsid w:val="00EB4638"/>
    <w:rsid w:val="00EB4C90"/>
    <w:rsid w:val="00EB515C"/>
    <w:rsid w:val="00EB53D1"/>
    <w:rsid w:val="00EB5496"/>
    <w:rsid w:val="00EB54D2"/>
    <w:rsid w:val="00EB5D95"/>
    <w:rsid w:val="00EB5DD8"/>
    <w:rsid w:val="00EB63CA"/>
    <w:rsid w:val="00EB6904"/>
    <w:rsid w:val="00EB72BA"/>
    <w:rsid w:val="00EB7528"/>
    <w:rsid w:val="00EB75D1"/>
    <w:rsid w:val="00EC00F9"/>
    <w:rsid w:val="00EC082D"/>
    <w:rsid w:val="00EC0D2E"/>
    <w:rsid w:val="00EC1160"/>
    <w:rsid w:val="00EC1E04"/>
    <w:rsid w:val="00EC269A"/>
    <w:rsid w:val="00EC28EF"/>
    <w:rsid w:val="00EC3AB4"/>
    <w:rsid w:val="00EC4B25"/>
    <w:rsid w:val="00EC4B8E"/>
    <w:rsid w:val="00EC4C54"/>
    <w:rsid w:val="00EC5947"/>
    <w:rsid w:val="00EC5BC6"/>
    <w:rsid w:val="00EC5C75"/>
    <w:rsid w:val="00EC62E7"/>
    <w:rsid w:val="00EC6417"/>
    <w:rsid w:val="00EC67A1"/>
    <w:rsid w:val="00EC6874"/>
    <w:rsid w:val="00EC69C8"/>
    <w:rsid w:val="00EC6CCC"/>
    <w:rsid w:val="00EC7207"/>
    <w:rsid w:val="00ED08ED"/>
    <w:rsid w:val="00ED094A"/>
    <w:rsid w:val="00ED0D7B"/>
    <w:rsid w:val="00ED1066"/>
    <w:rsid w:val="00ED1363"/>
    <w:rsid w:val="00ED17E8"/>
    <w:rsid w:val="00ED1C9D"/>
    <w:rsid w:val="00ED1F79"/>
    <w:rsid w:val="00ED217A"/>
    <w:rsid w:val="00ED2410"/>
    <w:rsid w:val="00ED2468"/>
    <w:rsid w:val="00ED2C1B"/>
    <w:rsid w:val="00ED35E6"/>
    <w:rsid w:val="00ED3745"/>
    <w:rsid w:val="00ED378C"/>
    <w:rsid w:val="00ED3D02"/>
    <w:rsid w:val="00ED4675"/>
    <w:rsid w:val="00ED5366"/>
    <w:rsid w:val="00ED606C"/>
    <w:rsid w:val="00ED6388"/>
    <w:rsid w:val="00ED6BF9"/>
    <w:rsid w:val="00ED6D76"/>
    <w:rsid w:val="00ED7904"/>
    <w:rsid w:val="00ED7C19"/>
    <w:rsid w:val="00ED7E88"/>
    <w:rsid w:val="00EE01E9"/>
    <w:rsid w:val="00EE03CB"/>
    <w:rsid w:val="00EE069D"/>
    <w:rsid w:val="00EE0820"/>
    <w:rsid w:val="00EE0E73"/>
    <w:rsid w:val="00EE1458"/>
    <w:rsid w:val="00EE1A72"/>
    <w:rsid w:val="00EE1B86"/>
    <w:rsid w:val="00EE20E4"/>
    <w:rsid w:val="00EE2153"/>
    <w:rsid w:val="00EE2229"/>
    <w:rsid w:val="00EE2742"/>
    <w:rsid w:val="00EE3B6A"/>
    <w:rsid w:val="00EE3EE1"/>
    <w:rsid w:val="00EE44D6"/>
    <w:rsid w:val="00EE48DB"/>
    <w:rsid w:val="00EE48E8"/>
    <w:rsid w:val="00EE4DF5"/>
    <w:rsid w:val="00EE4FD6"/>
    <w:rsid w:val="00EE5978"/>
    <w:rsid w:val="00EE59D4"/>
    <w:rsid w:val="00EE62E2"/>
    <w:rsid w:val="00EE678F"/>
    <w:rsid w:val="00EE6B49"/>
    <w:rsid w:val="00EE7464"/>
    <w:rsid w:val="00EE77A2"/>
    <w:rsid w:val="00EE7FAA"/>
    <w:rsid w:val="00EF00B8"/>
    <w:rsid w:val="00EF0565"/>
    <w:rsid w:val="00EF07C6"/>
    <w:rsid w:val="00EF09B6"/>
    <w:rsid w:val="00EF1189"/>
    <w:rsid w:val="00EF11A6"/>
    <w:rsid w:val="00EF1570"/>
    <w:rsid w:val="00EF1CE8"/>
    <w:rsid w:val="00EF201B"/>
    <w:rsid w:val="00EF250D"/>
    <w:rsid w:val="00EF2AE5"/>
    <w:rsid w:val="00EF3864"/>
    <w:rsid w:val="00EF3EB2"/>
    <w:rsid w:val="00EF3F32"/>
    <w:rsid w:val="00EF4689"/>
    <w:rsid w:val="00EF4889"/>
    <w:rsid w:val="00EF48BD"/>
    <w:rsid w:val="00EF4ACE"/>
    <w:rsid w:val="00EF5055"/>
    <w:rsid w:val="00EF51E1"/>
    <w:rsid w:val="00EF64D1"/>
    <w:rsid w:val="00EF6CAB"/>
    <w:rsid w:val="00EF6D48"/>
    <w:rsid w:val="00EF6EAB"/>
    <w:rsid w:val="00EF7535"/>
    <w:rsid w:val="00EF7B1E"/>
    <w:rsid w:val="00EF7EEB"/>
    <w:rsid w:val="00F00525"/>
    <w:rsid w:val="00F0098F"/>
    <w:rsid w:val="00F01817"/>
    <w:rsid w:val="00F018E9"/>
    <w:rsid w:val="00F01FCA"/>
    <w:rsid w:val="00F0223C"/>
    <w:rsid w:val="00F028B5"/>
    <w:rsid w:val="00F02AEF"/>
    <w:rsid w:val="00F02B79"/>
    <w:rsid w:val="00F030AA"/>
    <w:rsid w:val="00F03879"/>
    <w:rsid w:val="00F040B1"/>
    <w:rsid w:val="00F045A7"/>
    <w:rsid w:val="00F04CF1"/>
    <w:rsid w:val="00F04E42"/>
    <w:rsid w:val="00F04EC0"/>
    <w:rsid w:val="00F05628"/>
    <w:rsid w:val="00F06444"/>
    <w:rsid w:val="00F06495"/>
    <w:rsid w:val="00F06567"/>
    <w:rsid w:val="00F066FF"/>
    <w:rsid w:val="00F06DD0"/>
    <w:rsid w:val="00F06F1C"/>
    <w:rsid w:val="00F073FE"/>
    <w:rsid w:val="00F07916"/>
    <w:rsid w:val="00F07B7A"/>
    <w:rsid w:val="00F07C95"/>
    <w:rsid w:val="00F07F28"/>
    <w:rsid w:val="00F1091B"/>
    <w:rsid w:val="00F1142B"/>
    <w:rsid w:val="00F115E4"/>
    <w:rsid w:val="00F12540"/>
    <w:rsid w:val="00F133EE"/>
    <w:rsid w:val="00F13976"/>
    <w:rsid w:val="00F142A3"/>
    <w:rsid w:val="00F14D95"/>
    <w:rsid w:val="00F151FE"/>
    <w:rsid w:val="00F157D5"/>
    <w:rsid w:val="00F15C1E"/>
    <w:rsid w:val="00F163DF"/>
    <w:rsid w:val="00F16A50"/>
    <w:rsid w:val="00F16C32"/>
    <w:rsid w:val="00F177BD"/>
    <w:rsid w:val="00F17A4C"/>
    <w:rsid w:val="00F17A92"/>
    <w:rsid w:val="00F17C7A"/>
    <w:rsid w:val="00F20123"/>
    <w:rsid w:val="00F2061C"/>
    <w:rsid w:val="00F21248"/>
    <w:rsid w:val="00F21729"/>
    <w:rsid w:val="00F22238"/>
    <w:rsid w:val="00F223DA"/>
    <w:rsid w:val="00F22B55"/>
    <w:rsid w:val="00F2343E"/>
    <w:rsid w:val="00F237E6"/>
    <w:rsid w:val="00F23FF0"/>
    <w:rsid w:val="00F25BD1"/>
    <w:rsid w:val="00F260DF"/>
    <w:rsid w:val="00F26283"/>
    <w:rsid w:val="00F2673D"/>
    <w:rsid w:val="00F27738"/>
    <w:rsid w:val="00F27CB4"/>
    <w:rsid w:val="00F3067C"/>
    <w:rsid w:val="00F309F8"/>
    <w:rsid w:val="00F31217"/>
    <w:rsid w:val="00F314BA"/>
    <w:rsid w:val="00F31CE8"/>
    <w:rsid w:val="00F3249D"/>
    <w:rsid w:val="00F32729"/>
    <w:rsid w:val="00F335D6"/>
    <w:rsid w:val="00F33AA3"/>
    <w:rsid w:val="00F33B9C"/>
    <w:rsid w:val="00F34500"/>
    <w:rsid w:val="00F34E67"/>
    <w:rsid w:val="00F351AE"/>
    <w:rsid w:val="00F3586C"/>
    <w:rsid w:val="00F35CF6"/>
    <w:rsid w:val="00F36E48"/>
    <w:rsid w:val="00F375AC"/>
    <w:rsid w:val="00F379AA"/>
    <w:rsid w:val="00F37DDB"/>
    <w:rsid w:val="00F37E80"/>
    <w:rsid w:val="00F407EF"/>
    <w:rsid w:val="00F4089D"/>
    <w:rsid w:val="00F40A78"/>
    <w:rsid w:val="00F40D29"/>
    <w:rsid w:val="00F41221"/>
    <w:rsid w:val="00F41885"/>
    <w:rsid w:val="00F41CE3"/>
    <w:rsid w:val="00F41E76"/>
    <w:rsid w:val="00F42657"/>
    <w:rsid w:val="00F4268E"/>
    <w:rsid w:val="00F427B4"/>
    <w:rsid w:val="00F427FD"/>
    <w:rsid w:val="00F42967"/>
    <w:rsid w:val="00F4358D"/>
    <w:rsid w:val="00F43A1B"/>
    <w:rsid w:val="00F43A4B"/>
    <w:rsid w:val="00F44128"/>
    <w:rsid w:val="00F441F0"/>
    <w:rsid w:val="00F44299"/>
    <w:rsid w:val="00F448DB"/>
    <w:rsid w:val="00F44B72"/>
    <w:rsid w:val="00F455DB"/>
    <w:rsid w:val="00F456C5"/>
    <w:rsid w:val="00F45B5B"/>
    <w:rsid w:val="00F461FE"/>
    <w:rsid w:val="00F46434"/>
    <w:rsid w:val="00F467DF"/>
    <w:rsid w:val="00F467EC"/>
    <w:rsid w:val="00F46AAA"/>
    <w:rsid w:val="00F46D71"/>
    <w:rsid w:val="00F46DA6"/>
    <w:rsid w:val="00F46EDE"/>
    <w:rsid w:val="00F4720A"/>
    <w:rsid w:val="00F47634"/>
    <w:rsid w:val="00F47C60"/>
    <w:rsid w:val="00F47E6B"/>
    <w:rsid w:val="00F47FB9"/>
    <w:rsid w:val="00F5008E"/>
    <w:rsid w:val="00F504ED"/>
    <w:rsid w:val="00F51295"/>
    <w:rsid w:val="00F51646"/>
    <w:rsid w:val="00F51B09"/>
    <w:rsid w:val="00F51DBE"/>
    <w:rsid w:val="00F5207A"/>
    <w:rsid w:val="00F532FF"/>
    <w:rsid w:val="00F5358A"/>
    <w:rsid w:val="00F53BD4"/>
    <w:rsid w:val="00F53C9C"/>
    <w:rsid w:val="00F53F02"/>
    <w:rsid w:val="00F54023"/>
    <w:rsid w:val="00F547AF"/>
    <w:rsid w:val="00F5496E"/>
    <w:rsid w:val="00F54D96"/>
    <w:rsid w:val="00F5555E"/>
    <w:rsid w:val="00F55E20"/>
    <w:rsid w:val="00F5614A"/>
    <w:rsid w:val="00F5635F"/>
    <w:rsid w:val="00F56E15"/>
    <w:rsid w:val="00F5723A"/>
    <w:rsid w:val="00F57A33"/>
    <w:rsid w:val="00F57C41"/>
    <w:rsid w:val="00F603AC"/>
    <w:rsid w:val="00F608D6"/>
    <w:rsid w:val="00F60FD7"/>
    <w:rsid w:val="00F61719"/>
    <w:rsid w:val="00F62147"/>
    <w:rsid w:val="00F6287C"/>
    <w:rsid w:val="00F630FA"/>
    <w:rsid w:val="00F635D3"/>
    <w:rsid w:val="00F63639"/>
    <w:rsid w:val="00F63A02"/>
    <w:rsid w:val="00F64025"/>
    <w:rsid w:val="00F6451C"/>
    <w:rsid w:val="00F66340"/>
    <w:rsid w:val="00F66B09"/>
    <w:rsid w:val="00F66C46"/>
    <w:rsid w:val="00F677A6"/>
    <w:rsid w:val="00F677EF"/>
    <w:rsid w:val="00F67D48"/>
    <w:rsid w:val="00F67DCC"/>
    <w:rsid w:val="00F70525"/>
    <w:rsid w:val="00F7067B"/>
    <w:rsid w:val="00F70918"/>
    <w:rsid w:val="00F709F4"/>
    <w:rsid w:val="00F70CD9"/>
    <w:rsid w:val="00F716D8"/>
    <w:rsid w:val="00F71822"/>
    <w:rsid w:val="00F71A74"/>
    <w:rsid w:val="00F72621"/>
    <w:rsid w:val="00F72A07"/>
    <w:rsid w:val="00F72FC3"/>
    <w:rsid w:val="00F72FF7"/>
    <w:rsid w:val="00F73456"/>
    <w:rsid w:val="00F737B3"/>
    <w:rsid w:val="00F73E42"/>
    <w:rsid w:val="00F73ED8"/>
    <w:rsid w:val="00F74C8B"/>
    <w:rsid w:val="00F74F59"/>
    <w:rsid w:val="00F75D20"/>
    <w:rsid w:val="00F75FF2"/>
    <w:rsid w:val="00F76451"/>
    <w:rsid w:val="00F76869"/>
    <w:rsid w:val="00F76F31"/>
    <w:rsid w:val="00F7752B"/>
    <w:rsid w:val="00F77DA7"/>
    <w:rsid w:val="00F80A54"/>
    <w:rsid w:val="00F80CE8"/>
    <w:rsid w:val="00F81314"/>
    <w:rsid w:val="00F814AA"/>
    <w:rsid w:val="00F815BC"/>
    <w:rsid w:val="00F819E2"/>
    <w:rsid w:val="00F819F3"/>
    <w:rsid w:val="00F81F3B"/>
    <w:rsid w:val="00F82784"/>
    <w:rsid w:val="00F83453"/>
    <w:rsid w:val="00F834DA"/>
    <w:rsid w:val="00F83506"/>
    <w:rsid w:val="00F83A36"/>
    <w:rsid w:val="00F83CE8"/>
    <w:rsid w:val="00F83D08"/>
    <w:rsid w:val="00F83E23"/>
    <w:rsid w:val="00F84890"/>
    <w:rsid w:val="00F848EF"/>
    <w:rsid w:val="00F854CB"/>
    <w:rsid w:val="00F85590"/>
    <w:rsid w:val="00F85B07"/>
    <w:rsid w:val="00F86A0B"/>
    <w:rsid w:val="00F87019"/>
    <w:rsid w:val="00F874F8"/>
    <w:rsid w:val="00F87569"/>
    <w:rsid w:val="00F877E9"/>
    <w:rsid w:val="00F87B8F"/>
    <w:rsid w:val="00F87D23"/>
    <w:rsid w:val="00F87F0F"/>
    <w:rsid w:val="00F914F4"/>
    <w:rsid w:val="00F91684"/>
    <w:rsid w:val="00F91B59"/>
    <w:rsid w:val="00F91BE6"/>
    <w:rsid w:val="00F91F80"/>
    <w:rsid w:val="00F92B66"/>
    <w:rsid w:val="00F92FF8"/>
    <w:rsid w:val="00F930F4"/>
    <w:rsid w:val="00F93796"/>
    <w:rsid w:val="00F93B68"/>
    <w:rsid w:val="00F93E38"/>
    <w:rsid w:val="00F93F49"/>
    <w:rsid w:val="00F94F8A"/>
    <w:rsid w:val="00F9550B"/>
    <w:rsid w:val="00F9552A"/>
    <w:rsid w:val="00F955B3"/>
    <w:rsid w:val="00F95CC0"/>
    <w:rsid w:val="00F95E6E"/>
    <w:rsid w:val="00F96057"/>
    <w:rsid w:val="00F9667A"/>
    <w:rsid w:val="00F97924"/>
    <w:rsid w:val="00F97EE1"/>
    <w:rsid w:val="00FA0639"/>
    <w:rsid w:val="00FA103E"/>
    <w:rsid w:val="00FA12EB"/>
    <w:rsid w:val="00FA12F7"/>
    <w:rsid w:val="00FA1C33"/>
    <w:rsid w:val="00FA1CB8"/>
    <w:rsid w:val="00FA221D"/>
    <w:rsid w:val="00FA262A"/>
    <w:rsid w:val="00FA2A88"/>
    <w:rsid w:val="00FA2AD1"/>
    <w:rsid w:val="00FA321A"/>
    <w:rsid w:val="00FA3D47"/>
    <w:rsid w:val="00FA488E"/>
    <w:rsid w:val="00FA57F5"/>
    <w:rsid w:val="00FA673E"/>
    <w:rsid w:val="00FA6EF9"/>
    <w:rsid w:val="00FB0436"/>
    <w:rsid w:val="00FB088E"/>
    <w:rsid w:val="00FB0A47"/>
    <w:rsid w:val="00FB0CC1"/>
    <w:rsid w:val="00FB0CD6"/>
    <w:rsid w:val="00FB0CED"/>
    <w:rsid w:val="00FB1163"/>
    <w:rsid w:val="00FB133E"/>
    <w:rsid w:val="00FB170D"/>
    <w:rsid w:val="00FB1FD9"/>
    <w:rsid w:val="00FB1FFA"/>
    <w:rsid w:val="00FB25A2"/>
    <w:rsid w:val="00FB2730"/>
    <w:rsid w:val="00FB2830"/>
    <w:rsid w:val="00FB3423"/>
    <w:rsid w:val="00FB390C"/>
    <w:rsid w:val="00FB3DC2"/>
    <w:rsid w:val="00FB3DF3"/>
    <w:rsid w:val="00FB4D63"/>
    <w:rsid w:val="00FB4E44"/>
    <w:rsid w:val="00FB4EA8"/>
    <w:rsid w:val="00FB5170"/>
    <w:rsid w:val="00FB5D49"/>
    <w:rsid w:val="00FB5E6A"/>
    <w:rsid w:val="00FB6E1E"/>
    <w:rsid w:val="00FB7581"/>
    <w:rsid w:val="00FB79A2"/>
    <w:rsid w:val="00FB7D68"/>
    <w:rsid w:val="00FB7EA0"/>
    <w:rsid w:val="00FB7FBC"/>
    <w:rsid w:val="00FC028C"/>
    <w:rsid w:val="00FC04B9"/>
    <w:rsid w:val="00FC0CE2"/>
    <w:rsid w:val="00FC0EE7"/>
    <w:rsid w:val="00FC11C7"/>
    <w:rsid w:val="00FC1635"/>
    <w:rsid w:val="00FC1845"/>
    <w:rsid w:val="00FC1887"/>
    <w:rsid w:val="00FC2252"/>
    <w:rsid w:val="00FC23E9"/>
    <w:rsid w:val="00FC2ADB"/>
    <w:rsid w:val="00FC359A"/>
    <w:rsid w:val="00FC36DA"/>
    <w:rsid w:val="00FC3930"/>
    <w:rsid w:val="00FC3D0C"/>
    <w:rsid w:val="00FC4C64"/>
    <w:rsid w:val="00FC4FCA"/>
    <w:rsid w:val="00FC5585"/>
    <w:rsid w:val="00FC5590"/>
    <w:rsid w:val="00FC5C4D"/>
    <w:rsid w:val="00FC5C76"/>
    <w:rsid w:val="00FC5FD5"/>
    <w:rsid w:val="00FC71AF"/>
    <w:rsid w:val="00FC77F0"/>
    <w:rsid w:val="00FC7A78"/>
    <w:rsid w:val="00FD0111"/>
    <w:rsid w:val="00FD0309"/>
    <w:rsid w:val="00FD04A1"/>
    <w:rsid w:val="00FD1080"/>
    <w:rsid w:val="00FD13A3"/>
    <w:rsid w:val="00FD184A"/>
    <w:rsid w:val="00FD226A"/>
    <w:rsid w:val="00FD263C"/>
    <w:rsid w:val="00FD2F4A"/>
    <w:rsid w:val="00FD3562"/>
    <w:rsid w:val="00FD3A09"/>
    <w:rsid w:val="00FD3A64"/>
    <w:rsid w:val="00FD3F47"/>
    <w:rsid w:val="00FD4086"/>
    <w:rsid w:val="00FD4245"/>
    <w:rsid w:val="00FD44DA"/>
    <w:rsid w:val="00FD4522"/>
    <w:rsid w:val="00FD46BC"/>
    <w:rsid w:val="00FD46C7"/>
    <w:rsid w:val="00FD4DCB"/>
    <w:rsid w:val="00FD50F4"/>
    <w:rsid w:val="00FD589D"/>
    <w:rsid w:val="00FD6414"/>
    <w:rsid w:val="00FD6484"/>
    <w:rsid w:val="00FD6773"/>
    <w:rsid w:val="00FD68E7"/>
    <w:rsid w:val="00FD6A4B"/>
    <w:rsid w:val="00FD6C4E"/>
    <w:rsid w:val="00FD78D5"/>
    <w:rsid w:val="00FE0236"/>
    <w:rsid w:val="00FE03A9"/>
    <w:rsid w:val="00FE0CA0"/>
    <w:rsid w:val="00FE0F80"/>
    <w:rsid w:val="00FE0FFC"/>
    <w:rsid w:val="00FE111A"/>
    <w:rsid w:val="00FE1428"/>
    <w:rsid w:val="00FE1914"/>
    <w:rsid w:val="00FE28A0"/>
    <w:rsid w:val="00FE32D1"/>
    <w:rsid w:val="00FE3333"/>
    <w:rsid w:val="00FE3363"/>
    <w:rsid w:val="00FE3B1D"/>
    <w:rsid w:val="00FE4335"/>
    <w:rsid w:val="00FE4CBA"/>
    <w:rsid w:val="00FE4FC6"/>
    <w:rsid w:val="00FE5367"/>
    <w:rsid w:val="00FE5835"/>
    <w:rsid w:val="00FE5842"/>
    <w:rsid w:val="00FE5BC0"/>
    <w:rsid w:val="00FE6D77"/>
    <w:rsid w:val="00FE73DD"/>
    <w:rsid w:val="00FE7BCF"/>
    <w:rsid w:val="00FF0D9E"/>
    <w:rsid w:val="00FF1E12"/>
    <w:rsid w:val="00FF2C24"/>
    <w:rsid w:val="00FF2C80"/>
    <w:rsid w:val="00FF31E1"/>
    <w:rsid w:val="00FF32D5"/>
    <w:rsid w:val="00FF36AE"/>
    <w:rsid w:val="00FF4155"/>
    <w:rsid w:val="00FF45FF"/>
    <w:rsid w:val="00FF475D"/>
    <w:rsid w:val="00FF4A42"/>
    <w:rsid w:val="00FF4AA3"/>
    <w:rsid w:val="00FF5158"/>
    <w:rsid w:val="00FF52AD"/>
    <w:rsid w:val="00FF6064"/>
    <w:rsid w:val="00FF671C"/>
    <w:rsid w:val="00FF6C08"/>
    <w:rsid w:val="00FF71A9"/>
    <w:rsid w:val="00FF74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35a3af,#666465"/>
    </o:shapedefaults>
    <o:shapelayout v:ext="edit">
      <o:idmap v:ext="edit" data="1"/>
    </o:shapelayout>
  </w:shapeDefaults>
  <w:decimalSymbol w:val="."/>
  <w:listSeparator w:val=","/>
  <w15:docId w15:val="{9CC02271-6698-4422-81D0-D01B4E54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365"/>
    <w:pPr>
      <w:spacing w:after="240"/>
      <w:jc w:val="both"/>
    </w:pPr>
    <w:rPr>
      <w:rFonts w:ascii="Arial" w:hAnsi="Arial"/>
      <w:sz w:val="24"/>
      <w:szCs w:val="24"/>
      <w:lang w:eastAsia="es-ES"/>
    </w:rPr>
  </w:style>
  <w:style w:type="paragraph" w:styleId="Ttulo1">
    <w:name w:val="heading 1"/>
    <w:basedOn w:val="Normal"/>
    <w:next w:val="Normal"/>
    <w:link w:val="Ttulo1Car"/>
    <w:qFormat/>
    <w:rsid w:val="00F260DF"/>
    <w:pPr>
      <w:keepNext/>
      <w:spacing w:before="240" w:after="60" w:line="280" w:lineRule="exact"/>
      <w:outlineLvl w:val="0"/>
    </w:pPr>
    <w:rPr>
      <w:b/>
      <w:bCs/>
      <w:kern w:val="32"/>
      <w:sz w:val="32"/>
      <w:szCs w:val="32"/>
      <w:lang w:val="x-none" w:eastAsia="x-none"/>
    </w:rPr>
  </w:style>
  <w:style w:type="paragraph" w:styleId="Ttulo2">
    <w:name w:val="heading 2"/>
    <w:basedOn w:val="Normal"/>
    <w:next w:val="Normal"/>
    <w:link w:val="Ttulo2Car"/>
    <w:qFormat/>
    <w:rsid w:val="00F260DF"/>
    <w:pPr>
      <w:keepNext/>
      <w:spacing w:after="0" w:line="240" w:lineRule="exact"/>
      <w:jc w:val="center"/>
      <w:outlineLvl w:val="1"/>
    </w:pPr>
    <w:rPr>
      <w:b/>
      <w:bCs/>
      <w:sz w:val="20"/>
      <w:lang w:val="es-ES"/>
    </w:rPr>
  </w:style>
  <w:style w:type="paragraph" w:styleId="Ttulo3">
    <w:name w:val="heading 3"/>
    <w:basedOn w:val="Normal"/>
    <w:next w:val="Normal"/>
    <w:qFormat/>
    <w:rsid w:val="005D07A6"/>
    <w:pPr>
      <w:keepNext/>
      <w:spacing w:before="240" w:after="60" w:line="280" w:lineRule="exact"/>
      <w:outlineLvl w:val="2"/>
    </w:pPr>
    <w:rPr>
      <w:rFonts w:cs="Arial"/>
      <w:b/>
      <w:bCs/>
      <w:sz w:val="26"/>
      <w:szCs w:val="26"/>
      <w:lang w:eastAsia="es-MX"/>
    </w:rPr>
  </w:style>
  <w:style w:type="paragraph" w:styleId="Ttulo4">
    <w:name w:val="heading 4"/>
    <w:basedOn w:val="Normal"/>
    <w:next w:val="Normal"/>
    <w:qFormat/>
    <w:rsid w:val="00F260DF"/>
    <w:pPr>
      <w:keepNext/>
      <w:spacing w:after="0" w:line="240" w:lineRule="exact"/>
      <w:jc w:val="left"/>
      <w:outlineLvl w:val="3"/>
    </w:pPr>
    <w:rPr>
      <w:rFonts w:cs="Arial"/>
      <w:b/>
      <w:bCs/>
      <w:sz w:val="20"/>
      <w:lang w:val="es-ES_tradnl"/>
    </w:rPr>
  </w:style>
  <w:style w:type="paragraph" w:styleId="Ttulo5">
    <w:name w:val="heading 5"/>
    <w:basedOn w:val="Normal"/>
    <w:next w:val="Normal"/>
    <w:qFormat/>
    <w:rsid w:val="00F260DF"/>
    <w:pPr>
      <w:keepNext/>
      <w:autoSpaceDE w:val="0"/>
      <w:autoSpaceDN w:val="0"/>
      <w:adjustRightInd w:val="0"/>
      <w:spacing w:after="0"/>
      <w:jc w:val="center"/>
      <w:outlineLvl w:val="4"/>
    </w:pPr>
    <w:rPr>
      <w:rFonts w:cs="Arial"/>
      <w:b/>
      <w:bCs/>
      <w:color w:val="000000"/>
      <w:sz w:val="16"/>
      <w:lang w:val="es-ES_tradnl"/>
    </w:rPr>
  </w:style>
  <w:style w:type="paragraph" w:styleId="Ttulo6">
    <w:name w:val="heading 6"/>
    <w:basedOn w:val="Normal"/>
    <w:next w:val="Normal"/>
    <w:qFormat/>
    <w:rsid w:val="00F260DF"/>
    <w:pPr>
      <w:keepNext/>
      <w:autoSpaceDE w:val="0"/>
      <w:autoSpaceDN w:val="0"/>
      <w:adjustRightInd w:val="0"/>
      <w:spacing w:after="0"/>
      <w:jc w:val="center"/>
      <w:outlineLvl w:val="5"/>
    </w:pPr>
    <w:rPr>
      <w:rFonts w:ascii="Arial Narrow" w:hAnsi="Arial Narrow" w:cs="Arial"/>
      <w:b/>
      <w:bCs/>
      <w:color w:val="000000"/>
      <w:sz w:val="16"/>
      <w:lang w:val="es-ES"/>
    </w:rPr>
  </w:style>
  <w:style w:type="paragraph" w:styleId="Ttulo7">
    <w:name w:val="heading 7"/>
    <w:basedOn w:val="Normal"/>
    <w:next w:val="Normal"/>
    <w:qFormat/>
    <w:rsid w:val="00F260DF"/>
    <w:pPr>
      <w:keepNext/>
      <w:spacing w:after="0"/>
      <w:ind w:left="1418"/>
      <w:outlineLvl w:val="6"/>
    </w:pPr>
    <w:rPr>
      <w:rFonts w:ascii="Arial Narrow" w:hAnsi="Arial Narrow" w:cs="Arial"/>
      <w:b/>
      <w:bCs/>
      <w:sz w:val="16"/>
      <w:lang w:val="es-ES"/>
    </w:rPr>
  </w:style>
  <w:style w:type="paragraph" w:styleId="Ttulo8">
    <w:name w:val="heading 8"/>
    <w:basedOn w:val="Normal"/>
    <w:next w:val="Normal"/>
    <w:qFormat/>
    <w:rsid w:val="00F260DF"/>
    <w:pPr>
      <w:keepNext/>
      <w:spacing w:before="60" w:after="60"/>
      <w:ind w:left="312" w:hanging="255"/>
      <w:jc w:val="center"/>
      <w:outlineLvl w:val="7"/>
    </w:pPr>
    <w:rPr>
      <w:rFonts w:cs="Arial"/>
      <w:b/>
      <w:bCs/>
      <w:sz w:val="16"/>
      <w:lang w:val="es-ES"/>
    </w:rPr>
  </w:style>
  <w:style w:type="paragraph" w:styleId="Ttulo9">
    <w:name w:val="heading 9"/>
    <w:basedOn w:val="Normal"/>
    <w:next w:val="Normal"/>
    <w:qFormat/>
    <w:rsid w:val="00F260DF"/>
    <w:pPr>
      <w:keepNext/>
      <w:framePr w:hSpace="340" w:vSpace="113" w:wrap="around" w:vAnchor="text" w:hAnchor="margin" w:xAlign="right" w:y="71"/>
      <w:autoSpaceDE w:val="0"/>
      <w:autoSpaceDN w:val="0"/>
      <w:adjustRightInd w:val="0"/>
      <w:spacing w:before="60" w:after="0"/>
      <w:suppressOverlap/>
      <w:jc w:val="center"/>
      <w:outlineLvl w:val="8"/>
    </w:pPr>
    <w:rPr>
      <w:rFonts w:ascii="Arial Narrow" w:hAnsi="Arial Narrow"/>
      <w:b/>
      <w:bCs/>
      <w:color w:val="000000"/>
      <w:sz w:val="1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rCar">
    <w:name w:val="Char Car"/>
    <w:basedOn w:val="Normal"/>
    <w:rsid w:val="004276AE"/>
    <w:pPr>
      <w:autoSpaceDE w:val="0"/>
      <w:autoSpaceDN w:val="0"/>
      <w:spacing w:after="160" w:line="240" w:lineRule="exact"/>
      <w:jc w:val="left"/>
    </w:pPr>
    <w:rPr>
      <w:rFonts w:cs="Arial"/>
      <w:sz w:val="20"/>
      <w:szCs w:val="20"/>
      <w:lang w:val="en-US" w:eastAsia="en-US"/>
    </w:rPr>
  </w:style>
  <w:style w:type="paragraph" w:styleId="Encabezado">
    <w:name w:val="header"/>
    <w:basedOn w:val="Normal"/>
    <w:link w:val="EncabezadoCar"/>
    <w:uiPriority w:val="99"/>
    <w:rsid w:val="0023534E"/>
    <w:pPr>
      <w:tabs>
        <w:tab w:val="center" w:pos="4252"/>
        <w:tab w:val="right" w:pos="8504"/>
      </w:tabs>
    </w:pPr>
    <w:rPr>
      <w:lang w:val="x-none"/>
    </w:rPr>
  </w:style>
  <w:style w:type="paragraph" w:styleId="Piedepgina">
    <w:name w:val="footer"/>
    <w:basedOn w:val="Normal"/>
    <w:link w:val="PiedepginaCar"/>
    <w:uiPriority w:val="99"/>
    <w:rsid w:val="0023534E"/>
    <w:pPr>
      <w:tabs>
        <w:tab w:val="center" w:pos="4252"/>
        <w:tab w:val="right" w:pos="8504"/>
      </w:tabs>
    </w:pPr>
    <w:rPr>
      <w:lang w:val="x-none"/>
    </w:rPr>
  </w:style>
  <w:style w:type="character" w:styleId="Nmerodepgina">
    <w:name w:val="page number"/>
    <w:basedOn w:val="Fuentedeprrafopredeter"/>
    <w:rsid w:val="0023534E"/>
  </w:style>
  <w:style w:type="table" w:styleId="Tablaconcuadrcula">
    <w:name w:val="Table Grid"/>
    <w:basedOn w:val="Tablanormal"/>
    <w:uiPriority w:val="59"/>
    <w:rsid w:val="001D2AFB"/>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AD3C8D"/>
    <w:rPr>
      <w:rFonts w:ascii="Tahoma" w:hAnsi="Tahoma"/>
      <w:sz w:val="16"/>
      <w:szCs w:val="16"/>
      <w:lang w:val="x-none"/>
    </w:rPr>
  </w:style>
  <w:style w:type="paragraph" w:customStyle="1" w:styleId="PRIMERPARRAFO">
    <w:name w:val="PRIMER PARRAFO"/>
    <w:rsid w:val="00A037BB"/>
    <w:pPr>
      <w:spacing w:after="240" w:line="240" w:lineRule="exact"/>
      <w:jc w:val="both"/>
    </w:pPr>
    <w:rPr>
      <w:lang w:val="es-ES_tradnl" w:eastAsia="es-ES"/>
    </w:rPr>
  </w:style>
  <w:style w:type="paragraph" w:customStyle="1" w:styleId="Cabeza">
    <w:name w:val="Cabeza"/>
    <w:rsid w:val="00A037BB"/>
    <w:rPr>
      <w:rFonts w:ascii="Arial" w:hAnsi="Arial"/>
      <w:color w:val="000000"/>
      <w:lang w:eastAsia="es-ES"/>
    </w:rPr>
  </w:style>
  <w:style w:type="paragraph" w:customStyle="1" w:styleId="VIETACar">
    <w:name w:val="_VIÑETA Car"/>
    <w:aliases w:val="NEGRA Car"/>
    <w:basedOn w:val="Normal"/>
    <w:rsid w:val="00A037BB"/>
    <w:pPr>
      <w:tabs>
        <w:tab w:val="num" w:pos="340"/>
      </w:tabs>
      <w:spacing w:before="110" w:after="110" w:line="260" w:lineRule="exact"/>
      <w:ind w:left="340" w:hanging="340"/>
    </w:pPr>
    <w:rPr>
      <w:rFonts w:ascii="Arial Narrow" w:hAnsi="Arial Narrow"/>
      <w:sz w:val="21"/>
      <w:lang w:val="es-ES"/>
    </w:rPr>
  </w:style>
  <w:style w:type="paragraph" w:styleId="Textoindependiente">
    <w:name w:val="Body Text"/>
    <w:aliases w:val="Letrero margen"/>
    <w:basedOn w:val="Normal"/>
    <w:link w:val="TextoindependienteCar"/>
    <w:rsid w:val="00FD4086"/>
    <w:pPr>
      <w:autoSpaceDE w:val="0"/>
      <w:autoSpaceDN w:val="0"/>
      <w:adjustRightInd w:val="0"/>
      <w:spacing w:after="0"/>
      <w:jc w:val="center"/>
    </w:pPr>
    <w:rPr>
      <w:color w:val="000000"/>
      <w:sz w:val="14"/>
      <w:szCs w:val="14"/>
      <w:lang w:val="es-ES_tradnl"/>
    </w:rPr>
  </w:style>
  <w:style w:type="paragraph" w:customStyle="1" w:styleId="xl23">
    <w:name w:val="xl23"/>
    <w:basedOn w:val="Normal"/>
    <w:rsid w:val="00F260DF"/>
    <w:pPr>
      <w:pBdr>
        <w:left w:val="single" w:sz="4" w:space="0" w:color="auto"/>
        <w:right w:val="single" w:sz="4" w:space="0" w:color="auto"/>
      </w:pBdr>
      <w:spacing w:before="100" w:beforeAutospacing="1" w:after="100" w:afterAutospacing="1"/>
      <w:jc w:val="center"/>
    </w:pPr>
    <w:rPr>
      <w:rFonts w:eastAsia="Arial Unicode MS" w:cs="Arial"/>
      <w:b/>
      <w:bCs/>
      <w:sz w:val="16"/>
      <w:szCs w:val="16"/>
      <w:lang w:val="es-ES"/>
    </w:rPr>
  </w:style>
  <w:style w:type="paragraph" w:customStyle="1" w:styleId="xl22">
    <w:name w:val="xl22"/>
    <w:basedOn w:val="Normal"/>
    <w:rsid w:val="00F260DF"/>
    <w:pPr>
      <w:spacing w:before="100" w:beforeAutospacing="1" w:after="100" w:afterAutospacing="1"/>
      <w:jc w:val="left"/>
    </w:pPr>
    <w:rPr>
      <w:rFonts w:eastAsia="Arial Unicode MS" w:cs="Arial"/>
      <w:sz w:val="16"/>
      <w:szCs w:val="16"/>
      <w:lang w:val="es-ES"/>
    </w:rPr>
  </w:style>
  <w:style w:type="paragraph" w:customStyle="1" w:styleId="Estilo1">
    <w:name w:val="Estilo1"/>
    <w:basedOn w:val="Normal"/>
    <w:autoRedefine/>
    <w:rsid w:val="00F260DF"/>
    <w:pPr>
      <w:spacing w:before="60" w:after="0"/>
    </w:pPr>
    <w:rPr>
      <w:rFonts w:ascii="Arial Narrow" w:hAnsi="Arial Narrow" w:cs="Arial"/>
      <w:sz w:val="16"/>
      <w:lang w:val="es-ES_tradnl"/>
    </w:rPr>
  </w:style>
  <w:style w:type="character" w:customStyle="1" w:styleId="Negritas">
    <w:name w:val="Negritas"/>
    <w:aliases w:val="Parrafo"/>
    <w:rsid w:val="00F260DF"/>
    <w:rPr>
      <w:b/>
      <w:sz w:val="20"/>
    </w:rPr>
  </w:style>
  <w:style w:type="paragraph" w:styleId="Textonotapie">
    <w:name w:val="footnote text"/>
    <w:aliases w:val="nota,pie,Letrero,margen,Pie,de,página,margen Car Car"/>
    <w:basedOn w:val="Normal"/>
    <w:link w:val="TextonotapieCar"/>
    <w:uiPriority w:val="99"/>
    <w:rsid w:val="00F260DF"/>
    <w:pPr>
      <w:spacing w:after="0" w:line="280" w:lineRule="exact"/>
    </w:pPr>
    <w:rPr>
      <w:sz w:val="20"/>
      <w:szCs w:val="20"/>
      <w:lang w:val="x-none" w:eastAsia="x-none"/>
    </w:rPr>
  </w:style>
  <w:style w:type="character" w:styleId="Refdenotaalpie">
    <w:name w:val="footnote reference"/>
    <w:uiPriority w:val="99"/>
    <w:rsid w:val="00F260DF"/>
    <w:rPr>
      <w:vertAlign w:val="superscript"/>
    </w:rPr>
  </w:style>
  <w:style w:type="paragraph" w:styleId="Textoindependiente3">
    <w:name w:val="Body Text 3"/>
    <w:basedOn w:val="Normal"/>
    <w:rsid w:val="00F260DF"/>
    <w:pPr>
      <w:autoSpaceDE w:val="0"/>
      <w:autoSpaceDN w:val="0"/>
      <w:adjustRightInd w:val="0"/>
      <w:spacing w:after="60"/>
    </w:pPr>
    <w:rPr>
      <w:rFonts w:cs="Arial"/>
      <w:b/>
      <w:bCs/>
      <w:color w:val="000000"/>
      <w:sz w:val="18"/>
      <w:szCs w:val="14"/>
      <w:lang w:val="es-ES_tradnl"/>
    </w:rPr>
  </w:style>
  <w:style w:type="paragraph" w:customStyle="1" w:styleId="Texto">
    <w:name w:val="Texto"/>
    <w:aliases w:val="independiente"/>
    <w:basedOn w:val="Ttulo3"/>
    <w:rsid w:val="00F260DF"/>
    <w:pPr>
      <w:spacing w:before="0" w:after="0" w:line="240" w:lineRule="exact"/>
    </w:pPr>
    <w:rPr>
      <w:caps/>
      <w:sz w:val="20"/>
      <w:szCs w:val="24"/>
      <w:lang w:val="es-ES_tradnl" w:eastAsia="es-ES"/>
    </w:rPr>
  </w:style>
  <w:style w:type="paragraph" w:styleId="Textoindependiente2">
    <w:name w:val="Body Text 2"/>
    <w:basedOn w:val="Normal"/>
    <w:rsid w:val="00F260DF"/>
    <w:pPr>
      <w:autoSpaceDE w:val="0"/>
      <w:autoSpaceDN w:val="0"/>
      <w:adjustRightInd w:val="0"/>
      <w:spacing w:after="60"/>
    </w:pPr>
    <w:rPr>
      <w:rFonts w:cs="Arial"/>
      <w:color w:val="000000"/>
      <w:sz w:val="16"/>
      <w:szCs w:val="14"/>
      <w:lang w:val="es-ES_tradnl"/>
    </w:rPr>
  </w:style>
  <w:style w:type="paragraph" w:styleId="Puesto">
    <w:name w:val="Title"/>
    <w:aliases w:val="Title"/>
    <w:basedOn w:val="Normal"/>
    <w:link w:val="PuestoCar"/>
    <w:qFormat/>
    <w:rsid w:val="00F260DF"/>
    <w:pPr>
      <w:spacing w:after="0" w:line="240" w:lineRule="exact"/>
      <w:jc w:val="center"/>
    </w:pPr>
    <w:rPr>
      <w:b/>
      <w:bCs/>
      <w:sz w:val="20"/>
      <w:lang w:val="es-ES"/>
    </w:rPr>
  </w:style>
  <w:style w:type="paragraph" w:styleId="Textocomentario">
    <w:name w:val="annotation text"/>
    <w:basedOn w:val="Normal"/>
    <w:link w:val="TextocomentarioCar"/>
    <w:semiHidden/>
    <w:rsid w:val="00F260DF"/>
    <w:pPr>
      <w:spacing w:after="0"/>
    </w:pPr>
    <w:rPr>
      <w:sz w:val="20"/>
      <w:szCs w:val="20"/>
      <w:lang w:val="es-ES_tradnl" w:eastAsia="x-none"/>
    </w:rPr>
  </w:style>
  <w:style w:type="paragraph" w:customStyle="1" w:styleId="xl24">
    <w:name w:val="xl24"/>
    <w:basedOn w:val="Normal"/>
    <w:rsid w:val="00F260DF"/>
    <w:pPr>
      <w:spacing w:before="100" w:beforeAutospacing="1" w:after="100" w:afterAutospacing="1"/>
      <w:jc w:val="left"/>
    </w:pPr>
    <w:rPr>
      <w:rFonts w:ascii="Univers" w:eastAsia="Arial Unicode MS" w:hAnsi="Univers" w:cs="Arial Unicode MS"/>
      <w:sz w:val="14"/>
      <w:szCs w:val="14"/>
      <w:lang w:val="es-ES"/>
    </w:rPr>
  </w:style>
  <w:style w:type="paragraph" w:customStyle="1" w:styleId="xl25">
    <w:name w:val="xl25"/>
    <w:basedOn w:val="Normal"/>
    <w:rsid w:val="00F260DF"/>
    <w:pPr>
      <w:spacing w:before="100" w:beforeAutospacing="1" w:after="100" w:afterAutospacing="1"/>
      <w:jc w:val="left"/>
    </w:pPr>
    <w:rPr>
      <w:rFonts w:eastAsia="Arial Unicode MS" w:cs="Arial"/>
      <w:sz w:val="12"/>
      <w:szCs w:val="12"/>
      <w:lang w:val="es-ES"/>
    </w:rPr>
  </w:style>
  <w:style w:type="paragraph" w:customStyle="1" w:styleId="xl26">
    <w:name w:val="xl26"/>
    <w:basedOn w:val="Normal"/>
    <w:rsid w:val="00F260DF"/>
    <w:pPr>
      <w:spacing w:before="100" w:beforeAutospacing="1" w:after="100" w:afterAutospacing="1"/>
      <w:jc w:val="left"/>
    </w:pPr>
    <w:rPr>
      <w:rFonts w:eastAsia="Arial Unicode MS" w:cs="Arial"/>
      <w:sz w:val="12"/>
      <w:szCs w:val="12"/>
      <w:lang w:val="es-ES"/>
    </w:rPr>
  </w:style>
  <w:style w:type="paragraph" w:customStyle="1" w:styleId="xl27">
    <w:name w:val="xl27"/>
    <w:basedOn w:val="Normal"/>
    <w:rsid w:val="00F260DF"/>
    <w:pPr>
      <w:spacing w:before="100" w:beforeAutospacing="1" w:after="100" w:afterAutospacing="1"/>
      <w:jc w:val="left"/>
    </w:pPr>
    <w:rPr>
      <w:rFonts w:eastAsia="Arial Unicode MS" w:cs="Arial"/>
      <w:b/>
      <w:bCs/>
      <w:sz w:val="12"/>
      <w:szCs w:val="12"/>
      <w:lang w:val="es-ES"/>
    </w:rPr>
  </w:style>
  <w:style w:type="paragraph" w:customStyle="1" w:styleId="xl28">
    <w:name w:val="xl28"/>
    <w:basedOn w:val="Normal"/>
    <w:rsid w:val="00F260DF"/>
    <w:pPr>
      <w:spacing w:before="100" w:beforeAutospacing="1" w:after="100" w:afterAutospacing="1"/>
      <w:jc w:val="left"/>
    </w:pPr>
    <w:rPr>
      <w:rFonts w:eastAsia="Arial Unicode MS" w:cs="Arial"/>
      <w:sz w:val="12"/>
      <w:szCs w:val="12"/>
      <w:lang w:val="es-ES"/>
    </w:rPr>
  </w:style>
  <w:style w:type="paragraph" w:customStyle="1" w:styleId="xl29">
    <w:name w:val="xl29"/>
    <w:basedOn w:val="Normal"/>
    <w:rsid w:val="00F260DF"/>
    <w:pPr>
      <w:pBdr>
        <w:top w:val="single" w:sz="4" w:space="0" w:color="auto"/>
      </w:pBdr>
      <w:shd w:val="clear" w:color="auto" w:fill="C0C0C0"/>
      <w:spacing w:before="100" w:beforeAutospacing="1" w:after="100" w:afterAutospacing="1"/>
      <w:jc w:val="left"/>
    </w:pPr>
    <w:rPr>
      <w:rFonts w:eastAsia="Arial Unicode MS" w:cs="Arial"/>
      <w:b/>
      <w:bCs/>
      <w:sz w:val="12"/>
      <w:szCs w:val="12"/>
      <w:lang w:val="es-ES"/>
    </w:rPr>
  </w:style>
  <w:style w:type="paragraph" w:customStyle="1" w:styleId="xl30">
    <w:name w:val="xl30"/>
    <w:basedOn w:val="Normal"/>
    <w:rsid w:val="00F260DF"/>
    <w:pPr>
      <w:pBdr>
        <w:top w:val="single" w:sz="4" w:space="0" w:color="auto"/>
      </w:pBd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xl31">
    <w:name w:val="xl31"/>
    <w:basedOn w:val="Normal"/>
    <w:rsid w:val="00F260DF"/>
    <w:pPr>
      <w:pBdr>
        <w:top w:val="single" w:sz="4" w:space="0" w:color="auto"/>
      </w:pBdr>
      <w:shd w:val="clear" w:color="auto" w:fill="C0C0C0"/>
      <w:spacing w:before="100" w:beforeAutospacing="1" w:after="100" w:afterAutospacing="1"/>
      <w:jc w:val="center"/>
      <w:textAlignment w:val="center"/>
    </w:pPr>
    <w:rPr>
      <w:rFonts w:eastAsia="Arial Unicode MS" w:cs="Arial"/>
      <w:b/>
      <w:bCs/>
      <w:sz w:val="12"/>
      <w:szCs w:val="12"/>
      <w:lang w:val="es-ES"/>
    </w:rPr>
  </w:style>
  <w:style w:type="paragraph" w:customStyle="1" w:styleId="xl32">
    <w:name w:val="xl32"/>
    <w:basedOn w:val="Normal"/>
    <w:rsid w:val="00F260DF"/>
    <w:pP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xl33">
    <w:name w:val="xl33"/>
    <w:basedOn w:val="Normal"/>
    <w:rsid w:val="00F260DF"/>
    <w:pPr>
      <w:shd w:val="clear" w:color="auto" w:fill="C0C0C0"/>
      <w:spacing w:before="100" w:beforeAutospacing="1" w:after="100" w:afterAutospacing="1"/>
      <w:jc w:val="left"/>
    </w:pPr>
    <w:rPr>
      <w:rFonts w:eastAsia="Arial Unicode MS" w:cs="Arial"/>
      <w:b/>
      <w:bCs/>
      <w:sz w:val="12"/>
      <w:szCs w:val="12"/>
      <w:lang w:val="es-ES"/>
    </w:rPr>
  </w:style>
  <w:style w:type="paragraph" w:customStyle="1" w:styleId="xl34">
    <w:name w:val="xl34"/>
    <w:basedOn w:val="Normal"/>
    <w:rsid w:val="00F260DF"/>
    <w:pPr>
      <w:pBdr>
        <w:bottom w:val="single" w:sz="4" w:space="0" w:color="auto"/>
      </w:pBdr>
      <w:shd w:val="clear" w:color="auto" w:fill="C0C0C0"/>
      <w:spacing w:before="100" w:beforeAutospacing="1" w:after="100" w:afterAutospacing="1"/>
      <w:jc w:val="left"/>
    </w:pPr>
    <w:rPr>
      <w:rFonts w:eastAsia="Arial Unicode MS" w:cs="Arial"/>
      <w:b/>
      <w:bCs/>
      <w:sz w:val="12"/>
      <w:szCs w:val="12"/>
      <w:lang w:val="es-ES"/>
    </w:rPr>
  </w:style>
  <w:style w:type="paragraph" w:customStyle="1" w:styleId="xl35">
    <w:name w:val="xl35"/>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36">
    <w:name w:val="xl36"/>
    <w:basedOn w:val="Normal"/>
    <w:rsid w:val="00F260DF"/>
    <w:pPr>
      <w:pBdr>
        <w:top w:val="single" w:sz="4" w:space="0" w:color="auto"/>
      </w:pBdr>
      <w:shd w:val="clear" w:color="auto" w:fill="FFFF99"/>
      <w:spacing w:before="100" w:beforeAutospacing="1" w:after="100" w:afterAutospacing="1"/>
      <w:jc w:val="left"/>
    </w:pPr>
    <w:rPr>
      <w:rFonts w:eastAsia="Arial Unicode MS" w:cs="Arial"/>
      <w:sz w:val="12"/>
      <w:szCs w:val="12"/>
      <w:lang w:val="es-ES"/>
    </w:rPr>
  </w:style>
  <w:style w:type="paragraph" w:customStyle="1" w:styleId="xl37">
    <w:name w:val="xl37"/>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38">
    <w:name w:val="xl38"/>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39">
    <w:name w:val="xl39"/>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0">
    <w:name w:val="xl40"/>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41">
    <w:name w:val="xl41"/>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2">
    <w:name w:val="xl42"/>
    <w:basedOn w:val="Normal"/>
    <w:rsid w:val="00F260DF"/>
    <w:pPr>
      <w:pBdr>
        <w:bottom w:val="single" w:sz="4" w:space="0" w:color="auto"/>
      </w:pBdr>
      <w:shd w:val="clear" w:color="auto" w:fill="FFFF99"/>
      <w:spacing w:before="100" w:beforeAutospacing="1" w:after="100" w:afterAutospacing="1"/>
      <w:jc w:val="left"/>
    </w:pPr>
    <w:rPr>
      <w:rFonts w:eastAsia="Arial Unicode MS" w:cs="Arial"/>
      <w:sz w:val="12"/>
      <w:szCs w:val="12"/>
      <w:lang w:val="es-ES"/>
    </w:rPr>
  </w:style>
  <w:style w:type="paragraph" w:customStyle="1" w:styleId="xl43">
    <w:name w:val="xl43"/>
    <w:basedOn w:val="Normal"/>
    <w:rsid w:val="00F260DF"/>
    <w:pPr>
      <w:pBdr>
        <w:bottom w:val="single" w:sz="4" w:space="0" w:color="auto"/>
      </w:pBdr>
      <w:shd w:val="clear" w:color="auto" w:fill="FFFF99"/>
      <w:spacing w:before="100" w:beforeAutospacing="1" w:after="100" w:afterAutospacing="1"/>
      <w:jc w:val="left"/>
    </w:pPr>
    <w:rPr>
      <w:rFonts w:eastAsia="Arial Unicode MS" w:cs="Arial"/>
      <w:sz w:val="12"/>
      <w:szCs w:val="12"/>
      <w:lang w:val="es-ES"/>
    </w:rPr>
  </w:style>
  <w:style w:type="paragraph" w:customStyle="1" w:styleId="xl44">
    <w:name w:val="xl44"/>
    <w:basedOn w:val="Normal"/>
    <w:rsid w:val="00F260DF"/>
    <w:pPr>
      <w:pBdr>
        <w:top w:val="single" w:sz="4" w:space="0" w:color="auto"/>
        <w:bottom w:val="single" w:sz="4" w:space="0" w:color="auto"/>
      </w:pBd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xl45">
    <w:name w:val="xl45"/>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46">
    <w:name w:val="xl46"/>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7">
    <w:name w:val="xl47"/>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48">
    <w:name w:val="xl48"/>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9">
    <w:name w:val="xl49"/>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50">
    <w:name w:val="xl50"/>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51">
    <w:name w:val="xl51"/>
    <w:basedOn w:val="Normal"/>
    <w:rsid w:val="00F260DF"/>
    <w:pPr>
      <w:shd w:val="clear" w:color="auto" w:fill="C0C0C0"/>
      <w:spacing w:before="100" w:beforeAutospacing="1" w:after="100" w:afterAutospacing="1"/>
      <w:jc w:val="center"/>
      <w:textAlignment w:val="center"/>
    </w:pPr>
    <w:rPr>
      <w:rFonts w:eastAsia="Arial Unicode MS" w:cs="Arial"/>
      <w:b/>
      <w:bCs/>
      <w:sz w:val="12"/>
      <w:szCs w:val="12"/>
      <w:lang w:val="es-ES"/>
    </w:rPr>
  </w:style>
  <w:style w:type="paragraph" w:customStyle="1" w:styleId="xl52">
    <w:name w:val="xl52"/>
    <w:basedOn w:val="Normal"/>
    <w:rsid w:val="00F260DF"/>
    <w:pPr>
      <w:pBdr>
        <w:bottom w:val="single" w:sz="4" w:space="0" w:color="auto"/>
      </w:pBd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BodyText21">
    <w:name w:val="Body Text 21"/>
    <w:basedOn w:val="Normal"/>
    <w:rsid w:val="00F260DF"/>
    <w:pPr>
      <w:spacing w:after="0"/>
    </w:pPr>
    <w:rPr>
      <w:szCs w:val="20"/>
      <w:lang w:val="es-ES_tradnl"/>
    </w:rPr>
  </w:style>
  <w:style w:type="paragraph" w:customStyle="1" w:styleId="texto0">
    <w:name w:val="texto"/>
    <w:basedOn w:val="Normal"/>
    <w:rsid w:val="00F260DF"/>
    <w:pPr>
      <w:spacing w:after="101" w:line="216" w:lineRule="atLeast"/>
      <w:ind w:firstLine="288"/>
    </w:pPr>
    <w:rPr>
      <w:rFonts w:cs="Arial"/>
      <w:sz w:val="18"/>
      <w:szCs w:val="20"/>
      <w:lang w:val="es-ES_tradnl" w:eastAsia="es-MX"/>
    </w:rPr>
  </w:style>
  <w:style w:type="paragraph" w:styleId="Sangra3detindependiente">
    <w:name w:val="Body Text Indent 3"/>
    <w:basedOn w:val="Normal"/>
    <w:rsid w:val="00F260DF"/>
    <w:pPr>
      <w:spacing w:after="120"/>
      <w:ind w:left="283"/>
      <w:jc w:val="left"/>
    </w:pPr>
    <w:rPr>
      <w:rFonts w:ascii="Times New Roman" w:hAnsi="Times New Roman"/>
      <w:sz w:val="16"/>
      <w:szCs w:val="16"/>
      <w:lang w:val="es-ES"/>
    </w:rPr>
  </w:style>
  <w:style w:type="paragraph" w:customStyle="1" w:styleId="WW-Sangra3detindependiente">
    <w:name w:val="WW-Sangría 3 de t. independiente"/>
    <w:basedOn w:val="Normal"/>
    <w:rsid w:val="00F260DF"/>
    <w:pPr>
      <w:suppressAutoHyphens/>
      <w:spacing w:after="0"/>
      <w:ind w:left="540" w:firstLine="1"/>
    </w:pPr>
    <w:rPr>
      <w:color w:val="000000"/>
      <w:szCs w:val="20"/>
      <w:lang w:val="es-ES" w:eastAsia="es-MX"/>
    </w:rPr>
  </w:style>
  <w:style w:type="paragraph" w:customStyle="1" w:styleId="Default">
    <w:name w:val="Default"/>
    <w:rsid w:val="00F77DA7"/>
    <w:pPr>
      <w:autoSpaceDE w:val="0"/>
      <w:autoSpaceDN w:val="0"/>
      <w:adjustRightInd w:val="0"/>
    </w:pPr>
    <w:rPr>
      <w:rFonts w:ascii="AGHOG G+ Eureka Sans" w:hAnsi="AGHOG G+ Eureka Sans" w:cs="AGHOG G+ Eureka Sans"/>
      <w:color w:val="000000"/>
      <w:sz w:val="24"/>
      <w:szCs w:val="24"/>
      <w:lang w:val="es-ES" w:eastAsia="es-ES"/>
    </w:rPr>
  </w:style>
  <w:style w:type="character" w:customStyle="1" w:styleId="TextonotapieCar">
    <w:name w:val="Texto nota pie Car"/>
    <w:aliases w:val="nota Car,pie Car,Letrero Car,margen Car,Pie Car,de Car,página Car,margen Car Car Car"/>
    <w:link w:val="Textonotapie"/>
    <w:uiPriority w:val="99"/>
    <w:rsid w:val="00D43CA5"/>
    <w:rPr>
      <w:rFonts w:ascii="Arial" w:hAnsi="Arial"/>
    </w:rPr>
  </w:style>
  <w:style w:type="paragraph" w:styleId="Prrafodelista">
    <w:name w:val="List Paragraph"/>
    <w:basedOn w:val="Normal"/>
    <w:uiPriority w:val="34"/>
    <w:qFormat/>
    <w:rsid w:val="005D03C4"/>
    <w:pPr>
      <w:spacing w:after="200" w:line="276" w:lineRule="auto"/>
      <w:ind w:left="720"/>
      <w:contextualSpacing/>
      <w:jc w:val="left"/>
    </w:pPr>
    <w:rPr>
      <w:rFonts w:ascii="Calibri" w:eastAsia="Calibri" w:hAnsi="Calibri"/>
      <w:sz w:val="22"/>
      <w:szCs w:val="22"/>
      <w:lang w:eastAsia="en-US"/>
    </w:rPr>
  </w:style>
  <w:style w:type="character" w:customStyle="1" w:styleId="PiedepginaCar">
    <w:name w:val="Pie de página Car"/>
    <w:link w:val="Piedepgina"/>
    <w:uiPriority w:val="99"/>
    <w:rsid w:val="0088213F"/>
    <w:rPr>
      <w:rFonts w:ascii="Arial" w:hAnsi="Arial"/>
      <w:sz w:val="24"/>
      <w:szCs w:val="24"/>
      <w:lang w:eastAsia="es-ES"/>
    </w:rPr>
  </w:style>
  <w:style w:type="paragraph" w:styleId="Textonotaalfinal">
    <w:name w:val="endnote text"/>
    <w:basedOn w:val="Normal"/>
    <w:link w:val="TextonotaalfinalCar"/>
    <w:rsid w:val="00AF4DC6"/>
    <w:pPr>
      <w:spacing w:after="0"/>
    </w:pPr>
    <w:rPr>
      <w:sz w:val="20"/>
      <w:szCs w:val="20"/>
      <w:lang w:val="x-none"/>
    </w:rPr>
  </w:style>
  <w:style w:type="character" w:customStyle="1" w:styleId="TextonotaalfinalCar">
    <w:name w:val="Texto nota al final Car"/>
    <w:link w:val="Textonotaalfinal"/>
    <w:rsid w:val="00AF4DC6"/>
    <w:rPr>
      <w:rFonts w:ascii="Arial" w:hAnsi="Arial"/>
      <w:lang w:eastAsia="es-ES"/>
    </w:rPr>
  </w:style>
  <w:style w:type="character" w:styleId="Refdenotaalfinal">
    <w:name w:val="endnote reference"/>
    <w:rsid w:val="00AF4DC6"/>
    <w:rPr>
      <w:vertAlign w:val="superscript"/>
    </w:rPr>
  </w:style>
  <w:style w:type="paragraph" w:customStyle="1" w:styleId="CharCar2">
    <w:name w:val="Char Car2"/>
    <w:basedOn w:val="Normal"/>
    <w:rsid w:val="00B44561"/>
    <w:pPr>
      <w:autoSpaceDE w:val="0"/>
      <w:autoSpaceDN w:val="0"/>
      <w:spacing w:after="160" w:line="240" w:lineRule="exact"/>
      <w:jc w:val="left"/>
    </w:pPr>
    <w:rPr>
      <w:rFonts w:cs="Arial"/>
      <w:sz w:val="20"/>
      <w:szCs w:val="20"/>
      <w:lang w:val="en-US" w:eastAsia="en-US"/>
    </w:rPr>
  </w:style>
  <w:style w:type="character" w:styleId="Refdecomentario">
    <w:name w:val="annotation reference"/>
    <w:rsid w:val="002A5C59"/>
    <w:rPr>
      <w:sz w:val="16"/>
      <w:szCs w:val="16"/>
    </w:rPr>
  </w:style>
  <w:style w:type="paragraph" w:styleId="Asuntodelcomentario">
    <w:name w:val="annotation subject"/>
    <w:basedOn w:val="Textocomentario"/>
    <w:next w:val="Textocomentario"/>
    <w:link w:val="AsuntodelcomentarioCar"/>
    <w:rsid w:val="002A5C59"/>
    <w:pPr>
      <w:spacing w:after="240"/>
    </w:pPr>
    <w:rPr>
      <w:b/>
      <w:bCs/>
      <w:lang w:val="es-MX"/>
    </w:rPr>
  </w:style>
  <w:style w:type="character" w:customStyle="1" w:styleId="TextocomentarioCar">
    <w:name w:val="Texto comentario Car"/>
    <w:link w:val="Textocomentario"/>
    <w:semiHidden/>
    <w:rsid w:val="002A5C59"/>
    <w:rPr>
      <w:rFonts w:ascii="Arial" w:hAnsi="Arial"/>
      <w:lang w:val="es-ES_tradnl"/>
    </w:rPr>
  </w:style>
  <w:style w:type="character" w:customStyle="1" w:styleId="AsuntodelcomentarioCar">
    <w:name w:val="Asunto del comentario Car"/>
    <w:basedOn w:val="TextocomentarioCar"/>
    <w:link w:val="Asuntodelcomentario"/>
    <w:rsid w:val="002A5C59"/>
    <w:rPr>
      <w:rFonts w:ascii="Arial" w:hAnsi="Arial"/>
      <w:lang w:val="es-ES_tradnl"/>
    </w:rPr>
  </w:style>
  <w:style w:type="character" w:styleId="nfasis">
    <w:name w:val="Emphasis"/>
    <w:qFormat/>
    <w:rsid w:val="004F42E5"/>
    <w:rPr>
      <w:i/>
      <w:iCs/>
    </w:rPr>
  </w:style>
  <w:style w:type="paragraph" w:styleId="Subttulo">
    <w:name w:val="Subtitle"/>
    <w:basedOn w:val="Normal"/>
    <w:next w:val="Normal"/>
    <w:link w:val="SubttuloCar"/>
    <w:qFormat/>
    <w:rsid w:val="00340CCC"/>
    <w:pPr>
      <w:spacing w:after="60"/>
      <w:jc w:val="center"/>
      <w:outlineLvl w:val="1"/>
    </w:pPr>
    <w:rPr>
      <w:rFonts w:ascii="Cambria" w:hAnsi="Cambria"/>
      <w:lang w:eastAsia="x-none"/>
    </w:rPr>
  </w:style>
  <w:style w:type="character" w:customStyle="1" w:styleId="SubttuloCar">
    <w:name w:val="Subtítulo Car"/>
    <w:link w:val="Subttulo"/>
    <w:rsid w:val="00340CCC"/>
    <w:rPr>
      <w:rFonts w:ascii="Cambria" w:eastAsia="Times New Roman" w:hAnsi="Cambria" w:cs="Times New Roman"/>
      <w:sz w:val="24"/>
      <w:szCs w:val="24"/>
      <w:lang w:val="es-MX"/>
    </w:rPr>
  </w:style>
  <w:style w:type="paragraph" w:customStyle="1" w:styleId="CharCar1">
    <w:name w:val="Char Car1"/>
    <w:basedOn w:val="Normal"/>
    <w:rsid w:val="00D51F90"/>
    <w:pPr>
      <w:autoSpaceDE w:val="0"/>
      <w:autoSpaceDN w:val="0"/>
      <w:spacing w:after="160" w:line="240" w:lineRule="exact"/>
      <w:jc w:val="left"/>
    </w:pPr>
    <w:rPr>
      <w:rFonts w:cs="Arial"/>
      <w:sz w:val="20"/>
      <w:szCs w:val="20"/>
      <w:lang w:val="en-US" w:eastAsia="en-US"/>
    </w:rPr>
  </w:style>
  <w:style w:type="paragraph" w:customStyle="1" w:styleId="Cdetexto">
    <w:name w:val="C. de texto"/>
    <w:qFormat/>
    <w:rsid w:val="00F737B3"/>
    <w:pPr>
      <w:autoSpaceDE w:val="0"/>
      <w:autoSpaceDN w:val="0"/>
      <w:adjustRightInd w:val="0"/>
      <w:spacing w:after="120"/>
      <w:jc w:val="both"/>
    </w:pPr>
    <w:rPr>
      <w:rFonts w:ascii="Arial" w:hAnsi="Arial" w:cs="Arial"/>
      <w:color w:val="000000"/>
      <w:lang w:val="es-ES" w:eastAsia="es-ES"/>
    </w:rPr>
  </w:style>
  <w:style w:type="character" w:customStyle="1" w:styleId="EncabezadoCar">
    <w:name w:val="Encabezado Car"/>
    <w:link w:val="Encabezado"/>
    <w:uiPriority w:val="99"/>
    <w:rsid w:val="008005AC"/>
    <w:rPr>
      <w:rFonts w:ascii="Arial" w:hAnsi="Arial"/>
      <w:sz w:val="24"/>
      <w:szCs w:val="24"/>
      <w:lang w:eastAsia="es-ES"/>
    </w:rPr>
  </w:style>
  <w:style w:type="character" w:customStyle="1" w:styleId="Ttulo1Car">
    <w:name w:val="Título 1 Car"/>
    <w:link w:val="Ttulo1"/>
    <w:rsid w:val="008005AC"/>
    <w:rPr>
      <w:rFonts w:ascii="Arial" w:hAnsi="Arial" w:cs="Arial"/>
      <w:b/>
      <w:bCs/>
      <w:kern w:val="32"/>
      <w:sz w:val="32"/>
      <w:szCs w:val="32"/>
    </w:rPr>
  </w:style>
  <w:style w:type="character" w:customStyle="1" w:styleId="Ttulo2Car">
    <w:name w:val="Título 2 Car"/>
    <w:link w:val="Ttulo2"/>
    <w:rsid w:val="008005AC"/>
    <w:rPr>
      <w:rFonts w:ascii="Arial" w:hAnsi="Arial" w:cs="Arial"/>
      <w:b/>
      <w:bCs/>
      <w:szCs w:val="24"/>
      <w:lang w:val="es-ES" w:eastAsia="es-ES"/>
    </w:rPr>
  </w:style>
  <w:style w:type="character" w:customStyle="1" w:styleId="TextoindependienteCar">
    <w:name w:val="Texto independiente Car"/>
    <w:aliases w:val="Letrero margen Car"/>
    <w:link w:val="Textoindependiente"/>
    <w:rsid w:val="008005AC"/>
    <w:rPr>
      <w:rFonts w:ascii="Arial" w:hAnsi="Arial" w:cs="Arial"/>
      <w:color w:val="000000"/>
      <w:sz w:val="14"/>
      <w:szCs w:val="14"/>
      <w:lang w:val="es-ES_tradnl" w:eastAsia="es-ES"/>
    </w:rPr>
  </w:style>
  <w:style w:type="paragraph" w:customStyle="1" w:styleId="TableText">
    <w:name w:val="Table Text"/>
    <w:basedOn w:val="Normal"/>
    <w:rsid w:val="008005AC"/>
    <w:pPr>
      <w:spacing w:after="0" w:line="125" w:lineRule="exact"/>
      <w:jc w:val="left"/>
    </w:pPr>
    <w:rPr>
      <w:sz w:val="12"/>
      <w:szCs w:val="20"/>
      <w:lang w:val="es-ES_tradnl"/>
    </w:rPr>
  </w:style>
  <w:style w:type="character" w:customStyle="1" w:styleId="PuestoCar">
    <w:name w:val="Puesto Car"/>
    <w:aliases w:val="Title Car"/>
    <w:link w:val="Puesto"/>
    <w:rsid w:val="008005AC"/>
    <w:rPr>
      <w:rFonts w:ascii="Arial" w:hAnsi="Arial" w:cs="Arial"/>
      <w:b/>
      <w:bCs/>
      <w:szCs w:val="24"/>
      <w:lang w:val="es-ES" w:eastAsia="es-ES"/>
    </w:rPr>
  </w:style>
  <w:style w:type="paragraph" w:customStyle="1" w:styleId="Cifras">
    <w:name w:val="Cifras"/>
    <w:aliases w:val="+,Derecha,Izquierda:,0.1,cm"/>
    <w:basedOn w:val="Normal"/>
    <w:link w:val="CifrasCar"/>
    <w:rsid w:val="008005AC"/>
    <w:pPr>
      <w:tabs>
        <w:tab w:val="decimal" w:pos="510"/>
      </w:tabs>
      <w:spacing w:after="0" w:line="125" w:lineRule="exact"/>
      <w:jc w:val="left"/>
    </w:pPr>
    <w:rPr>
      <w:spacing w:val="-4"/>
      <w:sz w:val="12"/>
      <w:szCs w:val="20"/>
      <w:lang w:val="es-ES_tradnl"/>
    </w:rPr>
  </w:style>
  <w:style w:type="paragraph" w:customStyle="1" w:styleId="ConcepN1">
    <w:name w:val="Concep_N1"/>
    <w:basedOn w:val="Normal"/>
    <w:rsid w:val="008005AC"/>
    <w:pPr>
      <w:tabs>
        <w:tab w:val="left" w:pos="238"/>
      </w:tabs>
      <w:spacing w:after="0" w:line="125" w:lineRule="exact"/>
      <w:ind w:left="79"/>
      <w:jc w:val="left"/>
    </w:pPr>
    <w:rPr>
      <w:sz w:val="12"/>
      <w:szCs w:val="20"/>
      <w:lang w:val="es-ES_tradnl"/>
    </w:rPr>
  </w:style>
  <w:style w:type="paragraph" w:customStyle="1" w:styleId="ConcepN2">
    <w:name w:val="Concep_N2"/>
    <w:basedOn w:val="Normal"/>
    <w:rsid w:val="008005AC"/>
    <w:pPr>
      <w:spacing w:after="0" w:line="125" w:lineRule="exact"/>
      <w:ind w:left="120"/>
      <w:jc w:val="left"/>
    </w:pPr>
    <w:rPr>
      <w:sz w:val="12"/>
      <w:szCs w:val="20"/>
      <w:lang w:val="es-ES_tradnl"/>
    </w:rPr>
  </w:style>
  <w:style w:type="paragraph" w:customStyle="1" w:styleId="ConcepN3">
    <w:name w:val="Concep_N3"/>
    <w:basedOn w:val="Normal"/>
    <w:rsid w:val="008005AC"/>
    <w:pPr>
      <w:spacing w:after="0" w:line="125" w:lineRule="exact"/>
      <w:ind w:left="160"/>
      <w:jc w:val="left"/>
    </w:pPr>
    <w:rPr>
      <w:sz w:val="12"/>
      <w:szCs w:val="20"/>
      <w:lang w:val="es-ES_tradnl"/>
    </w:rPr>
  </w:style>
  <w:style w:type="paragraph" w:customStyle="1" w:styleId="ConcepN4">
    <w:name w:val="Concep_N4"/>
    <w:basedOn w:val="Normal"/>
    <w:link w:val="ConcepN4Car"/>
    <w:rsid w:val="008005AC"/>
    <w:pPr>
      <w:spacing w:after="0" w:line="125" w:lineRule="exact"/>
      <w:ind w:left="200"/>
      <w:jc w:val="left"/>
    </w:pPr>
    <w:rPr>
      <w:sz w:val="12"/>
      <w:szCs w:val="20"/>
      <w:lang w:val="es-ES_tradnl"/>
    </w:rPr>
  </w:style>
  <w:style w:type="paragraph" w:customStyle="1" w:styleId="ConcepN5">
    <w:name w:val="Concep_N5"/>
    <w:basedOn w:val="Normal"/>
    <w:rsid w:val="008005AC"/>
    <w:pPr>
      <w:spacing w:after="0" w:line="125" w:lineRule="exact"/>
      <w:ind w:left="240"/>
      <w:jc w:val="left"/>
    </w:pPr>
    <w:rPr>
      <w:sz w:val="12"/>
      <w:szCs w:val="20"/>
      <w:lang w:val="es-ES_tradnl"/>
    </w:rPr>
  </w:style>
  <w:style w:type="paragraph" w:customStyle="1" w:styleId="ConcepN6">
    <w:name w:val="Concep_N6"/>
    <w:basedOn w:val="Normal"/>
    <w:rsid w:val="008005AC"/>
    <w:pPr>
      <w:spacing w:after="0" w:line="125" w:lineRule="exact"/>
      <w:ind w:left="280"/>
      <w:jc w:val="left"/>
    </w:pPr>
    <w:rPr>
      <w:sz w:val="12"/>
      <w:szCs w:val="20"/>
      <w:lang w:val="es-ES_tradnl"/>
    </w:rPr>
  </w:style>
  <w:style w:type="paragraph" w:customStyle="1" w:styleId="ConcepCen">
    <w:name w:val="Concep_Cen"/>
    <w:basedOn w:val="Normal"/>
    <w:rsid w:val="008005AC"/>
    <w:pPr>
      <w:spacing w:after="0" w:line="125" w:lineRule="exact"/>
      <w:jc w:val="center"/>
    </w:pPr>
    <w:rPr>
      <w:sz w:val="12"/>
      <w:szCs w:val="20"/>
      <w:lang w:val="es-ES_tradnl"/>
    </w:rPr>
  </w:style>
  <w:style w:type="paragraph" w:customStyle="1" w:styleId="RenglnB">
    <w:name w:val="Renglón_B"/>
    <w:basedOn w:val="Normal"/>
    <w:rsid w:val="008005AC"/>
    <w:pPr>
      <w:spacing w:after="0" w:line="90" w:lineRule="exact"/>
      <w:jc w:val="left"/>
    </w:pPr>
    <w:rPr>
      <w:sz w:val="8"/>
      <w:szCs w:val="20"/>
      <w:lang w:val="es-ES_tradnl"/>
    </w:rPr>
  </w:style>
  <w:style w:type="paragraph" w:customStyle="1" w:styleId="Cabezas">
    <w:name w:val="Cabezas"/>
    <w:basedOn w:val="Normal"/>
    <w:rsid w:val="008005AC"/>
    <w:pPr>
      <w:spacing w:after="0" w:line="180" w:lineRule="exact"/>
      <w:jc w:val="center"/>
    </w:pPr>
    <w:rPr>
      <w:spacing w:val="-6"/>
      <w:sz w:val="12"/>
      <w:szCs w:val="20"/>
      <w:lang w:val="es-ES_tradnl"/>
    </w:rPr>
  </w:style>
  <w:style w:type="paragraph" w:customStyle="1" w:styleId="CifrasSub">
    <w:name w:val="Cifras_Sub"/>
    <w:basedOn w:val="Normal"/>
    <w:rsid w:val="008005AC"/>
    <w:pPr>
      <w:pBdr>
        <w:bottom w:val="single" w:sz="6" w:space="0" w:color="auto"/>
      </w:pBdr>
      <w:tabs>
        <w:tab w:val="decimal" w:pos="510"/>
      </w:tabs>
      <w:spacing w:after="0" w:line="125" w:lineRule="exact"/>
      <w:ind w:left="85" w:right="57"/>
      <w:jc w:val="left"/>
    </w:pPr>
    <w:rPr>
      <w:spacing w:val="-4"/>
      <w:sz w:val="12"/>
      <w:szCs w:val="20"/>
      <w:lang w:val="es-ES_tradnl"/>
    </w:rPr>
  </w:style>
  <w:style w:type="paragraph" w:customStyle="1" w:styleId="CifrasTot">
    <w:name w:val="Cifras_Tot"/>
    <w:basedOn w:val="Normal"/>
    <w:rsid w:val="008005AC"/>
    <w:pPr>
      <w:pBdr>
        <w:bottom w:val="single" w:sz="12" w:space="0" w:color="auto"/>
      </w:pBdr>
      <w:tabs>
        <w:tab w:val="decimal" w:pos="510"/>
      </w:tabs>
      <w:spacing w:after="0" w:line="125" w:lineRule="exact"/>
      <w:ind w:left="57" w:right="57"/>
      <w:jc w:val="left"/>
    </w:pPr>
    <w:rPr>
      <w:spacing w:val="-4"/>
      <w:sz w:val="12"/>
      <w:szCs w:val="20"/>
      <w:lang w:val="es-ES_tradnl"/>
    </w:rPr>
  </w:style>
  <w:style w:type="paragraph" w:customStyle="1" w:styleId="llamada">
    <w:name w:val="llamada"/>
    <w:basedOn w:val="Normal"/>
    <w:rsid w:val="008005AC"/>
    <w:pPr>
      <w:tabs>
        <w:tab w:val="left" w:pos="142"/>
      </w:tabs>
      <w:spacing w:after="0" w:line="105" w:lineRule="exact"/>
      <w:ind w:left="142" w:right="23" w:hanging="142"/>
    </w:pPr>
    <w:rPr>
      <w:spacing w:val="-2"/>
      <w:sz w:val="10"/>
      <w:szCs w:val="20"/>
      <w:lang w:val="es-ES_tradnl"/>
    </w:rPr>
  </w:style>
  <w:style w:type="paragraph" w:customStyle="1" w:styleId="Fuente">
    <w:name w:val="Fuente"/>
    <w:basedOn w:val="Normal"/>
    <w:rsid w:val="008005AC"/>
    <w:pPr>
      <w:tabs>
        <w:tab w:val="left" w:pos="454"/>
      </w:tabs>
      <w:spacing w:after="0" w:line="105" w:lineRule="exact"/>
      <w:ind w:left="454" w:right="23" w:hanging="454"/>
    </w:pPr>
    <w:rPr>
      <w:spacing w:val="-2"/>
      <w:sz w:val="10"/>
      <w:szCs w:val="20"/>
      <w:lang w:val="es-ES_tradnl"/>
    </w:rPr>
  </w:style>
  <w:style w:type="character" w:customStyle="1" w:styleId="Llamada0">
    <w:name w:val="Llamada"/>
    <w:rsid w:val="008005AC"/>
    <w:rPr>
      <w:rFonts w:ascii="Arial" w:hAnsi="Arial"/>
      <w:dstrike w:val="0"/>
      <w:color w:val="auto"/>
      <w:spacing w:val="0"/>
      <w:position w:val="0"/>
      <w:sz w:val="12"/>
      <w:u w:val="none"/>
      <w:vertAlign w:val="baseline"/>
    </w:rPr>
  </w:style>
  <w:style w:type="paragraph" w:customStyle="1" w:styleId="EncabPar">
    <w:name w:val="Encab_Par"/>
    <w:basedOn w:val="Encabezado"/>
    <w:rsid w:val="008005AC"/>
    <w:pPr>
      <w:tabs>
        <w:tab w:val="clear" w:pos="4252"/>
        <w:tab w:val="clear" w:pos="8504"/>
        <w:tab w:val="center" w:pos="4873"/>
        <w:tab w:val="right" w:pos="9747"/>
      </w:tabs>
      <w:spacing w:after="0" w:line="242" w:lineRule="exact"/>
      <w:jc w:val="left"/>
    </w:pPr>
    <w:rPr>
      <w:rFonts w:ascii="Symbol" w:hAnsi="Symbol"/>
      <w:sz w:val="20"/>
      <w:szCs w:val="20"/>
      <w:lang w:val="es-ES_tradnl"/>
    </w:rPr>
  </w:style>
  <w:style w:type="character" w:customStyle="1" w:styleId="TextoEncab">
    <w:name w:val="Texto_Encab"/>
    <w:rsid w:val="008005AC"/>
    <w:rPr>
      <w:rFonts w:ascii="Times New Roman" w:hAnsi="Times New Roman"/>
      <w:i/>
      <w:sz w:val="24"/>
      <w:vertAlign w:val="baseline"/>
    </w:rPr>
  </w:style>
  <w:style w:type="paragraph" w:customStyle="1" w:styleId="EncabImp">
    <w:name w:val="Encab_Imp"/>
    <w:basedOn w:val="Normal"/>
    <w:rsid w:val="008005AC"/>
    <w:pPr>
      <w:tabs>
        <w:tab w:val="center" w:pos="4873"/>
        <w:tab w:val="right" w:pos="9747"/>
      </w:tabs>
      <w:spacing w:after="0" w:line="242" w:lineRule="exact"/>
      <w:jc w:val="left"/>
    </w:pPr>
    <w:rPr>
      <w:rFonts w:ascii="Symbol" w:hAnsi="Symbol"/>
      <w:sz w:val="20"/>
      <w:szCs w:val="20"/>
      <w:lang w:val="es-ES_tradnl"/>
    </w:rPr>
  </w:style>
  <w:style w:type="paragraph" w:customStyle="1" w:styleId="Cifras15">
    <w:name w:val="Cifras1_5"/>
    <w:basedOn w:val="Cifras"/>
    <w:rsid w:val="008005AC"/>
    <w:pPr>
      <w:tabs>
        <w:tab w:val="clear" w:pos="510"/>
      </w:tabs>
      <w:ind w:right="57"/>
      <w:jc w:val="right"/>
    </w:pPr>
  </w:style>
  <w:style w:type="paragraph" w:customStyle="1" w:styleId="CifrasTot15">
    <w:name w:val="Cifras_Tot1_5"/>
    <w:basedOn w:val="CifrasTot"/>
    <w:rsid w:val="008005AC"/>
    <w:pPr>
      <w:tabs>
        <w:tab w:val="clear" w:pos="510"/>
      </w:tabs>
      <w:jc w:val="right"/>
    </w:pPr>
  </w:style>
  <w:style w:type="paragraph" w:customStyle="1" w:styleId="PiedePgina0">
    <w:name w:val="Pie de Página"/>
    <w:rsid w:val="008005AC"/>
    <w:pPr>
      <w:jc w:val="center"/>
    </w:pPr>
    <w:rPr>
      <w:rFonts w:ascii="Arial" w:hAnsi="Arial"/>
      <w:color w:val="000000"/>
      <w:sz w:val="24"/>
      <w:lang w:val="es-ES_tradnl" w:eastAsia="es-ES"/>
    </w:rPr>
  </w:style>
  <w:style w:type="paragraph" w:customStyle="1" w:styleId="CifrasSub15">
    <w:name w:val="Cifras_Sub1_5"/>
    <w:basedOn w:val="CifrasSub"/>
    <w:rsid w:val="008005AC"/>
    <w:pPr>
      <w:tabs>
        <w:tab w:val="clear" w:pos="510"/>
        <w:tab w:val="decimal" w:pos="680"/>
      </w:tabs>
      <w:ind w:left="227"/>
    </w:pPr>
  </w:style>
  <w:style w:type="paragraph" w:customStyle="1" w:styleId="CifrasCent1">
    <w:name w:val="Cifras_Cent1"/>
    <w:basedOn w:val="Cifras"/>
    <w:rsid w:val="008005AC"/>
    <w:pPr>
      <w:tabs>
        <w:tab w:val="clear" w:pos="510"/>
        <w:tab w:val="decimal" w:pos="369"/>
      </w:tabs>
      <w:ind w:left="57"/>
    </w:pPr>
  </w:style>
  <w:style w:type="paragraph" w:customStyle="1" w:styleId="CifrasTot176">
    <w:name w:val="Cifras_Tot1_76"/>
    <w:basedOn w:val="CifrasTot"/>
    <w:rsid w:val="008005AC"/>
    <w:pPr>
      <w:tabs>
        <w:tab w:val="clear" w:pos="510"/>
        <w:tab w:val="decimal" w:pos="828"/>
      </w:tabs>
      <w:ind w:left="340"/>
    </w:pPr>
  </w:style>
  <w:style w:type="paragraph" w:customStyle="1" w:styleId="Cifras176">
    <w:name w:val="Cifras1_76"/>
    <w:basedOn w:val="Cifras"/>
    <w:rsid w:val="008005AC"/>
    <w:pPr>
      <w:tabs>
        <w:tab w:val="clear" w:pos="510"/>
        <w:tab w:val="decimal" w:pos="828"/>
      </w:tabs>
      <w:ind w:left="227"/>
    </w:pPr>
  </w:style>
  <w:style w:type="paragraph" w:customStyle="1" w:styleId="CifrasSub176">
    <w:name w:val="Cifras_Sub1_76"/>
    <w:basedOn w:val="CifrasSub"/>
    <w:rsid w:val="008005AC"/>
    <w:pPr>
      <w:tabs>
        <w:tab w:val="clear" w:pos="510"/>
        <w:tab w:val="decimal" w:pos="828"/>
      </w:tabs>
      <w:ind w:left="340"/>
    </w:pPr>
  </w:style>
  <w:style w:type="paragraph" w:customStyle="1" w:styleId="CifrasCent2">
    <w:name w:val="Cifras_Cent2"/>
    <w:basedOn w:val="Cifras"/>
    <w:rsid w:val="008005AC"/>
    <w:pPr>
      <w:tabs>
        <w:tab w:val="clear" w:pos="510"/>
        <w:tab w:val="decimal" w:pos="692"/>
      </w:tabs>
    </w:pPr>
  </w:style>
  <w:style w:type="paragraph" w:customStyle="1" w:styleId="CifrasTot16">
    <w:name w:val="Cifras_Tot1_6"/>
    <w:basedOn w:val="CifrasTot"/>
    <w:rsid w:val="008005AC"/>
    <w:pPr>
      <w:tabs>
        <w:tab w:val="clear" w:pos="510"/>
        <w:tab w:val="decimal" w:pos="454"/>
      </w:tabs>
    </w:pPr>
  </w:style>
  <w:style w:type="paragraph" w:customStyle="1" w:styleId="CifrasSub16">
    <w:name w:val="Cifras_Sub1_6"/>
    <w:basedOn w:val="CifrasSub"/>
    <w:rsid w:val="008005AC"/>
    <w:pPr>
      <w:tabs>
        <w:tab w:val="clear" w:pos="510"/>
        <w:tab w:val="decimal" w:pos="454"/>
      </w:tabs>
    </w:pPr>
  </w:style>
  <w:style w:type="paragraph" w:customStyle="1" w:styleId="Cifras16">
    <w:name w:val="Cifras1_6"/>
    <w:basedOn w:val="Cifras"/>
    <w:rsid w:val="008005AC"/>
    <w:pPr>
      <w:tabs>
        <w:tab w:val="clear" w:pos="510"/>
        <w:tab w:val="decimal" w:pos="454"/>
      </w:tabs>
    </w:pPr>
  </w:style>
  <w:style w:type="paragraph" w:customStyle="1" w:styleId="ConCifrasTo">
    <w:name w:val="Con_Cifras_To"/>
    <w:rsid w:val="008005AC"/>
    <w:pPr>
      <w:spacing w:line="120" w:lineRule="atLeast"/>
    </w:pPr>
    <w:rPr>
      <w:rFonts w:ascii="Arial" w:hAnsi="Arial"/>
      <w:color w:val="000000"/>
      <w:sz w:val="12"/>
      <w:lang w:val="es-ES_tradnl" w:eastAsia="es-ES"/>
    </w:rPr>
  </w:style>
  <w:style w:type="paragraph" w:customStyle="1" w:styleId="Cifras0">
    <w:name w:val="Cifras0"/>
    <w:rsid w:val="008005AC"/>
    <w:pPr>
      <w:spacing w:line="125" w:lineRule="atLeast"/>
      <w:ind w:right="30"/>
      <w:jc w:val="right"/>
    </w:pPr>
    <w:rPr>
      <w:rFonts w:ascii="Arial" w:hAnsi="Arial"/>
      <w:color w:val="000000"/>
      <w:sz w:val="12"/>
      <w:lang w:val="es-ES_tradnl" w:eastAsia="es-ES"/>
    </w:rPr>
  </w:style>
  <w:style w:type="paragraph" w:customStyle="1" w:styleId="CifrasSub0">
    <w:name w:val="Cifras_Sub0"/>
    <w:rsid w:val="008005AC"/>
    <w:pPr>
      <w:spacing w:line="125" w:lineRule="atLeast"/>
      <w:ind w:right="30"/>
      <w:jc w:val="right"/>
    </w:pPr>
    <w:rPr>
      <w:rFonts w:ascii="Arial" w:hAnsi="Arial"/>
      <w:color w:val="000000"/>
      <w:sz w:val="12"/>
      <w:lang w:val="es-ES_tradnl" w:eastAsia="es-ES"/>
    </w:rPr>
  </w:style>
  <w:style w:type="paragraph" w:customStyle="1" w:styleId="ConcepN7">
    <w:name w:val="Concep_N7"/>
    <w:basedOn w:val="Normal"/>
    <w:rsid w:val="008005AC"/>
    <w:pPr>
      <w:spacing w:after="0" w:line="125" w:lineRule="exact"/>
      <w:ind w:left="318"/>
      <w:jc w:val="left"/>
    </w:pPr>
    <w:rPr>
      <w:sz w:val="12"/>
      <w:szCs w:val="20"/>
      <w:lang w:val="es-ES_tradnl"/>
    </w:rPr>
  </w:style>
  <w:style w:type="paragraph" w:customStyle="1" w:styleId="ConcepN8">
    <w:name w:val="Concep_N8"/>
    <w:basedOn w:val="Normal"/>
    <w:rsid w:val="008005AC"/>
    <w:pPr>
      <w:spacing w:after="0" w:line="125" w:lineRule="exact"/>
      <w:ind w:left="357"/>
      <w:jc w:val="left"/>
    </w:pPr>
    <w:rPr>
      <w:sz w:val="12"/>
      <w:szCs w:val="20"/>
      <w:lang w:val="es-ES_tradnl"/>
    </w:rPr>
  </w:style>
  <w:style w:type="paragraph" w:customStyle="1" w:styleId="ConcepN9">
    <w:name w:val="Concep_N9"/>
    <w:basedOn w:val="Normal"/>
    <w:rsid w:val="008005AC"/>
    <w:pPr>
      <w:spacing w:after="0" w:line="125" w:lineRule="exact"/>
      <w:ind w:left="397"/>
      <w:jc w:val="left"/>
    </w:pPr>
    <w:rPr>
      <w:sz w:val="12"/>
      <w:szCs w:val="20"/>
      <w:lang w:val="es-ES_tradnl"/>
    </w:rPr>
  </w:style>
  <w:style w:type="paragraph" w:customStyle="1" w:styleId="ConcepN0">
    <w:name w:val="Concep_N0"/>
    <w:basedOn w:val="Normal"/>
    <w:rsid w:val="008005AC"/>
    <w:pPr>
      <w:spacing w:after="0" w:line="125" w:lineRule="exact"/>
      <w:ind w:left="40"/>
      <w:jc w:val="left"/>
    </w:pPr>
    <w:rPr>
      <w:sz w:val="12"/>
      <w:szCs w:val="20"/>
      <w:lang w:val="es-ES_tradnl"/>
    </w:rPr>
  </w:style>
  <w:style w:type="character" w:customStyle="1" w:styleId="TextodegloboCar">
    <w:name w:val="Texto de globo Car"/>
    <w:link w:val="Textodeglobo"/>
    <w:uiPriority w:val="99"/>
    <w:semiHidden/>
    <w:rsid w:val="008005AC"/>
    <w:rPr>
      <w:rFonts w:ascii="Tahoma" w:hAnsi="Tahoma" w:cs="Tahoma"/>
      <w:sz w:val="16"/>
      <w:szCs w:val="16"/>
      <w:lang w:eastAsia="es-ES"/>
    </w:rPr>
  </w:style>
  <w:style w:type="character" w:customStyle="1" w:styleId="ConcepN4Car">
    <w:name w:val="Concep_N4 Car"/>
    <w:link w:val="ConcepN4"/>
    <w:rsid w:val="008005AC"/>
    <w:rPr>
      <w:rFonts w:ascii="Arial" w:hAnsi="Arial"/>
      <w:sz w:val="12"/>
      <w:lang w:val="es-ES_tradnl" w:eastAsia="es-ES"/>
    </w:rPr>
  </w:style>
  <w:style w:type="paragraph" w:customStyle="1" w:styleId="EncabezadoPar">
    <w:name w:val="Encabezado Par"/>
    <w:basedOn w:val="Normal"/>
    <w:rsid w:val="008005AC"/>
    <w:pPr>
      <w:pBdr>
        <w:bottom w:val="single" w:sz="12" w:space="1" w:color="35A3AF"/>
      </w:pBdr>
      <w:spacing w:after="0"/>
      <w:jc w:val="left"/>
    </w:pPr>
    <w:rPr>
      <w:b/>
      <w:smallCaps/>
      <w:color w:val="35A3AF"/>
      <w:lang w:val="es-ES_tradnl"/>
    </w:rPr>
  </w:style>
  <w:style w:type="paragraph" w:customStyle="1" w:styleId="Cifras1Izquierda01cm">
    <w:name w:val="Cifras_1(Izquierda: 0.1cm"/>
    <w:aliases w:val="Derecha:1cm)"/>
    <w:basedOn w:val="Normal"/>
    <w:rsid w:val="008005AC"/>
    <w:pPr>
      <w:spacing w:after="0" w:line="125" w:lineRule="exact"/>
      <w:ind w:left="57" w:right="57"/>
      <w:jc w:val="right"/>
    </w:pPr>
    <w:rPr>
      <w:spacing w:val="-4"/>
      <w:sz w:val="12"/>
      <w:szCs w:val="12"/>
      <w:lang w:val="es-ES_tradnl"/>
    </w:rPr>
  </w:style>
  <w:style w:type="paragraph" w:customStyle="1" w:styleId="Cifras1">
    <w:name w:val="Cifras_1"/>
    <w:basedOn w:val="Normal"/>
    <w:rsid w:val="008005AC"/>
    <w:pPr>
      <w:spacing w:after="0" w:line="125" w:lineRule="exact"/>
      <w:ind w:left="57" w:right="57"/>
      <w:jc w:val="right"/>
    </w:pPr>
    <w:rPr>
      <w:spacing w:val="-4"/>
      <w:sz w:val="12"/>
      <w:szCs w:val="12"/>
      <w:lang w:val="es-ES_tradnl"/>
    </w:rPr>
  </w:style>
  <w:style w:type="paragraph" w:customStyle="1" w:styleId="EncabezadoImpar">
    <w:name w:val="Encabezado Impar"/>
    <w:basedOn w:val="Normal"/>
    <w:rsid w:val="008005AC"/>
    <w:pPr>
      <w:pBdr>
        <w:bottom w:val="single" w:sz="12" w:space="1" w:color="35A3AF"/>
      </w:pBdr>
      <w:spacing w:after="0"/>
      <w:jc w:val="right"/>
    </w:pPr>
    <w:rPr>
      <w:b/>
      <w:smallCaps/>
      <w:color w:val="35A3AF"/>
      <w:lang w:val="es-ES_tradnl"/>
    </w:rPr>
  </w:style>
  <w:style w:type="paragraph" w:customStyle="1" w:styleId="cabeza5">
    <w:name w:val="cabeza 5"/>
    <w:basedOn w:val="Normal"/>
    <w:rsid w:val="008005AC"/>
    <w:pPr>
      <w:spacing w:after="0" w:line="125" w:lineRule="exact"/>
      <w:jc w:val="center"/>
    </w:pPr>
    <w:rPr>
      <w:b/>
      <w:color w:val="FFFFFF"/>
      <w:sz w:val="9"/>
      <w:szCs w:val="9"/>
    </w:rPr>
  </w:style>
  <w:style w:type="paragraph" w:customStyle="1" w:styleId="Concepto11">
    <w:name w:val="Concepto_1.1"/>
    <w:basedOn w:val="Normal"/>
    <w:rsid w:val="008005AC"/>
    <w:pPr>
      <w:spacing w:after="0" w:line="125" w:lineRule="exact"/>
      <w:ind w:left="68"/>
      <w:jc w:val="left"/>
    </w:pPr>
    <w:rPr>
      <w:sz w:val="11"/>
      <w:szCs w:val="11"/>
    </w:rPr>
  </w:style>
  <w:style w:type="character" w:customStyle="1" w:styleId="CifrasCar">
    <w:name w:val="Cifras Car"/>
    <w:link w:val="Cifras"/>
    <w:rsid w:val="008005AC"/>
    <w:rPr>
      <w:rFonts w:ascii="Arial" w:hAnsi="Arial"/>
      <w:spacing w:val="-4"/>
      <w:sz w:val="12"/>
      <w:lang w:val="es-ES_tradnl" w:eastAsia="es-ES"/>
    </w:rPr>
  </w:style>
  <w:style w:type="paragraph" w:customStyle="1" w:styleId="Cifras1Izquierda007cm">
    <w:name w:val="Cifras_1(Izquierda:0.07 cm"/>
    <w:aliases w:val="Derecha:0.1 cm)"/>
    <w:basedOn w:val="Normal"/>
    <w:rsid w:val="008005AC"/>
    <w:pPr>
      <w:spacing w:after="0" w:line="125" w:lineRule="exact"/>
      <w:ind w:left="40" w:right="57"/>
      <w:jc w:val="right"/>
    </w:pPr>
    <w:rPr>
      <w:sz w:val="12"/>
      <w:szCs w:val="20"/>
      <w:lang w:val="es-ES_tradnl"/>
    </w:rPr>
  </w:style>
  <w:style w:type="paragraph" w:customStyle="1" w:styleId="EstiloCabezasInterlineadoExacto7pto">
    <w:name w:val="Estilo Cabezas + Interlineado:  Exacto 7 pto"/>
    <w:basedOn w:val="Cabezas"/>
    <w:rsid w:val="008005AC"/>
    <w:pPr>
      <w:spacing w:line="140" w:lineRule="exact"/>
    </w:pPr>
    <w:rPr>
      <w:b/>
      <w:sz w:val="8"/>
    </w:rPr>
  </w:style>
  <w:style w:type="paragraph" w:customStyle="1" w:styleId="EstiloConcepN0InterlineadoMnimo58pto">
    <w:name w:val="Estilo Concep_N0 + Interlineado:  Mínimo 5.8 pto"/>
    <w:basedOn w:val="ConcepN0"/>
    <w:rsid w:val="008005AC"/>
    <w:pPr>
      <w:spacing w:line="116" w:lineRule="atLeast"/>
    </w:pPr>
    <w:rPr>
      <w:b/>
      <w:sz w:val="9"/>
    </w:rPr>
  </w:style>
  <w:style w:type="paragraph" w:customStyle="1" w:styleId="EstiloCifrasTot15NegritaInferiorSinborde">
    <w:name w:val="Estilo Cifras_Tot1_5 + Negrita Inferior: (Sin borde)"/>
    <w:basedOn w:val="CifrasTot15"/>
    <w:rsid w:val="008005AC"/>
    <w:pPr>
      <w:pBdr>
        <w:bottom w:val="none" w:sz="0" w:space="0" w:color="auto"/>
      </w:pBdr>
      <w:ind w:left="0"/>
    </w:pPr>
    <w:rPr>
      <w:b/>
      <w:bCs/>
    </w:rPr>
  </w:style>
  <w:style w:type="paragraph" w:customStyle="1" w:styleId="CharCharCarCharCarCharCarCharCarCharCar">
    <w:name w:val="Char Char Car Char Car Char Car Char Car Char Car"/>
    <w:basedOn w:val="Normal"/>
    <w:rsid w:val="008005AC"/>
    <w:pPr>
      <w:autoSpaceDE w:val="0"/>
      <w:autoSpaceDN w:val="0"/>
      <w:spacing w:after="160" w:line="240" w:lineRule="exact"/>
      <w:jc w:val="left"/>
    </w:pPr>
    <w:rPr>
      <w:rFonts w:cs="Arial"/>
      <w:sz w:val="20"/>
      <w:szCs w:val="20"/>
      <w:lang w:val="en-US" w:eastAsia="en-US"/>
    </w:rPr>
  </w:style>
  <w:style w:type="table" w:customStyle="1" w:styleId="Tablaconcuadrcula1">
    <w:name w:val="Tabla con cuadrícula1"/>
    <w:basedOn w:val="Tablanormal"/>
    <w:next w:val="Tablaconcuadrcula"/>
    <w:uiPriority w:val="59"/>
    <w:rsid w:val="00F734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5144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2361">
      <w:bodyDiv w:val="1"/>
      <w:marLeft w:val="0"/>
      <w:marRight w:val="0"/>
      <w:marTop w:val="0"/>
      <w:marBottom w:val="0"/>
      <w:divBdr>
        <w:top w:val="none" w:sz="0" w:space="0" w:color="auto"/>
        <w:left w:val="none" w:sz="0" w:space="0" w:color="auto"/>
        <w:bottom w:val="none" w:sz="0" w:space="0" w:color="auto"/>
        <w:right w:val="none" w:sz="0" w:space="0" w:color="auto"/>
      </w:divBdr>
    </w:div>
    <w:div w:id="51731715">
      <w:bodyDiv w:val="1"/>
      <w:marLeft w:val="0"/>
      <w:marRight w:val="0"/>
      <w:marTop w:val="0"/>
      <w:marBottom w:val="0"/>
      <w:divBdr>
        <w:top w:val="none" w:sz="0" w:space="0" w:color="auto"/>
        <w:left w:val="none" w:sz="0" w:space="0" w:color="auto"/>
        <w:bottom w:val="none" w:sz="0" w:space="0" w:color="auto"/>
        <w:right w:val="none" w:sz="0" w:space="0" w:color="auto"/>
      </w:divBdr>
    </w:div>
    <w:div w:id="91897268">
      <w:bodyDiv w:val="1"/>
      <w:marLeft w:val="0"/>
      <w:marRight w:val="0"/>
      <w:marTop w:val="0"/>
      <w:marBottom w:val="0"/>
      <w:divBdr>
        <w:top w:val="none" w:sz="0" w:space="0" w:color="auto"/>
        <w:left w:val="none" w:sz="0" w:space="0" w:color="auto"/>
        <w:bottom w:val="none" w:sz="0" w:space="0" w:color="auto"/>
        <w:right w:val="none" w:sz="0" w:space="0" w:color="auto"/>
      </w:divBdr>
    </w:div>
    <w:div w:id="99877169">
      <w:bodyDiv w:val="1"/>
      <w:marLeft w:val="0"/>
      <w:marRight w:val="0"/>
      <w:marTop w:val="0"/>
      <w:marBottom w:val="0"/>
      <w:divBdr>
        <w:top w:val="none" w:sz="0" w:space="0" w:color="auto"/>
        <w:left w:val="none" w:sz="0" w:space="0" w:color="auto"/>
        <w:bottom w:val="none" w:sz="0" w:space="0" w:color="auto"/>
        <w:right w:val="none" w:sz="0" w:space="0" w:color="auto"/>
      </w:divBdr>
    </w:div>
    <w:div w:id="101385374">
      <w:bodyDiv w:val="1"/>
      <w:marLeft w:val="0"/>
      <w:marRight w:val="0"/>
      <w:marTop w:val="0"/>
      <w:marBottom w:val="0"/>
      <w:divBdr>
        <w:top w:val="none" w:sz="0" w:space="0" w:color="auto"/>
        <w:left w:val="none" w:sz="0" w:space="0" w:color="auto"/>
        <w:bottom w:val="none" w:sz="0" w:space="0" w:color="auto"/>
        <w:right w:val="none" w:sz="0" w:space="0" w:color="auto"/>
      </w:divBdr>
    </w:div>
    <w:div w:id="135028019">
      <w:bodyDiv w:val="1"/>
      <w:marLeft w:val="0"/>
      <w:marRight w:val="0"/>
      <w:marTop w:val="0"/>
      <w:marBottom w:val="0"/>
      <w:divBdr>
        <w:top w:val="none" w:sz="0" w:space="0" w:color="auto"/>
        <w:left w:val="none" w:sz="0" w:space="0" w:color="auto"/>
        <w:bottom w:val="none" w:sz="0" w:space="0" w:color="auto"/>
        <w:right w:val="none" w:sz="0" w:space="0" w:color="auto"/>
      </w:divBdr>
    </w:div>
    <w:div w:id="170529387">
      <w:bodyDiv w:val="1"/>
      <w:marLeft w:val="0"/>
      <w:marRight w:val="0"/>
      <w:marTop w:val="0"/>
      <w:marBottom w:val="0"/>
      <w:divBdr>
        <w:top w:val="none" w:sz="0" w:space="0" w:color="auto"/>
        <w:left w:val="none" w:sz="0" w:space="0" w:color="auto"/>
        <w:bottom w:val="none" w:sz="0" w:space="0" w:color="auto"/>
        <w:right w:val="none" w:sz="0" w:space="0" w:color="auto"/>
      </w:divBdr>
    </w:div>
    <w:div w:id="189413613">
      <w:bodyDiv w:val="1"/>
      <w:marLeft w:val="0"/>
      <w:marRight w:val="0"/>
      <w:marTop w:val="0"/>
      <w:marBottom w:val="0"/>
      <w:divBdr>
        <w:top w:val="none" w:sz="0" w:space="0" w:color="auto"/>
        <w:left w:val="none" w:sz="0" w:space="0" w:color="auto"/>
        <w:bottom w:val="none" w:sz="0" w:space="0" w:color="auto"/>
        <w:right w:val="none" w:sz="0" w:space="0" w:color="auto"/>
      </w:divBdr>
    </w:div>
    <w:div w:id="259340184">
      <w:bodyDiv w:val="1"/>
      <w:marLeft w:val="0"/>
      <w:marRight w:val="0"/>
      <w:marTop w:val="0"/>
      <w:marBottom w:val="0"/>
      <w:divBdr>
        <w:top w:val="none" w:sz="0" w:space="0" w:color="auto"/>
        <w:left w:val="none" w:sz="0" w:space="0" w:color="auto"/>
        <w:bottom w:val="none" w:sz="0" w:space="0" w:color="auto"/>
        <w:right w:val="none" w:sz="0" w:space="0" w:color="auto"/>
      </w:divBdr>
    </w:div>
    <w:div w:id="365328680">
      <w:bodyDiv w:val="1"/>
      <w:marLeft w:val="0"/>
      <w:marRight w:val="0"/>
      <w:marTop w:val="0"/>
      <w:marBottom w:val="0"/>
      <w:divBdr>
        <w:top w:val="none" w:sz="0" w:space="0" w:color="auto"/>
        <w:left w:val="none" w:sz="0" w:space="0" w:color="auto"/>
        <w:bottom w:val="none" w:sz="0" w:space="0" w:color="auto"/>
        <w:right w:val="none" w:sz="0" w:space="0" w:color="auto"/>
      </w:divBdr>
    </w:div>
    <w:div w:id="451552940">
      <w:bodyDiv w:val="1"/>
      <w:marLeft w:val="0"/>
      <w:marRight w:val="0"/>
      <w:marTop w:val="0"/>
      <w:marBottom w:val="0"/>
      <w:divBdr>
        <w:top w:val="none" w:sz="0" w:space="0" w:color="auto"/>
        <w:left w:val="none" w:sz="0" w:space="0" w:color="auto"/>
        <w:bottom w:val="none" w:sz="0" w:space="0" w:color="auto"/>
        <w:right w:val="none" w:sz="0" w:space="0" w:color="auto"/>
      </w:divBdr>
    </w:div>
    <w:div w:id="533737721">
      <w:bodyDiv w:val="1"/>
      <w:marLeft w:val="0"/>
      <w:marRight w:val="0"/>
      <w:marTop w:val="0"/>
      <w:marBottom w:val="0"/>
      <w:divBdr>
        <w:top w:val="none" w:sz="0" w:space="0" w:color="auto"/>
        <w:left w:val="none" w:sz="0" w:space="0" w:color="auto"/>
        <w:bottom w:val="none" w:sz="0" w:space="0" w:color="auto"/>
        <w:right w:val="none" w:sz="0" w:space="0" w:color="auto"/>
      </w:divBdr>
    </w:div>
    <w:div w:id="543757441">
      <w:bodyDiv w:val="1"/>
      <w:marLeft w:val="0"/>
      <w:marRight w:val="0"/>
      <w:marTop w:val="0"/>
      <w:marBottom w:val="0"/>
      <w:divBdr>
        <w:top w:val="none" w:sz="0" w:space="0" w:color="auto"/>
        <w:left w:val="none" w:sz="0" w:space="0" w:color="auto"/>
        <w:bottom w:val="none" w:sz="0" w:space="0" w:color="auto"/>
        <w:right w:val="none" w:sz="0" w:space="0" w:color="auto"/>
      </w:divBdr>
    </w:div>
    <w:div w:id="615908081">
      <w:bodyDiv w:val="1"/>
      <w:marLeft w:val="0"/>
      <w:marRight w:val="0"/>
      <w:marTop w:val="0"/>
      <w:marBottom w:val="0"/>
      <w:divBdr>
        <w:top w:val="none" w:sz="0" w:space="0" w:color="auto"/>
        <w:left w:val="none" w:sz="0" w:space="0" w:color="auto"/>
        <w:bottom w:val="none" w:sz="0" w:space="0" w:color="auto"/>
        <w:right w:val="none" w:sz="0" w:space="0" w:color="auto"/>
      </w:divBdr>
    </w:div>
    <w:div w:id="697701109">
      <w:bodyDiv w:val="1"/>
      <w:marLeft w:val="0"/>
      <w:marRight w:val="0"/>
      <w:marTop w:val="0"/>
      <w:marBottom w:val="0"/>
      <w:divBdr>
        <w:top w:val="none" w:sz="0" w:space="0" w:color="auto"/>
        <w:left w:val="none" w:sz="0" w:space="0" w:color="auto"/>
        <w:bottom w:val="none" w:sz="0" w:space="0" w:color="auto"/>
        <w:right w:val="none" w:sz="0" w:space="0" w:color="auto"/>
      </w:divBdr>
    </w:div>
    <w:div w:id="704673320">
      <w:bodyDiv w:val="1"/>
      <w:marLeft w:val="0"/>
      <w:marRight w:val="0"/>
      <w:marTop w:val="0"/>
      <w:marBottom w:val="0"/>
      <w:divBdr>
        <w:top w:val="none" w:sz="0" w:space="0" w:color="auto"/>
        <w:left w:val="none" w:sz="0" w:space="0" w:color="auto"/>
        <w:bottom w:val="none" w:sz="0" w:space="0" w:color="auto"/>
        <w:right w:val="none" w:sz="0" w:space="0" w:color="auto"/>
      </w:divBdr>
    </w:div>
    <w:div w:id="739180741">
      <w:bodyDiv w:val="1"/>
      <w:marLeft w:val="0"/>
      <w:marRight w:val="0"/>
      <w:marTop w:val="0"/>
      <w:marBottom w:val="0"/>
      <w:divBdr>
        <w:top w:val="none" w:sz="0" w:space="0" w:color="auto"/>
        <w:left w:val="none" w:sz="0" w:space="0" w:color="auto"/>
        <w:bottom w:val="none" w:sz="0" w:space="0" w:color="auto"/>
        <w:right w:val="none" w:sz="0" w:space="0" w:color="auto"/>
      </w:divBdr>
    </w:div>
    <w:div w:id="767431570">
      <w:bodyDiv w:val="1"/>
      <w:marLeft w:val="0"/>
      <w:marRight w:val="0"/>
      <w:marTop w:val="0"/>
      <w:marBottom w:val="0"/>
      <w:divBdr>
        <w:top w:val="none" w:sz="0" w:space="0" w:color="auto"/>
        <w:left w:val="none" w:sz="0" w:space="0" w:color="auto"/>
        <w:bottom w:val="none" w:sz="0" w:space="0" w:color="auto"/>
        <w:right w:val="none" w:sz="0" w:space="0" w:color="auto"/>
      </w:divBdr>
    </w:div>
    <w:div w:id="771783004">
      <w:bodyDiv w:val="1"/>
      <w:marLeft w:val="0"/>
      <w:marRight w:val="0"/>
      <w:marTop w:val="0"/>
      <w:marBottom w:val="0"/>
      <w:divBdr>
        <w:top w:val="none" w:sz="0" w:space="0" w:color="auto"/>
        <w:left w:val="none" w:sz="0" w:space="0" w:color="auto"/>
        <w:bottom w:val="none" w:sz="0" w:space="0" w:color="auto"/>
        <w:right w:val="none" w:sz="0" w:space="0" w:color="auto"/>
      </w:divBdr>
    </w:div>
    <w:div w:id="817577277">
      <w:bodyDiv w:val="1"/>
      <w:marLeft w:val="0"/>
      <w:marRight w:val="0"/>
      <w:marTop w:val="0"/>
      <w:marBottom w:val="0"/>
      <w:divBdr>
        <w:top w:val="none" w:sz="0" w:space="0" w:color="auto"/>
        <w:left w:val="none" w:sz="0" w:space="0" w:color="auto"/>
        <w:bottom w:val="none" w:sz="0" w:space="0" w:color="auto"/>
        <w:right w:val="none" w:sz="0" w:space="0" w:color="auto"/>
      </w:divBdr>
    </w:div>
    <w:div w:id="817965712">
      <w:bodyDiv w:val="1"/>
      <w:marLeft w:val="0"/>
      <w:marRight w:val="0"/>
      <w:marTop w:val="0"/>
      <w:marBottom w:val="0"/>
      <w:divBdr>
        <w:top w:val="none" w:sz="0" w:space="0" w:color="auto"/>
        <w:left w:val="none" w:sz="0" w:space="0" w:color="auto"/>
        <w:bottom w:val="none" w:sz="0" w:space="0" w:color="auto"/>
        <w:right w:val="none" w:sz="0" w:space="0" w:color="auto"/>
      </w:divBdr>
    </w:div>
    <w:div w:id="818033180">
      <w:bodyDiv w:val="1"/>
      <w:marLeft w:val="0"/>
      <w:marRight w:val="0"/>
      <w:marTop w:val="0"/>
      <w:marBottom w:val="0"/>
      <w:divBdr>
        <w:top w:val="none" w:sz="0" w:space="0" w:color="auto"/>
        <w:left w:val="none" w:sz="0" w:space="0" w:color="auto"/>
        <w:bottom w:val="none" w:sz="0" w:space="0" w:color="auto"/>
        <w:right w:val="none" w:sz="0" w:space="0" w:color="auto"/>
      </w:divBdr>
    </w:div>
    <w:div w:id="832841898">
      <w:bodyDiv w:val="1"/>
      <w:marLeft w:val="0"/>
      <w:marRight w:val="0"/>
      <w:marTop w:val="0"/>
      <w:marBottom w:val="0"/>
      <w:divBdr>
        <w:top w:val="none" w:sz="0" w:space="0" w:color="auto"/>
        <w:left w:val="none" w:sz="0" w:space="0" w:color="auto"/>
        <w:bottom w:val="none" w:sz="0" w:space="0" w:color="auto"/>
        <w:right w:val="none" w:sz="0" w:space="0" w:color="auto"/>
      </w:divBdr>
    </w:div>
    <w:div w:id="867722185">
      <w:bodyDiv w:val="1"/>
      <w:marLeft w:val="0"/>
      <w:marRight w:val="0"/>
      <w:marTop w:val="0"/>
      <w:marBottom w:val="0"/>
      <w:divBdr>
        <w:top w:val="none" w:sz="0" w:space="0" w:color="auto"/>
        <w:left w:val="none" w:sz="0" w:space="0" w:color="auto"/>
        <w:bottom w:val="none" w:sz="0" w:space="0" w:color="auto"/>
        <w:right w:val="none" w:sz="0" w:space="0" w:color="auto"/>
      </w:divBdr>
    </w:div>
    <w:div w:id="974065226">
      <w:bodyDiv w:val="1"/>
      <w:marLeft w:val="0"/>
      <w:marRight w:val="0"/>
      <w:marTop w:val="0"/>
      <w:marBottom w:val="0"/>
      <w:divBdr>
        <w:top w:val="none" w:sz="0" w:space="0" w:color="auto"/>
        <w:left w:val="none" w:sz="0" w:space="0" w:color="auto"/>
        <w:bottom w:val="none" w:sz="0" w:space="0" w:color="auto"/>
        <w:right w:val="none" w:sz="0" w:space="0" w:color="auto"/>
      </w:divBdr>
    </w:div>
    <w:div w:id="978806557">
      <w:bodyDiv w:val="1"/>
      <w:marLeft w:val="0"/>
      <w:marRight w:val="0"/>
      <w:marTop w:val="0"/>
      <w:marBottom w:val="0"/>
      <w:divBdr>
        <w:top w:val="none" w:sz="0" w:space="0" w:color="auto"/>
        <w:left w:val="none" w:sz="0" w:space="0" w:color="auto"/>
        <w:bottom w:val="none" w:sz="0" w:space="0" w:color="auto"/>
        <w:right w:val="none" w:sz="0" w:space="0" w:color="auto"/>
      </w:divBdr>
    </w:div>
    <w:div w:id="984315809">
      <w:bodyDiv w:val="1"/>
      <w:marLeft w:val="0"/>
      <w:marRight w:val="0"/>
      <w:marTop w:val="0"/>
      <w:marBottom w:val="0"/>
      <w:divBdr>
        <w:top w:val="none" w:sz="0" w:space="0" w:color="auto"/>
        <w:left w:val="none" w:sz="0" w:space="0" w:color="auto"/>
        <w:bottom w:val="none" w:sz="0" w:space="0" w:color="auto"/>
        <w:right w:val="none" w:sz="0" w:space="0" w:color="auto"/>
      </w:divBdr>
    </w:div>
    <w:div w:id="1127239526">
      <w:bodyDiv w:val="1"/>
      <w:marLeft w:val="0"/>
      <w:marRight w:val="0"/>
      <w:marTop w:val="0"/>
      <w:marBottom w:val="0"/>
      <w:divBdr>
        <w:top w:val="none" w:sz="0" w:space="0" w:color="auto"/>
        <w:left w:val="none" w:sz="0" w:space="0" w:color="auto"/>
        <w:bottom w:val="none" w:sz="0" w:space="0" w:color="auto"/>
        <w:right w:val="none" w:sz="0" w:space="0" w:color="auto"/>
      </w:divBdr>
    </w:div>
    <w:div w:id="1128622105">
      <w:bodyDiv w:val="1"/>
      <w:marLeft w:val="0"/>
      <w:marRight w:val="0"/>
      <w:marTop w:val="0"/>
      <w:marBottom w:val="0"/>
      <w:divBdr>
        <w:top w:val="none" w:sz="0" w:space="0" w:color="auto"/>
        <w:left w:val="none" w:sz="0" w:space="0" w:color="auto"/>
        <w:bottom w:val="none" w:sz="0" w:space="0" w:color="auto"/>
        <w:right w:val="none" w:sz="0" w:space="0" w:color="auto"/>
      </w:divBdr>
    </w:div>
    <w:div w:id="1140920430">
      <w:bodyDiv w:val="1"/>
      <w:marLeft w:val="0"/>
      <w:marRight w:val="0"/>
      <w:marTop w:val="0"/>
      <w:marBottom w:val="0"/>
      <w:divBdr>
        <w:top w:val="none" w:sz="0" w:space="0" w:color="auto"/>
        <w:left w:val="none" w:sz="0" w:space="0" w:color="auto"/>
        <w:bottom w:val="none" w:sz="0" w:space="0" w:color="auto"/>
        <w:right w:val="none" w:sz="0" w:space="0" w:color="auto"/>
      </w:divBdr>
    </w:div>
    <w:div w:id="1179928102">
      <w:bodyDiv w:val="1"/>
      <w:marLeft w:val="0"/>
      <w:marRight w:val="0"/>
      <w:marTop w:val="0"/>
      <w:marBottom w:val="0"/>
      <w:divBdr>
        <w:top w:val="none" w:sz="0" w:space="0" w:color="auto"/>
        <w:left w:val="none" w:sz="0" w:space="0" w:color="auto"/>
        <w:bottom w:val="none" w:sz="0" w:space="0" w:color="auto"/>
        <w:right w:val="none" w:sz="0" w:space="0" w:color="auto"/>
      </w:divBdr>
    </w:div>
    <w:div w:id="1180966892">
      <w:bodyDiv w:val="1"/>
      <w:marLeft w:val="0"/>
      <w:marRight w:val="0"/>
      <w:marTop w:val="0"/>
      <w:marBottom w:val="0"/>
      <w:divBdr>
        <w:top w:val="none" w:sz="0" w:space="0" w:color="auto"/>
        <w:left w:val="none" w:sz="0" w:space="0" w:color="auto"/>
        <w:bottom w:val="none" w:sz="0" w:space="0" w:color="auto"/>
        <w:right w:val="none" w:sz="0" w:space="0" w:color="auto"/>
      </w:divBdr>
    </w:div>
    <w:div w:id="1239247267">
      <w:bodyDiv w:val="1"/>
      <w:marLeft w:val="0"/>
      <w:marRight w:val="0"/>
      <w:marTop w:val="0"/>
      <w:marBottom w:val="0"/>
      <w:divBdr>
        <w:top w:val="none" w:sz="0" w:space="0" w:color="auto"/>
        <w:left w:val="none" w:sz="0" w:space="0" w:color="auto"/>
        <w:bottom w:val="none" w:sz="0" w:space="0" w:color="auto"/>
        <w:right w:val="none" w:sz="0" w:space="0" w:color="auto"/>
      </w:divBdr>
    </w:div>
    <w:div w:id="1266884601">
      <w:bodyDiv w:val="1"/>
      <w:marLeft w:val="0"/>
      <w:marRight w:val="0"/>
      <w:marTop w:val="0"/>
      <w:marBottom w:val="0"/>
      <w:divBdr>
        <w:top w:val="none" w:sz="0" w:space="0" w:color="auto"/>
        <w:left w:val="none" w:sz="0" w:space="0" w:color="auto"/>
        <w:bottom w:val="none" w:sz="0" w:space="0" w:color="auto"/>
        <w:right w:val="none" w:sz="0" w:space="0" w:color="auto"/>
      </w:divBdr>
    </w:div>
    <w:div w:id="1266958974">
      <w:bodyDiv w:val="1"/>
      <w:marLeft w:val="0"/>
      <w:marRight w:val="0"/>
      <w:marTop w:val="0"/>
      <w:marBottom w:val="0"/>
      <w:divBdr>
        <w:top w:val="none" w:sz="0" w:space="0" w:color="auto"/>
        <w:left w:val="none" w:sz="0" w:space="0" w:color="auto"/>
        <w:bottom w:val="none" w:sz="0" w:space="0" w:color="auto"/>
        <w:right w:val="none" w:sz="0" w:space="0" w:color="auto"/>
      </w:divBdr>
    </w:div>
    <w:div w:id="1279338075">
      <w:bodyDiv w:val="1"/>
      <w:marLeft w:val="0"/>
      <w:marRight w:val="0"/>
      <w:marTop w:val="0"/>
      <w:marBottom w:val="0"/>
      <w:divBdr>
        <w:top w:val="none" w:sz="0" w:space="0" w:color="auto"/>
        <w:left w:val="none" w:sz="0" w:space="0" w:color="auto"/>
        <w:bottom w:val="none" w:sz="0" w:space="0" w:color="auto"/>
        <w:right w:val="none" w:sz="0" w:space="0" w:color="auto"/>
      </w:divBdr>
    </w:div>
    <w:div w:id="1343237583">
      <w:bodyDiv w:val="1"/>
      <w:marLeft w:val="0"/>
      <w:marRight w:val="0"/>
      <w:marTop w:val="0"/>
      <w:marBottom w:val="0"/>
      <w:divBdr>
        <w:top w:val="none" w:sz="0" w:space="0" w:color="auto"/>
        <w:left w:val="none" w:sz="0" w:space="0" w:color="auto"/>
        <w:bottom w:val="none" w:sz="0" w:space="0" w:color="auto"/>
        <w:right w:val="none" w:sz="0" w:space="0" w:color="auto"/>
      </w:divBdr>
    </w:div>
    <w:div w:id="1350377993">
      <w:bodyDiv w:val="1"/>
      <w:marLeft w:val="0"/>
      <w:marRight w:val="0"/>
      <w:marTop w:val="0"/>
      <w:marBottom w:val="0"/>
      <w:divBdr>
        <w:top w:val="none" w:sz="0" w:space="0" w:color="auto"/>
        <w:left w:val="none" w:sz="0" w:space="0" w:color="auto"/>
        <w:bottom w:val="none" w:sz="0" w:space="0" w:color="auto"/>
        <w:right w:val="none" w:sz="0" w:space="0" w:color="auto"/>
      </w:divBdr>
    </w:div>
    <w:div w:id="1356006846">
      <w:bodyDiv w:val="1"/>
      <w:marLeft w:val="0"/>
      <w:marRight w:val="0"/>
      <w:marTop w:val="0"/>
      <w:marBottom w:val="0"/>
      <w:divBdr>
        <w:top w:val="none" w:sz="0" w:space="0" w:color="auto"/>
        <w:left w:val="none" w:sz="0" w:space="0" w:color="auto"/>
        <w:bottom w:val="none" w:sz="0" w:space="0" w:color="auto"/>
        <w:right w:val="none" w:sz="0" w:space="0" w:color="auto"/>
      </w:divBdr>
    </w:div>
    <w:div w:id="1410493927">
      <w:bodyDiv w:val="1"/>
      <w:marLeft w:val="0"/>
      <w:marRight w:val="0"/>
      <w:marTop w:val="0"/>
      <w:marBottom w:val="0"/>
      <w:divBdr>
        <w:top w:val="none" w:sz="0" w:space="0" w:color="auto"/>
        <w:left w:val="none" w:sz="0" w:space="0" w:color="auto"/>
        <w:bottom w:val="none" w:sz="0" w:space="0" w:color="auto"/>
        <w:right w:val="none" w:sz="0" w:space="0" w:color="auto"/>
      </w:divBdr>
    </w:div>
    <w:div w:id="1450851655">
      <w:bodyDiv w:val="1"/>
      <w:marLeft w:val="0"/>
      <w:marRight w:val="0"/>
      <w:marTop w:val="0"/>
      <w:marBottom w:val="0"/>
      <w:divBdr>
        <w:top w:val="none" w:sz="0" w:space="0" w:color="auto"/>
        <w:left w:val="none" w:sz="0" w:space="0" w:color="auto"/>
        <w:bottom w:val="none" w:sz="0" w:space="0" w:color="auto"/>
        <w:right w:val="none" w:sz="0" w:space="0" w:color="auto"/>
      </w:divBdr>
    </w:div>
    <w:div w:id="1453209088">
      <w:bodyDiv w:val="1"/>
      <w:marLeft w:val="0"/>
      <w:marRight w:val="0"/>
      <w:marTop w:val="0"/>
      <w:marBottom w:val="0"/>
      <w:divBdr>
        <w:top w:val="none" w:sz="0" w:space="0" w:color="auto"/>
        <w:left w:val="none" w:sz="0" w:space="0" w:color="auto"/>
        <w:bottom w:val="none" w:sz="0" w:space="0" w:color="auto"/>
        <w:right w:val="none" w:sz="0" w:space="0" w:color="auto"/>
      </w:divBdr>
    </w:div>
    <w:div w:id="1453787808">
      <w:bodyDiv w:val="1"/>
      <w:marLeft w:val="0"/>
      <w:marRight w:val="0"/>
      <w:marTop w:val="0"/>
      <w:marBottom w:val="0"/>
      <w:divBdr>
        <w:top w:val="none" w:sz="0" w:space="0" w:color="auto"/>
        <w:left w:val="none" w:sz="0" w:space="0" w:color="auto"/>
        <w:bottom w:val="none" w:sz="0" w:space="0" w:color="auto"/>
        <w:right w:val="none" w:sz="0" w:space="0" w:color="auto"/>
      </w:divBdr>
    </w:div>
    <w:div w:id="1483809579">
      <w:bodyDiv w:val="1"/>
      <w:marLeft w:val="0"/>
      <w:marRight w:val="0"/>
      <w:marTop w:val="0"/>
      <w:marBottom w:val="0"/>
      <w:divBdr>
        <w:top w:val="none" w:sz="0" w:space="0" w:color="auto"/>
        <w:left w:val="none" w:sz="0" w:space="0" w:color="auto"/>
        <w:bottom w:val="none" w:sz="0" w:space="0" w:color="auto"/>
        <w:right w:val="none" w:sz="0" w:space="0" w:color="auto"/>
      </w:divBdr>
    </w:div>
    <w:div w:id="1547059492">
      <w:bodyDiv w:val="1"/>
      <w:marLeft w:val="0"/>
      <w:marRight w:val="0"/>
      <w:marTop w:val="0"/>
      <w:marBottom w:val="0"/>
      <w:divBdr>
        <w:top w:val="none" w:sz="0" w:space="0" w:color="auto"/>
        <w:left w:val="none" w:sz="0" w:space="0" w:color="auto"/>
        <w:bottom w:val="none" w:sz="0" w:space="0" w:color="auto"/>
        <w:right w:val="none" w:sz="0" w:space="0" w:color="auto"/>
      </w:divBdr>
    </w:div>
    <w:div w:id="1634486402">
      <w:bodyDiv w:val="1"/>
      <w:marLeft w:val="0"/>
      <w:marRight w:val="0"/>
      <w:marTop w:val="0"/>
      <w:marBottom w:val="0"/>
      <w:divBdr>
        <w:top w:val="none" w:sz="0" w:space="0" w:color="auto"/>
        <w:left w:val="none" w:sz="0" w:space="0" w:color="auto"/>
        <w:bottom w:val="none" w:sz="0" w:space="0" w:color="auto"/>
        <w:right w:val="none" w:sz="0" w:space="0" w:color="auto"/>
      </w:divBdr>
    </w:div>
    <w:div w:id="1674410731">
      <w:bodyDiv w:val="1"/>
      <w:marLeft w:val="0"/>
      <w:marRight w:val="0"/>
      <w:marTop w:val="0"/>
      <w:marBottom w:val="0"/>
      <w:divBdr>
        <w:top w:val="none" w:sz="0" w:space="0" w:color="auto"/>
        <w:left w:val="none" w:sz="0" w:space="0" w:color="auto"/>
        <w:bottom w:val="none" w:sz="0" w:space="0" w:color="auto"/>
        <w:right w:val="none" w:sz="0" w:space="0" w:color="auto"/>
      </w:divBdr>
    </w:div>
    <w:div w:id="1691176280">
      <w:bodyDiv w:val="1"/>
      <w:marLeft w:val="0"/>
      <w:marRight w:val="0"/>
      <w:marTop w:val="0"/>
      <w:marBottom w:val="0"/>
      <w:divBdr>
        <w:top w:val="none" w:sz="0" w:space="0" w:color="auto"/>
        <w:left w:val="none" w:sz="0" w:space="0" w:color="auto"/>
        <w:bottom w:val="none" w:sz="0" w:space="0" w:color="auto"/>
        <w:right w:val="none" w:sz="0" w:space="0" w:color="auto"/>
      </w:divBdr>
    </w:div>
    <w:div w:id="1701393450">
      <w:bodyDiv w:val="1"/>
      <w:marLeft w:val="0"/>
      <w:marRight w:val="0"/>
      <w:marTop w:val="0"/>
      <w:marBottom w:val="0"/>
      <w:divBdr>
        <w:top w:val="none" w:sz="0" w:space="0" w:color="auto"/>
        <w:left w:val="none" w:sz="0" w:space="0" w:color="auto"/>
        <w:bottom w:val="none" w:sz="0" w:space="0" w:color="auto"/>
        <w:right w:val="none" w:sz="0" w:space="0" w:color="auto"/>
      </w:divBdr>
    </w:div>
    <w:div w:id="1716467274">
      <w:bodyDiv w:val="1"/>
      <w:marLeft w:val="0"/>
      <w:marRight w:val="0"/>
      <w:marTop w:val="0"/>
      <w:marBottom w:val="0"/>
      <w:divBdr>
        <w:top w:val="none" w:sz="0" w:space="0" w:color="auto"/>
        <w:left w:val="none" w:sz="0" w:space="0" w:color="auto"/>
        <w:bottom w:val="none" w:sz="0" w:space="0" w:color="auto"/>
        <w:right w:val="none" w:sz="0" w:space="0" w:color="auto"/>
      </w:divBdr>
    </w:div>
    <w:div w:id="1724594363">
      <w:bodyDiv w:val="1"/>
      <w:marLeft w:val="0"/>
      <w:marRight w:val="0"/>
      <w:marTop w:val="0"/>
      <w:marBottom w:val="0"/>
      <w:divBdr>
        <w:top w:val="none" w:sz="0" w:space="0" w:color="auto"/>
        <w:left w:val="none" w:sz="0" w:space="0" w:color="auto"/>
        <w:bottom w:val="none" w:sz="0" w:space="0" w:color="auto"/>
        <w:right w:val="none" w:sz="0" w:space="0" w:color="auto"/>
      </w:divBdr>
    </w:div>
    <w:div w:id="1738239898">
      <w:bodyDiv w:val="1"/>
      <w:marLeft w:val="0"/>
      <w:marRight w:val="0"/>
      <w:marTop w:val="0"/>
      <w:marBottom w:val="0"/>
      <w:divBdr>
        <w:top w:val="none" w:sz="0" w:space="0" w:color="auto"/>
        <w:left w:val="none" w:sz="0" w:space="0" w:color="auto"/>
        <w:bottom w:val="none" w:sz="0" w:space="0" w:color="auto"/>
        <w:right w:val="none" w:sz="0" w:space="0" w:color="auto"/>
      </w:divBdr>
    </w:div>
    <w:div w:id="1760830591">
      <w:bodyDiv w:val="1"/>
      <w:marLeft w:val="0"/>
      <w:marRight w:val="0"/>
      <w:marTop w:val="0"/>
      <w:marBottom w:val="0"/>
      <w:divBdr>
        <w:top w:val="none" w:sz="0" w:space="0" w:color="auto"/>
        <w:left w:val="none" w:sz="0" w:space="0" w:color="auto"/>
        <w:bottom w:val="none" w:sz="0" w:space="0" w:color="auto"/>
        <w:right w:val="none" w:sz="0" w:space="0" w:color="auto"/>
      </w:divBdr>
    </w:div>
    <w:div w:id="1793477851">
      <w:bodyDiv w:val="1"/>
      <w:marLeft w:val="0"/>
      <w:marRight w:val="0"/>
      <w:marTop w:val="0"/>
      <w:marBottom w:val="0"/>
      <w:divBdr>
        <w:top w:val="none" w:sz="0" w:space="0" w:color="auto"/>
        <w:left w:val="none" w:sz="0" w:space="0" w:color="auto"/>
        <w:bottom w:val="none" w:sz="0" w:space="0" w:color="auto"/>
        <w:right w:val="none" w:sz="0" w:space="0" w:color="auto"/>
      </w:divBdr>
    </w:div>
    <w:div w:id="1825583535">
      <w:bodyDiv w:val="1"/>
      <w:marLeft w:val="0"/>
      <w:marRight w:val="0"/>
      <w:marTop w:val="0"/>
      <w:marBottom w:val="0"/>
      <w:divBdr>
        <w:top w:val="none" w:sz="0" w:space="0" w:color="auto"/>
        <w:left w:val="none" w:sz="0" w:space="0" w:color="auto"/>
        <w:bottom w:val="none" w:sz="0" w:space="0" w:color="auto"/>
        <w:right w:val="none" w:sz="0" w:space="0" w:color="auto"/>
      </w:divBdr>
    </w:div>
    <w:div w:id="1881744450">
      <w:bodyDiv w:val="1"/>
      <w:marLeft w:val="0"/>
      <w:marRight w:val="0"/>
      <w:marTop w:val="0"/>
      <w:marBottom w:val="0"/>
      <w:divBdr>
        <w:top w:val="none" w:sz="0" w:space="0" w:color="auto"/>
        <w:left w:val="none" w:sz="0" w:space="0" w:color="auto"/>
        <w:bottom w:val="none" w:sz="0" w:space="0" w:color="auto"/>
        <w:right w:val="none" w:sz="0" w:space="0" w:color="auto"/>
      </w:divBdr>
    </w:div>
    <w:div w:id="1908295545">
      <w:bodyDiv w:val="1"/>
      <w:marLeft w:val="0"/>
      <w:marRight w:val="0"/>
      <w:marTop w:val="0"/>
      <w:marBottom w:val="0"/>
      <w:divBdr>
        <w:top w:val="none" w:sz="0" w:space="0" w:color="auto"/>
        <w:left w:val="none" w:sz="0" w:space="0" w:color="auto"/>
        <w:bottom w:val="none" w:sz="0" w:space="0" w:color="auto"/>
        <w:right w:val="none" w:sz="0" w:space="0" w:color="auto"/>
      </w:divBdr>
    </w:div>
    <w:div w:id="1914583186">
      <w:bodyDiv w:val="1"/>
      <w:marLeft w:val="0"/>
      <w:marRight w:val="0"/>
      <w:marTop w:val="0"/>
      <w:marBottom w:val="0"/>
      <w:divBdr>
        <w:top w:val="none" w:sz="0" w:space="0" w:color="auto"/>
        <w:left w:val="none" w:sz="0" w:space="0" w:color="auto"/>
        <w:bottom w:val="none" w:sz="0" w:space="0" w:color="auto"/>
        <w:right w:val="none" w:sz="0" w:space="0" w:color="auto"/>
      </w:divBdr>
    </w:div>
    <w:div w:id="1935244263">
      <w:bodyDiv w:val="1"/>
      <w:marLeft w:val="0"/>
      <w:marRight w:val="0"/>
      <w:marTop w:val="0"/>
      <w:marBottom w:val="0"/>
      <w:divBdr>
        <w:top w:val="none" w:sz="0" w:space="0" w:color="auto"/>
        <w:left w:val="none" w:sz="0" w:space="0" w:color="auto"/>
        <w:bottom w:val="none" w:sz="0" w:space="0" w:color="auto"/>
        <w:right w:val="none" w:sz="0" w:space="0" w:color="auto"/>
      </w:divBdr>
    </w:div>
    <w:div w:id="1956597375">
      <w:bodyDiv w:val="1"/>
      <w:marLeft w:val="0"/>
      <w:marRight w:val="0"/>
      <w:marTop w:val="0"/>
      <w:marBottom w:val="0"/>
      <w:divBdr>
        <w:top w:val="none" w:sz="0" w:space="0" w:color="auto"/>
        <w:left w:val="none" w:sz="0" w:space="0" w:color="auto"/>
        <w:bottom w:val="none" w:sz="0" w:space="0" w:color="auto"/>
        <w:right w:val="none" w:sz="0" w:space="0" w:color="auto"/>
      </w:divBdr>
    </w:div>
    <w:div w:id="1999645943">
      <w:bodyDiv w:val="1"/>
      <w:marLeft w:val="0"/>
      <w:marRight w:val="0"/>
      <w:marTop w:val="0"/>
      <w:marBottom w:val="0"/>
      <w:divBdr>
        <w:top w:val="none" w:sz="0" w:space="0" w:color="auto"/>
        <w:left w:val="none" w:sz="0" w:space="0" w:color="auto"/>
        <w:bottom w:val="none" w:sz="0" w:space="0" w:color="auto"/>
        <w:right w:val="none" w:sz="0" w:space="0" w:color="auto"/>
      </w:divBdr>
    </w:div>
    <w:div w:id="2032341627">
      <w:bodyDiv w:val="1"/>
      <w:marLeft w:val="0"/>
      <w:marRight w:val="0"/>
      <w:marTop w:val="0"/>
      <w:marBottom w:val="0"/>
      <w:divBdr>
        <w:top w:val="none" w:sz="0" w:space="0" w:color="auto"/>
        <w:left w:val="none" w:sz="0" w:space="0" w:color="auto"/>
        <w:bottom w:val="none" w:sz="0" w:space="0" w:color="auto"/>
        <w:right w:val="none" w:sz="0" w:space="0" w:color="auto"/>
      </w:divBdr>
    </w:div>
    <w:div w:id="2045129773">
      <w:bodyDiv w:val="1"/>
      <w:marLeft w:val="0"/>
      <w:marRight w:val="0"/>
      <w:marTop w:val="0"/>
      <w:marBottom w:val="0"/>
      <w:divBdr>
        <w:top w:val="none" w:sz="0" w:space="0" w:color="auto"/>
        <w:left w:val="none" w:sz="0" w:space="0" w:color="auto"/>
        <w:bottom w:val="none" w:sz="0" w:space="0" w:color="auto"/>
        <w:right w:val="none" w:sz="0" w:space="0" w:color="auto"/>
      </w:divBdr>
    </w:div>
    <w:div w:id="2076975461">
      <w:bodyDiv w:val="1"/>
      <w:marLeft w:val="0"/>
      <w:marRight w:val="0"/>
      <w:marTop w:val="0"/>
      <w:marBottom w:val="0"/>
      <w:divBdr>
        <w:top w:val="none" w:sz="0" w:space="0" w:color="auto"/>
        <w:left w:val="none" w:sz="0" w:space="0" w:color="auto"/>
        <w:bottom w:val="none" w:sz="0" w:space="0" w:color="auto"/>
        <w:right w:val="none" w:sz="0" w:space="0" w:color="auto"/>
      </w:divBdr>
    </w:div>
    <w:div w:id="2122651793">
      <w:bodyDiv w:val="1"/>
      <w:marLeft w:val="0"/>
      <w:marRight w:val="0"/>
      <w:marTop w:val="0"/>
      <w:marBottom w:val="0"/>
      <w:divBdr>
        <w:top w:val="none" w:sz="0" w:space="0" w:color="auto"/>
        <w:left w:val="none" w:sz="0" w:space="0" w:color="auto"/>
        <w:bottom w:val="none" w:sz="0" w:space="0" w:color="auto"/>
        <w:right w:val="none" w:sz="0" w:space="0" w:color="auto"/>
      </w:divBdr>
    </w:div>
    <w:div w:id="214600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usuario\Mis%20documentos\Registros%20de%20Calidad%202018\Cierre%20Mensual\Diciembre\Reportes%20de%20Cierre\Armonizada%20V.5\Tipo%20de%20Gast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2"/>
    </mc:Choice>
    <mc:Fallback>
      <c:style val="1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Evolución del Gasto Neto</c:v>
          </c:tx>
          <c:invertIfNegative val="0"/>
          <c:dLbls>
            <c:dLbl>
              <c:idx val="0"/>
              <c:layout>
                <c:manualLayout>
                  <c:x val="2.7777777777777779E-3"/>
                  <c:y val="9.722222222222222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9.259259259259267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7777777777777779E-3"/>
                  <c:y val="9.722222222222222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'Tipo de Gasto (2)'!$A$19:$A$21</c:f>
              <c:strCache>
                <c:ptCount val="3"/>
                <c:pt idx="0">
                  <c:v>APROBADO</c:v>
                </c:pt>
                <c:pt idx="1">
                  <c:v>ADECUACIONES</c:v>
                </c:pt>
                <c:pt idx="2">
                  <c:v>MODIFICADO</c:v>
                </c:pt>
              </c:strCache>
            </c:strRef>
          </c:cat>
          <c:val>
            <c:numRef>
              <c:f>'Tipo de Gasto (2)'!$B$19:$B$21</c:f>
              <c:numCache>
                <c:formatCode>0.00%</c:formatCode>
                <c:ptCount val="3"/>
                <c:pt idx="0">
                  <c:v>1</c:v>
                </c:pt>
                <c:pt idx="1">
                  <c:v>0.2781715961696532</c:v>
                </c:pt>
                <c:pt idx="2">
                  <c:v>1.2781715961696531</c:v>
                </c:pt>
              </c:numCache>
            </c:numRef>
          </c:val>
        </c:ser>
        <c:dLbls>
          <c:showLegendKey val="0"/>
          <c:showVal val="0"/>
          <c:showCatName val="0"/>
          <c:showSerName val="0"/>
          <c:showPercent val="0"/>
          <c:showBubbleSize val="0"/>
        </c:dLbls>
        <c:gapWidth val="150"/>
        <c:shape val="box"/>
        <c:axId val="-1801858272"/>
        <c:axId val="-1801857728"/>
        <c:axId val="0"/>
      </c:bar3DChart>
      <c:catAx>
        <c:axId val="-1801858272"/>
        <c:scaling>
          <c:orientation val="minMax"/>
        </c:scaling>
        <c:delete val="0"/>
        <c:axPos val="b"/>
        <c:numFmt formatCode="General" sourceLinked="0"/>
        <c:majorTickMark val="out"/>
        <c:minorTickMark val="none"/>
        <c:tickLblPos val="nextTo"/>
        <c:txPr>
          <a:bodyPr/>
          <a:lstStyle/>
          <a:p>
            <a:pPr>
              <a:defRPr b="1"/>
            </a:pPr>
            <a:endParaRPr lang="es-MX"/>
          </a:p>
        </c:txPr>
        <c:crossAx val="-1801857728"/>
        <c:crosses val="autoZero"/>
        <c:auto val="1"/>
        <c:lblAlgn val="ctr"/>
        <c:lblOffset val="100"/>
        <c:noMultiLvlLbl val="0"/>
      </c:catAx>
      <c:valAx>
        <c:axId val="-1801857728"/>
        <c:scaling>
          <c:orientation val="minMax"/>
        </c:scaling>
        <c:delete val="1"/>
        <c:axPos val="l"/>
        <c:majorGridlines/>
        <c:numFmt formatCode="0.00%" sourceLinked="1"/>
        <c:majorTickMark val="out"/>
        <c:minorTickMark val="none"/>
        <c:tickLblPos val="nextTo"/>
        <c:crossAx val="-180185827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status xmlns="70446183-434a-417e-bd54-278a42f2ca14">Versión inicial</Estatus>
    <PublishingExpirationDate xmlns="http://schemas.microsoft.com/sharepoint/v3" xsi:nil="true"/>
    <Formato_x0020_de_x0020_archivo xmlns="70446183-434a-417e-bd54-278a42f2ca14">pdf</Formato_x0020_de_x0020_archivo>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669AF-15FD-4CF6-B587-EAC06AC8B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AE638AB-8814-42EF-BAAC-4CAB9BF52F2D}">
  <ds:schemaRefs>
    <ds:schemaRef ds:uri="http://schemas.microsoft.com/office/2006/metadata/customXsn"/>
  </ds:schemaRefs>
</ds:datastoreItem>
</file>

<file path=customXml/itemProps3.xml><?xml version="1.0" encoding="utf-8"?>
<ds:datastoreItem xmlns:ds="http://schemas.openxmlformats.org/officeDocument/2006/customXml" ds:itemID="{55092B38-BC9F-47AF-8CA0-EF32667667DC}">
  <ds:schemaRefs>
    <ds:schemaRef ds:uri="http://schemas.microsoft.com/sharepoint/v3/contenttype/forms"/>
  </ds:schemaRefs>
</ds:datastoreItem>
</file>

<file path=customXml/itemProps4.xml><?xml version="1.0" encoding="utf-8"?>
<ds:datastoreItem xmlns:ds="http://schemas.openxmlformats.org/officeDocument/2006/customXml" ds:itemID="{215FDA30-C018-4374-AD45-806B5645D2EF}">
  <ds:schemaRefs>
    <ds:schemaRef ds:uri="http://schemas.microsoft.com/office/2006/metadata/properties"/>
    <ds:schemaRef ds:uri="http://schemas.microsoft.com/office/infopath/2007/PartnerControls"/>
    <ds:schemaRef ds:uri="70446183-434a-417e-bd54-278a42f2ca14"/>
    <ds:schemaRef ds:uri="http://schemas.microsoft.com/sharepoint/v3"/>
  </ds:schemaRefs>
</ds:datastoreItem>
</file>

<file path=customXml/itemProps5.xml><?xml version="1.0" encoding="utf-8"?>
<ds:datastoreItem xmlns:ds="http://schemas.openxmlformats.org/officeDocument/2006/customXml" ds:itemID="{BEB0DD2B-B9B3-440B-B643-0438E3D9A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20</Pages>
  <Words>7434</Words>
  <Characters>40893</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shcp</Company>
  <LinksUpToDate>false</LinksUpToDate>
  <CharactersWithSpaces>48231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luis_lara</dc:creator>
  <cp:keywords/>
  <cp:lastModifiedBy>Windows User</cp:lastModifiedBy>
  <cp:revision>3</cp:revision>
  <cp:lastPrinted>2019-01-16T15:56:00Z</cp:lastPrinted>
  <dcterms:created xsi:type="dcterms:W3CDTF">2019-01-16T15:33:00Z</dcterms:created>
  <dcterms:modified xsi:type="dcterms:W3CDTF">2019-01-16T16:08:00Z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