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16315147"/>
    <w:bookmarkEnd w:id="0"/>
    <w:bookmarkStart w:id="1" w:name="_MON_1470805999"/>
    <w:bookmarkEnd w:id="1"/>
    <w:p w:rsidR="008B59D5" w:rsidRDefault="003866F9" w:rsidP="00FA37F6">
      <w:pPr>
        <w:jc w:val="center"/>
      </w:pPr>
      <w:r>
        <w:object w:dxaOrig="10835" w:dyaOrig="10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25pt;height:452.5pt" o:ole="">
            <v:imagedata r:id="rId8" o:title=""/>
          </v:shape>
          <o:OLEObject Type="Embed" ProgID="Excel.Sheet.12" ShapeID="_x0000_i1025" DrawAspect="Content" ObjectID="_1640007577" r:id="rId9"/>
        </w:object>
      </w:r>
      <w:r w:rsidR="00EC6EC6">
        <w:t xml:space="preserve">          </w:t>
      </w:r>
    </w:p>
    <w:p w:rsidR="000C0ABE" w:rsidRDefault="00EC6EC6" w:rsidP="000C0ABE">
      <w:pPr>
        <w:jc w:val="center"/>
      </w:pPr>
      <w:r>
        <w:lastRenderedPageBreak/>
        <w:t xml:space="preserve">       </w:t>
      </w:r>
      <w:bookmarkStart w:id="2" w:name="_MON_1616836097"/>
      <w:bookmarkEnd w:id="2"/>
      <w:r w:rsidR="003866F9">
        <w:object w:dxaOrig="11802" w:dyaOrig="12868">
          <v:shape id="_x0000_i1026" type="#_x0000_t75" style="width:683.95pt;height:416.3pt" o:ole="">
            <v:imagedata r:id="rId10" o:title=""/>
          </v:shape>
          <o:OLEObject Type="Embed" ProgID="Excel.Sheet.12" ShapeID="_x0000_i1026" DrawAspect="Content" ObjectID="_1640007578" r:id="rId11"/>
        </w:object>
      </w:r>
      <w:r>
        <w:t xml:space="preserve">                                                    </w:t>
      </w:r>
      <w:bookmarkStart w:id="3" w:name="_MON_1470806992"/>
      <w:bookmarkEnd w:id="3"/>
      <w:r w:rsidR="003866F9">
        <w:object w:dxaOrig="22045" w:dyaOrig="15453">
          <v:shape id="_x0000_i1027" type="#_x0000_t75" style="width:704.35pt;height:465.9pt" o:ole="">
            <v:imagedata r:id="rId12" o:title=""/>
          </v:shape>
          <o:OLEObject Type="Embed" ProgID="Excel.Sheet.12" ShapeID="_x0000_i1027" DrawAspect="Content" ObjectID="_1640007579" r:id="rId13"/>
        </w:object>
      </w:r>
      <w:bookmarkStart w:id="4" w:name="_MON_1507975515"/>
      <w:bookmarkEnd w:id="4"/>
      <w:r w:rsidR="003866F9">
        <w:object w:dxaOrig="18977" w:dyaOrig="12827">
          <v:shape id="_x0000_i1028" type="#_x0000_t75" style="width:681.25pt;height:456pt" o:ole="">
            <v:imagedata r:id="rId14" o:title=""/>
          </v:shape>
          <o:OLEObject Type="Embed" ProgID="Excel.Sheet.12" ShapeID="_x0000_i1028" DrawAspect="Content" ObjectID="_1640007580" r:id="rId15"/>
        </w:object>
      </w:r>
    </w:p>
    <w:bookmarkStart w:id="5" w:name="_MON_1470809138"/>
    <w:bookmarkEnd w:id="5"/>
    <w:p w:rsidR="00B1025C" w:rsidRDefault="00DE5CBD" w:rsidP="000C0ABE">
      <w:pPr>
        <w:jc w:val="center"/>
      </w:pPr>
      <w:r>
        <w:object w:dxaOrig="16365" w:dyaOrig="11820">
          <v:shape id="_x0000_i1029" type="#_x0000_t75" style="width:587.5pt;height:445pt" o:ole="">
            <v:imagedata r:id="rId16" o:title=""/>
          </v:shape>
          <o:OLEObject Type="Embed" ProgID="Excel.Sheet.12" ShapeID="_x0000_i1029" DrawAspect="Content" ObjectID="_1640007581" r:id="rId17"/>
        </w:object>
      </w:r>
    </w:p>
    <w:p w:rsidR="000C0ABE" w:rsidRDefault="000C0ABE" w:rsidP="000C0ABE">
      <w:pPr>
        <w:jc w:val="center"/>
      </w:pPr>
      <w:r>
        <w:lastRenderedPageBreak/>
        <w:t xml:space="preserve">  </w:t>
      </w:r>
      <w:bookmarkStart w:id="6" w:name="_MON_1584522783"/>
      <w:bookmarkEnd w:id="6"/>
      <w:r w:rsidR="003866F9">
        <w:object w:dxaOrig="14798" w:dyaOrig="9442">
          <v:shape id="_x0000_i1030" type="#_x0000_t75" style="width:652.6pt;height:417.35pt" o:ole="">
            <v:imagedata r:id="rId18" o:title=""/>
          </v:shape>
          <o:OLEObject Type="Embed" ProgID="Excel.Sheet.12" ShapeID="_x0000_i1030" DrawAspect="Content" ObjectID="_1640007582" r:id="rId19"/>
        </w:object>
      </w:r>
      <w:bookmarkStart w:id="7" w:name="_GoBack"/>
      <w:bookmarkStart w:id="8" w:name="_MON_1470810366"/>
      <w:bookmarkEnd w:id="8"/>
      <w:r w:rsidR="007819D5">
        <w:object w:dxaOrig="25692" w:dyaOrig="16668">
          <v:shape id="_x0000_i1040" type="#_x0000_t75" style="width:684.7pt;height:465.05pt" o:ole="">
            <v:imagedata r:id="rId20" o:title=""/>
          </v:shape>
          <o:OLEObject Type="Embed" ProgID="Excel.Sheet.12" ShapeID="_x0000_i1040" DrawAspect="Content" ObjectID="_1640007583" r:id="rId21"/>
        </w:object>
      </w:r>
      <w:bookmarkEnd w:id="7"/>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90464F">
        <w:rPr>
          <w:rFonts w:ascii="Arial" w:hAnsi="Arial" w:cs="Arial"/>
          <w:sz w:val="18"/>
          <w:szCs w:val="18"/>
        </w:rPr>
        <w:t>cuarto trimestre</w:t>
      </w:r>
      <w:r>
        <w:rPr>
          <w:rFonts w:ascii="Arial" w:hAnsi="Arial" w:cs="Arial"/>
          <w:sz w:val="18"/>
          <w:szCs w:val="18"/>
        </w:rPr>
        <w:t xml:space="preserve"> del ejercicio 201</w:t>
      </w:r>
      <w:r w:rsidR="00627EDA">
        <w:rPr>
          <w:rFonts w:ascii="Arial" w:hAnsi="Arial" w:cs="Arial"/>
          <w:sz w:val="18"/>
          <w:szCs w:val="18"/>
        </w:rPr>
        <w:t>9</w:t>
      </w:r>
      <w:r>
        <w:rPr>
          <w:rFonts w:ascii="Arial" w:hAnsi="Arial" w:cs="Arial"/>
          <w:sz w:val="18"/>
          <w:szCs w:val="18"/>
        </w:rPr>
        <w:t xml:space="preserve"> el Colegio de Estudios Científicos y Tecnológicos del Estado de Tlaxcala, presenta los siguientes Pasivos Contingentes:</w:t>
      </w:r>
    </w:p>
    <w:p w:rsidR="00771924" w:rsidRPr="00C61D19" w:rsidRDefault="00771924" w:rsidP="00771924">
      <w:pPr>
        <w:ind w:firstLine="708"/>
        <w:jc w:val="both"/>
        <w:rPr>
          <w:rFonts w:ascii="Arial" w:hAnsi="Arial" w:cs="Arial"/>
          <w:b/>
        </w:rPr>
      </w:pPr>
      <w:r w:rsidRPr="00C61D19">
        <w:rPr>
          <w:rFonts w:ascii="Arial" w:hAnsi="Arial" w:cs="Arial"/>
          <w:b/>
        </w:rPr>
        <w:t>JUICIOS EN TRÁMITE EN LAS QUE SE ALEGA DESPIDO INJUSTIFICADO. (Tabla 1)</w:t>
      </w:r>
    </w:p>
    <w:p w:rsidR="00771924" w:rsidRDefault="00771924" w:rsidP="00771924">
      <w:pPr>
        <w:rPr>
          <w:rFonts w:cs="Cordia New"/>
          <w:b/>
          <w:sz w:val="20"/>
          <w:szCs w:val="20"/>
        </w:rPr>
      </w:pPr>
    </w:p>
    <w:tbl>
      <w:tblPr>
        <w:tblStyle w:val="Tablaconcuadrcula"/>
        <w:tblW w:w="13189" w:type="dxa"/>
        <w:tblInd w:w="-5" w:type="dxa"/>
        <w:tblLayout w:type="fixed"/>
        <w:tblLook w:val="04A0" w:firstRow="1" w:lastRow="0" w:firstColumn="1" w:lastColumn="0" w:noHBand="0" w:noVBand="1"/>
      </w:tblPr>
      <w:tblGrid>
        <w:gridCol w:w="993"/>
        <w:gridCol w:w="1559"/>
        <w:gridCol w:w="2268"/>
        <w:gridCol w:w="2128"/>
        <w:gridCol w:w="2268"/>
        <w:gridCol w:w="1701"/>
        <w:gridCol w:w="2272"/>
      </w:tblGrid>
      <w:tr w:rsidR="008D5FF4" w:rsidRPr="00EB7B82" w:rsidTr="008D5FF4">
        <w:tc>
          <w:tcPr>
            <w:tcW w:w="993" w:type="dxa"/>
          </w:tcPr>
          <w:p w:rsidR="008D5FF4" w:rsidRPr="00EB7B82" w:rsidRDefault="008D5FF4" w:rsidP="00CA5EAC">
            <w:pPr>
              <w:jc w:val="center"/>
              <w:rPr>
                <w:rFonts w:ascii="Arial Narrow" w:hAnsi="Arial Narrow" w:cs="Arial"/>
                <w:b/>
                <w:sz w:val="18"/>
                <w:szCs w:val="18"/>
              </w:rPr>
            </w:pPr>
            <w:r>
              <w:rPr>
                <w:rFonts w:ascii="Arial Narrow" w:hAnsi="Arial Narrow" w:cs="Arial"/>
                <w:b/>
                <w:sz w:val="18"/>
                <w:szCs w:val="18"/>
              </w:rPr>
              <w:t>No. CONTROL</w:t>
            </w:r>
          </w:p>
        </w:tc>
        <w:tc>
          <w:tcPr>
            <w:tcW w:w="1559" w:type="dxa"/>
          </w:tcPr>
          <w:p w:rsidR="008D5FF4" w:rsidRPr="00EB7B82" w:rsidRDefault="008D5FF4" w:rsidP="00CA5EAC">
            <w:pPr>
              <w:jc w:val="center"/>
              <w:rPr>
                <w:rFonts w:ascii="Arial Narrow" w:hAnsi="Arial Narrow" w:cs="Arial"/>
                <w:b/>
                <w:sz w:val="18"/>
                <w:szCs w:val="18"/>
              </w:rPr>
            </w:pPr>
            <w:r w:rsidRPr="00EB7B82">
              <w:rPr>
                <w:rFonts w:ascii="Arial Narrow" w:hAnsi="Arial Narrow" w:cs="Arial"/>
                <w:b/>
                <w:sz w:val="18"/>
                <w:szCs w:val="18"/>
              </w:rPr>
              <w:t>EXPEDIENTE</w:t>
            </w:r>
          </w:p>
        </w:tc>
        <w:tc>
          <w:tcPr>
            <w:tcW w:w="2268" w:type="dxa"/>
          </w:tcPr>
          <w:p w:rsidR="008D5FF4" w:rsidRPr="00EB7B82" w:rsidRDefault="008D5FF4" w:rsidP="00CA5EAC">
            <w:pPr>
              <w:jc w:val="center"/>
              <w:rPr>
                <w:rFonts w:ascii="Arial Narrow" w:hAnsi="Arial Narrow" w:cs="Arial"/>
                <w:b/>
                <w:sz w:val="18"/>
                <w:szCs w:val="18"/>
              </w:rPr>
            </w:pPr>
            <w:r w:rsidRPr="00EB7B82">
              <w:rPr>
                <w:rFonts w:ascii="Arial Narrow" w:hAnsi="Arial Narrow" w:cs="Arial"/>
                <w:b/>
                <w:sz w:val="18"/>
                <w:szCs w:val="18"/>
              </w:rPr>
              <w:t>NOMBRE DEL ACTOR</w:t>
            </w:r>
          </w:p>
        </w:tc>
        <w:tc>
          <w:tcPr>
            <w:tcW w:w="2128" w:type="dxa"/>
          </w:tcPr>
          <w:p w:rsidR="008D5FF4" w:rsidRPr="00EB7B82" w:rsidRDefault="008D5FF4" w:rsidP="00CA5EAC">
            <w:pPr>
              <w:jc w:val="center"/>
              <w:rPr>
                <w:rFonts w:ascii="Arial Narrow" w:hAnsi="Arial Narrow" w:cs="Arial"/>
                <w:b/>
                <w:sz w:val="18"/>
                <w:szCs w:val="18"/>
              </w:rPr>
            </w:pPr>
            <w:r w:rsidRPr="00EB7B82">
              <w:rPr>
                <w:rFonts w:ascii="Arial Narrow" w:hAnsi="Arial Narrow" w:cs="Arial"/>
                <w:b/>
                <w:sz w:val="18"/>
                <w:szCs w:val="18"/>
              </w:rPr>
              <w:t>STATUS</w:t>
            </w:r>
          </w:p>
        </w:tc>
        <w:tc>
          <w:tcPr>
            <w:tcW w:w="2268" w:type="dxa"/>
          </w:tcPr>
          <w:p w:rsidR="008D5FF4" w:rsidRPr="00EB7B82" w:rsidRDefault="008D5FF4" w:rsidP="00CA5EAC">
            <w:pPr>
              <w:jc w:val="center"/>
              <w:rPr>
                <w:rFonts w:ascii="Arial Narrow" w:hAnsi="Arial Narrow" w:cs="Arial"/>
                <w:b/>
                <w:sz w:val="18"/>
                <w:szCs w:val="18"/>
              </w:rPr>
            </w:pPr>
            <w:r w:rsidRPr="00EB7B82">
              <w:rPr>
                <w:rFonts w:ascii="Arial Narrow" w:hAnsi="Arial Narrow" w:cs="Arial"/>
                <w:b/>
                <w:sz w:val="18"/>
                <w:szCs w:val="18"/>
              </w:rPr>
              <w:t>RIESGOS</w:t>
            </w:r>
          </w:p>
        </w:tc>
        <w:tc>
          <w:tcPr>
            <w:tcW w:w="1701" w:type="dxa"/>
          </w:tcPr>
          <w:p w:rsidR="008D5FF4" w:rsidRPr="00EB7B82" w:rsidRDefault="008D5FF4" w:rsidP="00CA5EAC">
            <w:pPr>
              <w:jc w:val="center"/>
              <w:rPr>
                <w:rFonts w:ascii="Arial Narrow" w:hAnsi="Arial Narrow" w:cs="Arial"/>
                <w:b/>
                <w:sz w:val="18"/>
                <w:szCs w:val="18"/>
              </w:rPr>
            </w:pPr>
            <w:r w:rsidRPr="00EB7B82">
              <w:rPr>
                <w:rFonts w:ascii="Arial Narrow" w:hAnsi="Arial Narrow" w:cs="Arial"/>
                <w:b/>
                <w:sz w:val="18"/>
                <w:szCs w:val="18"/>
              </w:rPr>
              <w:t>MONTO APROXIMADO</w:t>
            </w:r>
          </w:p>
        </w:tc>
        <w:tc>
          <w:tcPr>
            <w:tcW w:w="2268" w:type="dxa"/>
          </w:tcPr>
          <w:p w:rsidR="008D5FF4" w:rsidRPr="00EB7B82" w:rsidRDefault="008D5FF4" w:rsidP="00CA5EAC">
            <w:pPr>
              <w:jc w:val="center"/>
              <w:rPr>
                <w:rFonts w:ascii="Arial Narrow" w:hAnsi="Arial Narrow" w:cs="Arial"/>
                <w:b/>
                <w:sz w:val="18"/>
                <w:szCs w:val="18"/>
              </w:rPr>
            </w:pPr>
            <w:r w:rsidRPr="00EB7B82">
              <w:rPr>
                <w:rFonts w:ascii="Arial Narrow" w:hAnsi="Arial Narrow" w:cs="Arial"/>
                <w:b/>
                <w:sz w:val="18"/>
                <w:szCs w:val="18"/>
              </w:rPr>
              <w:t>RESULTADO QUE SE ESPERA</w:t>
            </w:r>
          </w:p>
        </w:tc>
      </w:tr>
      <w:tr w:rsidR="008D5FF4" w:rsidRPr="00EB7B82" w:rsidTr="008D5FF4">
        <w:tc>
          <w:tcPr>
            <w:tcW w:w="993" w:type="dxa"/>
          </w:tcPr>
          <w:p w:rsidR="008D5FF4" w:rsidRDefault="008D5FF4" w:rsidP="00CA5EAC">
            <w:pPr>
              <w:jc w:val="center"/>
              <w:rPr>
                <w:rFonts w:ascii="Arial Narrow" w:hAnsi="Arial Narrow" w:cs="Arial"/>
                <w:b/>
                <w:sz w:val="18"/>
                <w:szCs w:val="18"/>
              </w:rPr>
            </w:pPr>
            <w:r>
              <w:rPr>
                <w:rFonts w:ascii="Arial Narrow" w:hAnsi="Arial Narrow" w:cs="Arial"/>
                <w:b/>
                <w:sz w:val="18"/>
                <w:szCs w:val="18"/>
              </w:rPr>
              <w:t>1</w:t>
            </w:r>
          </w:p>
        </w:tc>
        <w:tc>
          <w:tcPr>
            <w:tcW w:w="1559" w:type="dxa"/>
          </w:tcPr>
          <w:p w:rsidR="008D5FF4" w:rsidRPr="00E57FB5" w:rsidRDefault="008D5FF4" w:rsidP="00CA5EAC">
            <w:pPr>
              <w:rPr>
                <w:rFonts w:ascii="Arial" w:hAnsi="Arial" w:cs="Arial"/>
                <w:sz w:val="16"/>
                <w:szCs w:val="16"/>
              </w:rPr>
            </w:pPr>
            <w:r w:rsidRPr="00E57FB5">
              <w:rPr>
                <w:rFonts w:ascii="Arial" w:hAnsi="Arial" w:cs="Arial"/>
                <w:sz w:val="16"/>
                <w:szCs w:val="16"/>
              </w:rPr>
              <w:t>C.D.T 160/2005-3</w:t>
            </w:r>
          </w:p>
        </w:tc>
        <w:tc>
          <w:tcPr>
            <w:tcW w:w="2268" w:type="dxa"/>
          </w:tcPr>
          <w:p w:rsidR="008D5FF4" w:rsidRPr="00E57FB5" w:rsidRDefault="008D5FF4" w:rsidP="00CA5EAC">
            <w:pPr>
              <w:rPr>
                <w:rFonts w:ascii="Arial" w:hAnsi="Arial" w:cs="Arial"/>
                <w:sz w:val="16"/>
                <w:szCs w:val="16"/>
              </w:rPr>
            </w:pPr>
            <w:r w:rsidRPr="00E57FB5">
              <w:rPr>
                <w:rFonts w:ascii="Arial" w:hAnsi="Arial" w:cs="Arial"/>
                <w:sz w:val="16"/>
                <w:szCs w:val="16"/>
              </w:rPr>
              <w:t>SILVESTRE ROSAS MUÑOZ</w:t>
            </w:r>
          </w:p>
        </w:tc>
        <w:tc>
          <w:tcPr>
            <w:tcW w:w="2128" w:type="dxa"/>
          </w:tcPr>
          <w:p w:rsidR="008D5FF4" w:rsidRPr="00E57FB5" w:rsidRDefault="008D5FF4" w:rsidP="00CA5EAC">
            <w:pPr>
              <w:rPr>
                <w:rFonts w:ascii="Arial" w:hAnsi="Arial" w:cs="Arial"/>
                <w:sz w:val="16"/>
                <w:szCs w:val="16"/>
              </w:rPr>
            </w:pPr>
            <w:r>
              <w:rPr>
                <w:rFonts w:ascii="Arial" w:hAnsi="Arial" w:cs="Arial"/>
                <w:sz w:val="16"/>
                <w:szCs w:val="16"/>
              </w:rPr>
              <w:t>EJECUCION DE LAUDO</w:t>
            </w:r>
          </w:p>
        </w:tc>
        <w:tc>
          <w:tcPr>
            <w:tcW w:w="2268" w:type="dxa"/>
          </w:tcPr>
          <w:p w:rsidR="008D5FF4" w:rsidRPr="00E57FB5" w:rsidRDefault="008D5FF4" w:rsidP="00CA5EAC">
            <w:pPr>
              <w:rPr>
                <w:rFonts w:ascii="Arial" w:hAnsi="Arial" w:cs="Arial"/>
                <w:sz w:val="16"/>
                <w:szCs w:val="16"/>
              </w:rPr>
            </w:pPr>
            <w:r>
              <w:rPr>
                <w:rFonts w:ascii="Arial" w:hAnsi="Arial" w:cs="Arial"/>
                <w:sz w:val="16"/>
                <w:szCs w:val="16"/>
              </w:rPr>
              <w:t>ALTO (CONDENATORIO)</w:t>
            </w:r>
          </w:p>
        </w:tc>
        <w:tc>
          <w:tcPr>
            <w:tcW w:w="1701" w:type="dxa"/>
          </w:tcPr>
          <w:p w:rsidR="008D5FF4" w:rsidRPr="00E57FB5" w:rsidRDefault="008D5FF4" w:rsidP="00CA5EAC">
            <w:pPr>
              <w:rPr>
                <w:rFonts w:ascii="Arial" w:hAnsi="Arial" w:cs="Arial"/>
                <w:sz w:val="16"/>
                <w:szCs w:val="16"/>
              </w:rPr>
            </w:pPr>
            <w:r w:rsidRPr="00E57FB5">
              <w:rPr>
                <w:rFonts w:ascii="Arial" w:hAnsi="Arial" w:cs="Arial"/>
                <w:sz w:val="16"/>
                <w:szCs w:val="16"/>
              </w:rPr>
              <w:t>$</w:t>
            </w:r>
            <w:r>
              <w:rPr>
                <w:rFonts w:ascii="Arial" w:hAnsi="Arial" w:cs="Arial"/>
                <w:sz w:val="16"/>
                <w:szCs w:val="16"/>
              </w:rPr>
              <w:t xml:space="preserve"> 674,764.85</w:t>
            </w:r>
          </w:p>
        </w:tc>
        <w:tc>
          <w:tcPr>
            <w:tcW w:w="2268" w:type="dxa"/>
          </w:tcPr>
          <w:p w:rsidR="008D5FF4" w:rsidRPr="00E57FB5" w:rsidRDefault="008D5FF4" w:rsidP="00CA5EAC">
            <w:pPr>
              <w:jc w:val="both"/>
              <w:rPr>
                <w:rFonts w:ascii="Arial" w:hAnsi="Arial" w:cs="Arial"/>
                <w:sz w:val="16"/>
                <w:szCs w:val="16"/>
              </w:rPr>
            </w:pPr>
            <w:r>
              <w:rPr>
                <w:rFonts w:ascii="Arial" w:hAnsi="Arial" w:cs="Arial"/>
                <w:sz w:val="16"/>
                <w:szCs w:val="16"/>
              </w:rPr>
              <w:t>ES UN ASUNTOS QUE SE DEBE PAGAR AL CIEN POR CIENTO, POR YA SER LAUDO.</w:t>
            </w:r>
          </w:p>
        </w:tc>
      </w:tr>
      <w:tr w:rsidR="008D5FF4" w:rsidRPr="00EB7B82" w:rsidTr="008D5FF4">
        <w:tc>
          <w:tcPr>
            <w:tcW w:w="993" w:type="dxa"/>
          </w:tcPr>
          <w:p w:rsidR="008D5FF4" w:rsidRDefault="008D5FF4" w:rsidP="00CA5EAC">
            <w:pPr>
              <w:jc w:val="center"/>
              <w:rPr>
                <w:rFonts w:ascii="Arial Narrow" w:hAnsi="Arial Narrow" w:cs="Arial"/>
                <w:b/>
                <w:sz w:val="18"/>
                <w:szCs w:val="18"/>
              </w:rPr>
            </w:pPr>
            <w:r>
              <w:rPr>
                <w:rFonts w:ascii="Arial Narrow" w:hAnsi="Arial Narrow" w:cs="Arial"/>
                <w:b/>
                <w:sz w:val="18"/>
                <w:szCs w:val="18"/>
              </w:rPr>
              <w:t>2</w:t>
            </w:r>
          </w:p>
        </w:tc>
        <w:tc>
          <w:tcPr>
            <w:tcW w:w="1559" w:type="dxa"/>
          </w:tcPr>
          <w:p w:rsidR="008D5FF4" w:rsidRPr="00E57FB5" w:rsidRDefault="008D5FF4" w:rsidP="00CA5EAC">
            <w:pPr>
              <w:rPr>
                <w:rFonts w:ascii="Arial" w:hAnsi="Arial" w:cs="Arial"/>
                <w:sz w:val="16"/>
                <w:szCs w:val="16"/>
              </w:rPr>
            </w:pPr>
            <w:r w:rsidRPr="00E57FB5">
              <w:rPr>
                <w:rFonts w:ascii="Arial" w:hAnsi="Arial" w:cs="Arial"/>
                <w:sz w:val="16"/>
                <w:szCs w:val="16"/>
              </w:rPr>
              <w:t>C.D.T 52/2013-1</w:t>
            </w:r>
          </w:p>
        </w:tc>
        <w:tc>
          <w:tcPr>
            <w:tcW w:w="2268" w:type="dxa"/>
          </w:tcPr>
          <w:p w:rsidR="008D5FF4" w:rsidRPr="00E57FB5" w:rsidRDefault="008D5FF4" w:rsidP="00CA5EAC">
            <w:pPr>
              <w:rPr>
                <w:rFonts w:ascii="Arial" w:hAnsi="Arial" w:cs="Arial"/>
                <w:sz w:val="16"/>
                <w:szCs w:val="16"/>
              </w:rPr>
            </w:pPr>
            <w:r w:rsidRPr="00E57FB5">
              <w:rPr>
                <w:rFonts w:ascii="Arial" w:hAnsi="Arial" w:cs="Arial"/>
                <w:sz w:val="16"/>
                <w:szCs w:val="16"/>
              </w:rPr>
              <w:t xml:space="preserve">ANDRES RODRIGUEZ LIMA </w:t>
            </w:r>
          </w:p>
        </w:tc>
        <w:tc>
          <w:tcPr>
            <w:tcW w:w="2128" w:type="dxa"/>
          </w:tcPr>
          <w:p w:rsidR="008D5FF4" w:rsidRPr="00E57FB5" w:rsidRDefault="008D5FF4" w:rsidP="00CA5EAC">
            <w:pPr>
              <w:rPr>
                <w:rFonts w:ascii="Arial" w:hAnsi="Arial" w:cs="Arial"/>
                <w:sz w:val="16"/>
                <w:szCs w:val="16"/>
              </w:rPr>
            </w:pPr>
            <w:r>
              <w:rPr>
                <w:rFonts w:ascii="Arial" w:hAnsi="Arial" w:cs="Arial"/>
                <w:sz w:val="16"/>
                <w:szCs w:val="16"/>
              </w:rPr>
              <w:t>LAUDO</w:t>
            </w:r>
          </w:p>
        </w:tc>
        <w:tc>
          <w:tcPr>
            <w:tcW w:w="2268" w:type="dxa"/>
          </w:tcPr>
          <w:p w:rsidR="008D5FF4" w:rsidRPr="00E57FB5" w:rsidRDefault="008D5FF4" w:rsidP="00CA5EAC">
            <w:pPr>
              <w:rPr>
                <w:rFonts w:ascii="Arial" w:hAnsi="Arial" w:cs="Arial"/>
                <w:sz w:val="16"/>
                <w:szCs w:val="16"/>
              </w:rPr>
            </w:pPr>
            <w:r>
              <w:rPr>
                <w:rFonts w:ascii="Arial" w:hAnsi="Arial" w:cs="Arial"/>
                <w:sz w:val="16"/>
                <w:szCs w:val="16"/>
              </w:rPr>
              <w:t>ALTO (CONDENATORIO)</w:t>
            </w:r>
          </w:p>
        </w:tc>
        <w:tc>
          <w:tcPr>
            <w:tcW w:w="1701" w:type="dxa"/>
          </w:tcPr>
          <w:p w:rsidR="008D5FF4" w:rsidRPr="00E57FB5" w:rsidRDefault="008D5FF4" w:rsidP="00CA5EAC">
            <w:pPr>
              <w:rPr>
                <w:rFonts w:ascii="Arial" w:hAnsi="Arial" w:cs="Arial"/>
                <w:sz w:val="16"/>
                <w:szCs w:val="16"/>
              </w:rPr>
            </w:pPr>
            <w:r w:rsidRPr="00587621">
              <w:rPr>
                <w:rFonts w:ascii="Arial" w:hAnsi="Arial" w:cs="Arial"/>
                <w:color w:val="000000" w:themeColor="text1"/>
                <w:sz w:val="16"/>
                <w:szCs w:val="16"/>
              </w:rPr>
              <w:t>$</w:t>
            </w:r>
            <w:r>
              <w:rPr>
                <w:rFonts w:ascii="Arial" w:hAnsi="Arial" w:cs="Arial"/>
                <w:color w:val="000000" w:themeColor="text1"/>
                <w:sz w:val="16"/>
                <w:szCs w:val="16"/>
              </w:rPr>
              <w:t xml:space="preserve"> 460,606.08 y REINSTALACION</w:t>
            </w:r>
          </w:p>
        </w:tc>
        <w:tc>
          <w:tcPr>
            <w:tcW w:w="2268" w:type="dxa"/>
          </w:tcPr>
          <w:p w:rsidR="008D5FF4" w:rsidRDefault="008D5FF4" w:rsidP="00CA5EAC">
            <w:pPr>
              <w:jc w:val="both"/>
              <w:rPr>
                <w:rFonts w:ascii="Arial" w:hAnsi="Arial" w:cs="Arial"/>
                <w:sz w:val="16"/>
                <w:szCs w:val="16"/>
              </w:rPr>
            </w:pPr>
            <w:r>
              <w:rPr>
                <w:rFonts w:ascii="Arial" w:hAnsi="Arial" w:cs="Arial"/>
                <w:sz w:val="16"/>
                <w:szCs w:val="16"/>
              </w:rPr>
              <w:t>SON ASUNTOS QUE SE DEBE PAGAR AL CIEN POR CIENTO.</w:t>
            </w:r>
          </w:p>
        </w:tc>
      </w:tr>
      <w:tr w:rsidR="008D5FF4" w:rsidRPr="00EB7B82" w:rsidTr="008D5FF4">
        <w:tc>
          <w:tcPr>
            <w:tcW w:w="993" w:type="dxa"/>
          </w:tcPr>
          <w:p w:rsidR="008D5FF4" w:rsidRDefault="008D5FF4" w:rsidP="00CA5EAC">
            <w:pPr>
              <w:jc w:val="center"/>
              <w:rPr>
                <w:rFonts w:ascii="Arial Narrow" w:hAnsi="Arial Narrow" w:cs="Arial"/>
                <w:b/>
                <w:sz w:val="18"/>
                <w:szCs w:val="18"/>
              </w:rPr>
            </w:pPr>
            <w:r>
              <w:rPr>
                <w:rFonts w:ascii="Arial Narrow" w:hAnsi="Arial Narrow" w:cs="Arial"/>
                <w:b/>
                <w:sz w:val="18"/>
                <w:szCs w:val="18"/>
              </w:rPr>
              <w:t>3</w:t>
            </w:r>
          </w:p>
        </w:tc>
        <w:tc>
          <w:tcPr>
            <w:tcW w:w="1559" w:type="dxa"/>
          </w:tcPr>
          <w:p w:rsidR="008D5FF4" w:rsidRPr="00E57FB5" w:rsidRDefault="008D5FF4" w:rsidP="00CA5EAC">
            <w:pPr>
              <w:rPr>
                <w:rFonts w:ascii="Arial" w:hAnsi="Arial" w:cs="Arial"/>
                <w:sz w:val="16"/>
                <w:szCs w:val="16"/>
              </w:rPr>
            </w:pPr>
            <w:r>
              <w:rPr>
                <w:rFonts w:ascii="Arial" w:hAnsi="Arial" w:cs="Arial"/>
                <w:sz w:val="16"/>
                <w:szCs w:val="16"/>
              </w:rPr>
              <w:t>C.D.T. 436/2011</w:t>
            </w:r>
          </w:p>
        </w:tc>
        <w:tc>
          <w:tcPr>
            <w:tcW w:w="2268" w:type="dxa"/>
          </w:tcPr>
          <w:p w:rsidR="008D5FF4" w:rsidRPr="00E57FB5" w:rsidRDefault="008D5FF4" w:rsidP="00CA5EAC">
            <w:pPr>
              <w:rPr>
                <w:rFonts w:ascii="Arial" w:hAnsi="Arial" w:cs="Arial"/>
                <w:sz w:val="16"/>
                <w:szCs w:val="16"/>
              </w:rPr>
            </w:pPr>
            <w:r>
              <w:rPr>
                <w:rFonts w:ascii="Arial" w:hAnsi="Arial" w:cs="Arial"/>
                <w:sz w:val="16"/>
                <w:szCs w:val="16"/>
              </w:rPr>
              <w:t xml:space="preserve">IRMA OLIVIA VAZQUEZ FLORES Y OTROS </w:t>
            </w:r>
          </w:p>
        </w:tc>
        <w:tc>
          <w:tcPr>
            <w:tcW w:w="2128" w:type="dxa"/>
          </w:tcPr>
          <w:p w:rsidR="008D5FF4" w:rsidRPr="00E57FB5" w:rsidRDefault="008D5FF4" w:rsidP="00CA5EAC">
            <w:pPr>
              <w:rPr>
                <w:rFonts w:ascii="Arial" w:hAnsi="Arial" w:cs="Arial"/>
                <w:sz w:val="16"/>
                <w:szCs w:val="16"/>
              </w:rPr>
            </w:pPr>
            <w:r>
              <w:rPr>
                <w:rFonts w:ascii="Arial" w:hAnsi="Arial" w:cs="Arial"/>
                <w:sz w:val="16"/>
                <w:szCs w:val="16"/>
              </w:rPr>
              <w:t>EJECUCION DE LAUDO</w:t>
            </w:r>
          </w:p>
        </w:tc>
        <w:tc>
          <w:tcPr>
            <w:tcW w:w="2268" w:type="dxa"/>
          </w:tcPr>
          <w:p w:rsidR="008D5FF4" w:rsidRPr="00E57FB5" w:rsidRDefault="008D5FF4" w:rsidP="00CA5EAC">
            <w:pPr>
              <w:rPr>
                <w:rFonts w:ascii="Arial" w:hAnsi="Arial" w:cs="Arial"/>
                <w:sz w:val="16"/>
                <w:szCs w:val="16"/>
              </w:rPr>
            </w:pPr>
            <w:r>
              <w:rPr>
                <w:rFonts w:ascii="Arial" w:hAnsi="Arial" w:cs="Arial"/>
                <w:sz w:val="16"/>
                <w:szCs w:val="16"/>
              </w:rPr>
              <w:t>ALTO (CONDENATORIO)</w:t>
            </w:r>
          </w:p>
        </w:tc>
        <w:tc>
          <w:tcPr>
            <w:tcW w:w="1701" w:type="dxa"/>
          </w:tcPr>
          <w:p w:rsidR="008D5FF4" w:rsidRPr="00E57FB5" w:rsidRDefault="008D5FF4" w:rsidP="00CA5EAC">
            <w:pPr>
              <w:rPr>
                <w:rFonts w:ascii="Arial" w:hAnsi="Arial" w:cs="Arial"/>
                <w:sz w:val="16"/>
                <w:szCs w:val="16"/>
              </w:rPr>
            </w:pPr>
            <w:r>
              <w:rPr>
                <w:rFonts w:ascii="Arial" w:hAnsi="Arial" w:cs="Arial"/>
                <w:sz w:val="16"/>
                <w:szCs w:val="16"/>
              </w:rPr>
              <w:t>$ 1,390,132.15</w:t>
            </w:r>
          </w:p>
        </w:tc>
        <w:tc>
          <w:tcPr>
            <w:tcW w:w="2268" w:type="dxa"/>
          </w:tcPr>
          <w:p w:rsidR="008D5FF4" w:rsidRDefault="008D5FF4" w:rsidP="00CA5EAC">
            <w:pPr>
              <w:jc w:val="both"/>
              <w:rPr>
                <w:rFonts w:ascii="Arial" w:hAnsi="Arial" w:cs="Arial"/>
                <w:sz w:val="16"/>
                <w:szCs w:val="16"/>
              </w:rPr>
            </w:pPr>
            <w:r>
              <w:rPr>
                <w:rFonts w:ascii="Arial" w:hAnsi="Arial" w:cs="Arial"/>
                <w:sz w:val="16"/>
                <w:szCs w:val="16"/>
              </w:rPr>
              <w:t>SON ASUNTOS QUE SE DEBE PAGAR AL CIEN POR CIENTO.</w:t>
            </w:r>
          </w:p>
        </w:tc>
      </w:tr>
      <w:tr w:rsidR="008D5FF4" w:rsidRPr="00EB7B82" w:rsidTr="008D5FF4">
        <w:tc>
          <w:tcPr>
            <w:tcW w:w="993" w:type="dxa"/>
          </w:tcPr>
          <w:p w:rsidR="008D5FF4" w:rsidRDefault="008D5FF4" w:rsidP="00CA5EAC">
            <w:pPr>
              <w:jc w:val="center"/>
              <w:rPr>
                <w:rFonts w:ascii="Arial Narrow" w:hAnsi="Arial Narrow" w:cs="Arial"/>
                <w:b/>
                <w:sz w:val="18"/>
                <w:szCs w:val="18"/>
              </w:rPr>
            </w:pPr>
            <w:r>
              <w:rPr>
                <w:rFonts w:ascii="Arial Narrow" w:hAnsi="Arial Narrow" w:cs="Arial"/>
                <w:b/>
                <w:sz w:val="18"/>
                <w:szCs w:val="18"/>
              </w:rPr>
              <w:t>4</w:t>
            </w:r>
          </w:p>
        </w:tc>
        <w:tc>
          <w:tcPr>
            <w:tcW w:w="1559" w:type="dxa"/>
          </w:tcPr>
          <w:p w:rsidR="008D5FF4" w:rsidRPr="00E57FB5" w:rsidRDefault="008D5FF4" w:rsidP="00CA5EAC">
            <w:pPr>
              <w:rPr>
                <w:rFonts w:ascii="Arial" w:hAnsi="Arial" w:cs="Arial"/>
                <w:sz w:val="16"/>
                <w:szCs w:val="16"/>
              </w:rPr>
            </w:pPr>
            <w:r>
              <w:rPr>
                <w:rFonts w:ascii="Arial" w:hAnsi="Arial" w:cs="Arial"/>
                <w:sz w:val="16"/>
                <w:szCs w:val="16"/>
              </w:rPr>
              <w:t>C.D.T. 606/2011-1</w:t>
            </w:r>
          </w:p>
        </w:tc>
        <w:tc>
          <w:tcPr>
            <w:tcW w:w="2268" w:type="dxa"/>
          </w:tcPr>
          <w:p w:rsidR="008D5FF4" w:rsidRPr="00E57FB5" w:rsidRDefault="008D5FF4" w:rsidP="00CA5EAC">
            <w:pPr>
              <w:rPr>
                <w:rFonts w:ascii="Arial" w:hAnsi="Arial" w:cs="Arial"/>
                <w:sz w:val="16"/>
                <w:szCs w:val="16"/>
              </w:rPr>
            </w:pPr>
            <w:r>
              <w:rPr>
                <w:rFonts w:ascii="Arial" w:hAnsi="Arial" w:cs="Arial"/>
                <w:sz w:val="16"/>
                <w:szCs w:val="16"/>
              </w:rPr>
              <w:t>BRENDA IRAIS SEVILLA ROLDAN</w:t>
            </w:r>
          </w:p>
        </w:tc>
        <w:tc>
          <w:tcPr>
            <w:tcW w:w="2128" w:type="dxa"/>
          </w:tcPr>
          <w:p w:rsidR="008D5FF4" w:rsidRPr="00E57FB5" w:rsidRDefault="008D5FF4" w:rsidP="00CA5EAC">
            <w:pPr>
              <w:rPr>
                <w:rFonts w:ascii="Arial" w:hAnsi="Arial" w:cs="Arial"/>
                <w:sz w:val="16"/>
                <w:szCs w:val="16"/>
              </w:rPr>
            </w:pPr>
            <w:r>
              <w:rPr>
                <w:rFonts w:ascii="Arial" w:hAnsi="Arial" w:cs="Arial"/>
                <w:sz w:val="16"/>
                <w:szCs w:val="16"/>
              </w:rPr>
              <w:t>EJECUCION DE LAUDO</w:t>
            </w:r>
          </w:p>
        </w:tc>
        <w:tc>
          <w:tcPr>
            <w:tcW w:w="2268" w:type="dxa"/>
          </w:tcPr>
          <w:p w:rsidR="008D5FF4" w:rsidRPr="00E57FB5" w:rsidRDefault="008D5FF4" w:rsidP="00CA5EAC">
            <w:pPr>
              <w:rPr>
                <w:rFonts w:ascii="Arial" w:hAnsi="Arial" w:cs="Arial"/>
                <w:sz w:val="16"/>
                <w:szCs w:val="16"/>
              </w:rPr>
            </w:pPr>
            <w:r>
              <w:rPr>
                <w:rFonts w:ascii="Arial" w:hAnsi="Arial" w:cs="Arial"/>
                <w:sz w:val="16"/>
                <w:szCs w:val="16"/>
              </w:rPr>
              <w:t>ALTO (CONDENATORIO)</w:t>
            </w:r>
          </w:p>
        </w:tc>
        <w:tc>
          <w:tcPr>
            <w:tcW w:w="1701" w:type="dxa"/>
          </w:tcPr>
          <w:p w:rsidR="008D5FF4" w:rsidRPr="00E57FB5" w:rsidRDefault="008D5FF4" w:rsidP="00CA5EAC">
            <w:pPr>
              <w:rPr>
                <w:rFonts w:ascii="Arial" w:hAnsi="Arial" w:cs="Arial"/>
                <w:sz w:val="16"/>
                <w:szCs w:val="16"/>
              </w:rPr>
            </w:pPr>
            <w:r>
              <w:rPr>
                <w:rFonts w:ascii="Arial" w:hAnsi="Arial" w:cs="Arial"/>
                <w:sz w:val="16"/>
                <w:szCs w:val="16"/>
              </w:rPr>
              <w:t>$ 440,000.00</w:t>
            </w:r>
          </w:p>
        </w:tc>
        <w:tc>
          <w:tcPr>
            <w:tcW w:w="2268" w:type="dxa"/>
          </w:tcPr>
          <w:p w:rsidR="008D5FF4" w:rsidRDefault="008D5FF4" w:rsidP="00CA5EAC">
            <w:pPr>
              <w:jc w:val="both"/>
              <w:rPr>
                <w:rFonts w:ascii="Arial" w:hAnsi="Arial" w:cs="Arial"/>
                <w:sz w:val="16"/>
                <w:szCs w:val="16"/>
              </w:rPr>
            </w:pPr>
            <w:r>
              <w:rPr>
                <w:rFonts w:ascii="Arial" w:hAnsi="Arial" w:cs="Arial"/>
                <w:sz w:val="16"/>
                <w:szCs w:val="16"/>
              </w:rPr>
              <w:t>SON ASUNTOS QUE SE DEBE PAGAR AL CIEN POR CIENTO.</w:t>
            </w:r>
          </w:p>
        </w:tc>
      </w:tr>
      <w:tr w:rsidR="008D5FF4" w:rsidRPr="002D3C5C" w:rsidTr="008D5FF4">
        <w:tc>
          <w:tcPr>
            <w:tcW w:w="993" w:type="dxa"/>
          </w:tcPr>
          <w:p w:rsidR="008D5FF4" w:rsidRPr="00587621" w:rsidRDefault="008D5FF4" w:rsidP="00CA5EAC">
            <w:pPr>
              <w:jc w:val="center"/>
              <w:rPr>
                <w:rFonts w:ascii="Arial" w:hAnsi="Arial" w:cs="Arial"/>
                <w:b/>
                <w:sz w:val="16"/>
                <w:szCs w:val="16"/>
              </w:rPr>
            </w:pPr>
            <w:r w:rsidRPr="00587621">
              <w:rPr>
                <w:rFonts w:ascii="Arial" w:hAnsi="Arial" w:cs="Arial"/>
                <w:b/>
                <w:sz w:val="16"/>
                <w:szCs w:val="16"/>
              </w:rPr>
              <w:t>5</w:t>
            </w:r>
          </w:p>
        </w:tc>
        <w:tc>
          <w:tcPr>
            <w:tcW w:w="1559" w:type="dxa"/>
          </w:tcPr>
          <w:p w:rsidR="008D5FF4" w:rsidRPr="002D3C5C" w:rsidRDefault="008D5FF4" w:rsidP="00CA5EAC">
            <w:pPr>
              <w:rPr>
                <w:rFonts w:ascii="Arial" w:hAnsi="Arial" w:cs="Arial"/>
                <w:sz w:val="16"/>
                <w:szCs w:val="16"/>
              </w:rPr>
            </w:pPr>
            <w:r w:rsidRPr="002D3C5C">
              <w:rPr>
                <w:rFonts w:ascii="Arial" w:hAnsi="Arial" w:cs="Arial"/>
                <w:sz w:val="16"/>
                <w:szCs w:val="16"/>
              </w:rPr>
              <w:t xml:space="preserve">C.D.T. </w:t>
            </w:r>
            <w:r>
              <w:rPr>
                <w:rFonts w:ascii="Arial" w:hAnsi="Arial" w:cs="Arial"/>
                <w:sz w:val="16"/>
                <w:szCs w:val="16"/>
              </w:rPr>
              <w:t>505/2012-1</w:t>
            </w:r>
          </w:p>
        </w:tc>
        <w:tc>
          <w:tcPr>
            <w:tcW w:w="2268" w:type="dxa"/>
          </w:tcPr>
          <w:p w:rsidR="008D5FF4" w:rsidRPr="002D3C5C" w:rsidRDefault="008D5FF4" w:rsidP="00CA5EAC">
            <w:pPr>
              <w:rPr>
                <w:rFonts w:ascii="Arial" w:hAnsi="Arial" w:cs="Arial"/>
                <w:sz w:val="16"/>
                <w:szCs w:val="16"/>
              </w:rPr>
            </w:pPr>
            <w:r>
              <w:rPr>
                <w:rFonts w:ascii="Arial" w:hAnsi="Arial" w:cs="Arial"/>
                <w:sz w:val="16"/>
                <w:szCs w:val="16"/>
              </w:rPr>
              <w:t xml:space="preserve">HUGO ENRIQUE HERNÁNDEZ ROGERIO Y OTROS </w:t>
            </w:r>
          </w:p>
        </w:tc>
        <w:tc>
          <w:tcPr>
            <w:tcW w:w="2128" w:type="dxa"/>
          </w:tcPr>
          <w:p w:rsidR="008D5FF4" w:rsidRPr="002D3C5C" w:rsidRDefault="008D5FF4" w:rsidP="00CA5EAC">
            <w:pPr>
              <w:rPr>
                <w:rFonts w:ascii="Arial" w:hAnsi="Arial" w:cs="Arial"/>
                <w:sz w:val="16"/>
                <w:szCs w:val="16"/>
              </w:rPr>
            </w:pPr>
            <w:r>
              <w:rPr>
                <w:rFonts w:ascii="Arial" w:hAnsi="Arial" w:cs="Arial"/>
                <w:sz w:val="16"/>
                <w:szCs w:val="16"/>
              </w:rPr>
              <w:t>LAUDO</w:t>
            </w:r>
          </w:p>
        </w:tc>
        <w:tc>
          <w:tcPr>
            <w:tcW w:w="2268" w:type="dxa"/>
          </w:tcPr>
          <w:p w:rsidR="008D5FF4" w:rsidRPr="002D3C5C" w:rsidRDefault="008D5FF4" w:rsidP="00CA5EAC">
            <w:pPr>
              <w:rPr>
                <w:rFonts w:ascii="Arial" w:hAnsi="Arial" w:cs="Arial"/>
                <w:sz w:val="16"/>
                <w:szCs w:val="16"/>
              </w:rPr>
            </w:pPr>
            <w:r w:rsidRPr="002D3C5C">
              <w:rPr>
                <w:rFonts w:ascii="Arial" w:hAnsi="Arial" w:cs="Arial"/>
                <w:sz w:val="16"/>
                <w:szCs w:val="16"/>
              </w:rPr>
              <w:t>ALTO (CONDENATORIO)</w:t>
            </w:r>
          </w:p>
        </w:tc>
        <w:tc>
          <w:tcPr>
            <w:tcW w:w="1701" w:type="dxa"/>
          </w:tcPr>
          <w:p w:rsidR="008D5FF4" w:rsidRPr="002D3C5C" w:rsidRDefault="008D5FF4" w:rsidP="00CA5EAC">
            <w:pPr>
              <w:rPr>
                <w:rFonts w:ascii="Arial" w:hAnsi="Arial" w:cs="Arial"/>
                <w:sz w:val="16"/>
                <w:szCs w:val="16"/>
              </w:rPr>
            </w:pPr>
            <w:r w:rsidRPr="002D3C5C">
              <w:rPr>
                <w:rFonts w:ascii="Arial" w:hAnsi="Arial" w:cs="Arial"/>
                <w:sz w:val="16"/>
                <w:szCs w:val="16"/>
              </w:rPr>
              <w:t xml:space="preserve">$ </w:t>
            </w:r>
            <w:r>
              <w:rPr>
                <w:rFonts w:ascii="Arial" w:hAnsi="Arial" w:cs="Arial"/>
                <w:sz w:val="16"/>
                <w:szCs w:val="16"/>
              </w:rPr>
              <w:t>760,721.02</w:t>
            </w:r>
          </w:p>
        </w:tc>
        <w:tc>
          <w:tcPr>
            <w:tcW w:w="2268" w:type="dxa"/>
          </w:tcPr>
          <w:p w:rsidR="008D5FF4" w:rsidRPr="002D3C5C" w:rsidRDefault="008D5FF4" w:rsidP="00CA5EAC">
            <w:pPr>
              <w:rPr>
                <w:rFonts w:ascii="Arial" w:hAnsi="Arial" w:cs="Arial"/>
                <w:sz w:val="16"/>
                <w:szCs w:val="16"/>
              </w:rPr>
            </w:pPr>
            <w:r w:rsidRPr="002D3C5C">
              <w:rPr>
                <w:rFonts w:ascii="Arial" w:hAnsi="Arial" w:cs="Arial"/>
                <w:sz w:val="16"/>
                <w:szCs w:val="16"/>
              </w:rPr>
              <w:t>SON ASUNTOS QUE SE DEBE PAGAR AL CIEN POR CIENTO.</w:t>
            </w:r>
          </w:p>
        </w:tc>
      </w:tr>
      <w:tr w:rsidR="008D5FF4" w:rsidRPr="002D3C5C" w:rsidTr="008D5FF4">
        <w:tc>
          <w:tcPr>
            <w:tcW w:w="993" w:type="dxa"/>
          </w:tcPr>
          <w:p w:rsidR="008D5FF4" w:rsidRPr="00587621" w:rsidRDefault="008D5FF4" w:rsidP="00CA5EAC">
            <w:pPr>
              <w:jc w:val="center"/>
              <w:rPr>
                <w:rFonts w:ascii="Arial" w:hAnsi="Arial" w:cs="Arial"/>
                <w:b/>
                <w:sz w:val="16"/>
                <w:szCs w:val="16"/>
              </w:rPr>
            </w:pPr>
            <w:r>
              <w:rPr>
                <w:rFonts w:ascii="Arial" w:hAnsi="Arial" w:cs="Arial"/>
                <w:b/>
                <w:sz w:val="16"/>
                <w:szCs w:val="16"/>
              </w:rPr>
              <w:t>6</w:t>
            </w:r>
          </w:p>
        </w:tc>
        <w:tc>
          <w:tcPr>
            <w:tcW w:w="1559" w:type="dxa"/>
          </w:tcPr>
          <w:p w:rsidR="008D5FF4" w:rsidRPr="002D3C5C" w:rsidRDefault="008D5FF4" w:rsidP="00CA5EAC">
            <w:pPr>
              <w:rPr>
                <w:rFonts w:ascii="Arial" w:hAnsi="Arial" w:cs="Arial"/>
                <w:sz w:val="16"/>
                <w:szCs w:val="16"/>
              </w:rPr>
            </w:pPr>
            <w:r>
              <w:rPr>
                <w:rFonts w:ascii="Arial" w:hAnsi="Arial" w:cs="Arial"/>
                <w:sz w:val="16"/>
                <w:szCs w:val="16"/>
              </w:rPr>
              <w:t>C.D.T. 129/2015-1</w:t>
            </w:r>
          </w:p>
        </w:tc>
        <w:tc>
          <w:tcPr>
            <w:tcW w:w="2268" w:type="dxa"/>
          </w:tcPr>
          <w:p w:rsidR="008D5FF4" w:rsidRPr="002D3C5C" w:rsidRDefault="008D5FF4" w:rsidP="00CA5EAC">
            <w:pPr>
              <w:rPr>
                <w:rFonts w:ascii="Arial" w:hAnsi="Arial" w:cs="Arial"/>
                <w:sz w:val="16"/>
                <w:szCs w:val="16"/>
              </w:rPr>
            </w:pPr>
            <w:r>
              <w:rPr>
                <w:rFonts w:ascii="Arial" w:hAnsi="Arial" w:cs="Arial"/>
                <w:sz w:val="16"/>
                <w:szCs w:val="16"/>
              </w:rPr>
              <w:t xml:space="preserve">SUSANA FLORES SOLIS </w:t>
            </w:r>
          </w:p>
        </w:tc>
        <w:tc>
          <w:tcPr>
            <w:tcW w:w="2128" w:type="dxa"/>
          </w:tcPr>
          <w:p w:rsidR="008D5FF4" w:rsidRPr="002D3C5C" w:rsidRDefault="008D5FF4" w:rsidP="00CA5EAC">
            <w:pPr>
              <w:rPr>
                <w:rFonts w:ascii="Arial" w:hAnsi="Arial" w:cs="Arial"/>
                <w:sz w:val="16"/>
                <w:szCs w:val="16"/>
              </w:rPr>
            </w:pPr>
            <w:r>
              <w:rPr>
                <w:rFonts w:ascii="Arial" w:hAnsi="Arial" w:cs="Arial"/>
                <w:sz w:val="16"/>
                <w:szCs w:val="16"/>
              </w:rPr>
              <w:t xml:space="preserve">LAUDO </w:t>
            </w:r>
          </w:p>
        </w:tc>
        <w:tc>
          <w:tcPr>
            <w:tcW w:w="2268" w:type="dxa"/>
          </w:tcPr>
          <w:p w:rsidR="008D5FF4" w:rsidRPr="002D3C5C" w:rsidRDefault="008D5FF4" w:rsidP="00CA5EAC">
            <w:pPr>
              <w:rPr>
                <w:rFonts w:ascii="Arial" w:hAnsi="Arial" w:cs="Arial"/>
                <w:sz w:val="16"/>
                <w:szCs w:val="16"/>
              </w:rPr>
            </w:pPr>
            <w:r w:rsidRPr="002D3C5C">
              <w:rPr>
                <w:rFonts w:ascii="Arial" w:hAnsi="Arial" w:cs="Arial"/>
                <w:sz w:val="16"/>
                <w:szCs w:val="16"/>
              </w:rPr>
              <w:t>ALTO (CONDENATORIO)</w:t>
            </w:r>
          </w:p>
        </w:tc>
        <w:tc>
          <w:tcPr>
            <w:tcW w:w="1701" w:type="dxa"/>
          </w:tcPr>
          <w:p w:rsidR="008D5FF4" w:rsidRPr="004C60C9" w:rsidRDefault="008D5FF4" w:rsidP="00CA5EAC">
            <w:pPr>
              <w:rPr>
                <w:rFonts w:ascii="Arial" w:hAnsi="Arial" w:cs="Arial"/>
                <w:color w:val="FF0000"/>
                <w:sz w:val="16"/>
                <w:szCs w:val="16"/>
              </w:rPr>
            </w:pPr>
            <w:r w:rsidRPr="0090357B">
              <w:rPr>
                <w:rFonts w:ascii="Arial" w:hAnsi="Arial" w:cs="Arial"/>
                <w:color w:val="000000" w:themeColor="text1"/>
                <w:sz w:val="16"/>
                <w:szCs w:val="16"/>
              </w:rPr>
              <w:t>$</w:t>
            </w:r>
            <w:r>
              <w:rPr>
                <w:rFonts w:ascii="Arial" w:hAnsi="Arial" w:cs="Arial"/>
                <w:color w:val="000000" w:themeColor="text1"/>
                <w:sz w:val="16"/>
                <w:szCs w:val="16"/>
              </w:rPr>
              <w:t xml:space="preserve"> 856</w:t>
            </w:r>
            <w:r w:rsidRPr="0090357B">
              <w:rPr>
                <w:rFonts w:ascii="Arial" w:hAnsi="Arial" w:cs="Arial"/>
                <w:color w:val="000000" w:themeColor="text1"/>
                <w:sz w:val="16"/>
                <w:szCs w:val="16"/>
              </w:rPr>
              <w:t>,853.87</w:t>
            </w:r>
          </w:p>
        </w:tc>
        <w:tc>
          <w:tcPr>
            <w:tcW w:w="2268" w:type="dxa"/>
          </w:tcPr>
          <w:p w:rsidR="008D5FF4" w:rsidRPr="002D3C5C" w:rsidRDefault="008D5FF4" w:rsidP="00CA5EAC">
            <w:pPr>
              <w:rPr>
                <w:rFonts w:ascii="Arial" w:hAnsi="Arial" w:cs="Arial"/>
                <w:sz w:val="16"/>
                <w:szCs w:val="16"/>
              </w:rPr>
            </w:pPr>
            <w:r w:rsidRPr="002D3C5C">
              <w:rPr>
                <w:rFonts w:ascii="Arial" w:hAnsi="Arial" w:cs="Arial"/>
                <w:sz w:val="16"/>
                <w:szCs w:val="16"/>
              </w:rPr>
              <w:t>SON ASUNTOS QUE SE DEBE PAGAR AL CIEN POR CIENTO.</w:t>
            </w:r>
          </w:p>
        </w:tc>
      </w:tr>
      <w:tr w:rsidR="008D5FF4" w:rsidRPr="002D3C5C" w:rsidTr="008D5FF4">
        <w:tc>
          <w:tcPr>
            <w:tcW w:w="993" w:type="dxa"/>
          </w:tcPr>
          <w:p w:rsidR="008D5FF4" w:rsidRPr="00587621" w:rsidRDefault="008D5FF4" w:rsidP="00CA5EAC">
            <w:pPr>
              <w:jc w:val="center"/>
              <w:rPr>
                <w:rFonts w:ascii="Arial" w:hAnsi="Arial" w:cs="Arial"/>
                <w:b/>
                <w:sz w:val="16"/>
                <w:szCs w:val="16"/>
              </w:rPr>
            </w:pPr>
            <w:r>
              <w:rPr>
                <w:rFonts w:ascii="Arial" w:hAnsi="Arial" w:cs="Arial"/>
                <w:b/>
                <w:sz w:val="16"/>
                <w:szCs w:val="16"/>
              </w:rPr>
              <w:t>7</w:t>
            </w:r>
          </w:p>
        </w:tc>
        <w:tc>
          <w:tcPr>
            <w:tcW w:w="1559" w:type="dxa"/>
          </w:tcPr>
          <w:p w:rsidR="008D5FF4" w:rsidRPr="002D3C5C" w:rsidRDefault="008D5FF4" w:rsidP="00CA5EAC">
            <w:pPr>
              <w:rPr>
                <w:rFonts w:ascii="Arial" w:hAnsi="Arial" w:cs="Arial"/>
                <w:sz w:val="16"/>
                <w:szCs w:val="16"/>
              </w:rPr>
            </w:pPr>
            <w:r>
              <w:rPr>
                <w:rFonts w:ascii="Arial" w:hAnsi="Arial" w:cs="Arial"/>
                <w:sz w:val="16"/>
                <w:szCs w:val="16"/>
              </w:rPr>
              <w:t>C.D.T. 911/2014-1</w:t>
            </w:r>
          </w:p>
        </w:tc>
        <w:tc>
          <w:tcPr>
            <w:tcW w:w="2268" w:type="dxa"/>
          </w:tcPr>
          <w:p w:rsidR="008D5FF4" w:rsidRPr="002D3C5C" w:rsidRDefault="008D5FF4" w:rsidP="00CA5EAC">
            <w:pPr>
              <w:rPr>
                <w:rFonts w:ascii="Arial" w:hAnsi="Arial" w:cs="Arial"/>
                <w:sz w:val="16"/>
                <w:szCs w:val="16"/>
              </w:rPr>
            </w:pPr>
            <w:r>
              <w:rPr>
                <w:rFonts w:ascii="Arial" w:hAnsi="Arial" w:cs="Arial"/>
                <w:sz w:val="16"/>
                <w:szCs w:val="16"/>
              </w:rPr>
              <w:t xml:space="preserve">RACHEL JUAREZ ZEMPOALTECA </w:t>
            </w:r>
          </w:p>
        </w:tc>
        <w:tc>
          <w:tcPr>
            <w:tcW w:w="2128" w:type="dxa"/>
          </w:tcPr>
          <w:p w:rsidR="008D5FF4" w:rsidRPr="002D3C5C" w:rsidRDefault="008D5FF4" w:rsidP="00CA5EAC">
            <w:pPr>
              <w:rPr>
                <w:rFonts w:ascii="Arial" w:hAnsi="Arial" w:cs="Arial"/>
                <w:sz w:val="16"/>
                <w:szCs w:val="16"/>
              </w:rPr>
            </w:pPr>
            <w:r>
              <w:rPr>
                <w:rFonts w:ascii="Arial" w:hAnsi="Arial" w:cs="Arial"/>
                <w:sz w:val="16"/>
                <w:szCs w:val="16"/>
              </w:rPr>
              <w:t>LAUDO</w:t>
            </w:r>
          </w:p>
        </w:tc>
        <w:tc>
          <w:tcPr>
            <w:tcW w:w="2268" w:type="dxa"/>
          </w:tcPr>
          <w:p w:rsidR="008D5FF4" w:rsidRPr="002D3C5C" w:rsidRDefault="008D5FF4" w:rsidP="00CA5EAC">
            <w:pPr>
              <w:rPr>
                <w:rFonts w:ascii="Arial" w:hAnsi="Arial" w:cs="Arial"/>
                <w:sz w:val="16"/>
                <w:szCs w:val="16"/>
              </w:rPr>
            </w:pPr>
            <w:r w:rsidRPr="002D3C5C">
              <w:rPr>
                <w:rFonts w:ascii="Arial" w:hAnsi="Arial" w:cs="Arial"/>
                <w:sz w:val="16"/>
                <w:szCs w:val="16"/>
              </w:rPr>
              <w:t>ALTO (CONDENATORIO)</w:t>
            </w:r>
          </w:p>
        </w:tc>
        <w:tc>
          <w:tcPr>
            <w:tcW w:w="1701" w:type="dxa"/>
          </w:tcPr>
          <w:p w:rsidR="008D5FF4" w:rsidRPr="0090357B" w:rsidRDefault="008D5FF4" w:rsidP="00CA5EAC">
            <w:pPr>
              <w:rPr>
                <w:rFonts w:ascii="Arial" w:hAnsi="Arial" w:cs="Arial"/>
                <w:color w:val="000000" w:themeColor="text1"/>
                <w:sz w:val="16"/>
                <w:szCs w:val="16"/>
              </w:rPr>
            </w:pPr>
            <w:r w:rsidRPr="0090357B">
              <w:rPr>
                <w:rFonts w:ascii="Arial" w:hAnsi="Arial" w:cs="Arial"/>
                <w:color w:val="000000" w:themeColor="text1"/>
                <w:sz w:val="16"/>
                <w:szCs w:val="16"/>
              </w:rPr>
              <w:t>$</w:t>
            </w:r>
            <w:r>
              <w:rPr>
                <w:rFonts w:ascii="Arial" w:hAnsi="Arial" w:cs="Arial"/>
                <w:color w:val="000000" w:themeColor="text1"/>
                <w:sz w:val="16"/>
                <w:szCs w:val="16"/>
              </w:rPr>
              <w:t xml:space="preserve"> 456,188.88 Y RE</w:t>
            </w:r>
            <w:r w:rsidRPr="0090357B">
              <w:rPr>
                <w:rFonts w:ascii="Arial" w:hAnsi="Arial" w:cs="Arial"/>
                <w:color w:val="000000" w:themeColor="text1"/>
                <w:sz w:val="16"/>
                <w:szCs w:val="16"/>
              </w:rPr>
              <w:t xml:space="preserve">INSTALACIÓN. </w:t>
            </w:r>
          </w:p>
        </w:tc>
        <w:tc>
          <w:tcPr>
            <w:tcW w:w="2268" w:type="dxa"/>
          </w:tcPr>
          <w:p w:rsidR="008D5FF4" w:rsidRPr="002D3C5C" w:rsidRDefault="008D5FF4" w:rsidP="00CA5EAC">
            <w:pPr>
              <w:rPr>
                <w:rFonts w:ascii="Arial" w:hAnsi="Arial" w:cs="Arial"/>
                <w:sz w:val="16"/>
                <w:szCs w:val="16"/>
              </w:rPr>
            </w:pPr>
            <w:r w:rsidRPr="002D3C5C">
              <w:rPr>
                <w:rFonts w:ascii="Arial" w:hAnsi="Arial" w:cs="Arial"/>
                <w:sz w:val="16"/>
                <w:szCs w:val="16"/>
              </w:rPr>
              <w:t>SON ASUNTOS QUE SE DEBE PAGAR AL CIEN POR CIENTO.</w:t>
            </w:r>
          </w:p>
        </w:tc>
      </w:tr>
      <w:tr w:rsidR="008D5FF4" w:rsidTr="008D5FF4">
        <w:trPr>
          <w:gridBefore w:val="1"/>
          <w:wBefore w:w="993" w:type="dxa"/>
          <w:trHeight w:val="339"/>
        </w:trPr>
        <w:tc>
          <w:tcPr>
            <w:tcW w:w="12196" w:type="dxa"/>
            <w:gridSpan w:val="6"/>
          </w:tcPr>
          <w:p w:rsidR="008D5FF4" w:rsidRDefault="008D5FF4" w:rsidP="00CA5EAC">
            <w:pPr>
              <w:jc w:val="center"/>
              <w:rPr>
                <w:b/>
                <w:sz w:val="28"/>
                <w:szCs w:val="28"/>
              </w:rPr>
            </w:pPr>
            <w:r w:rsidRPr="00B806C8">
              <w:rPr>
                <w:rFonts w:ascii="Arial" w:hAnsi="Arial" w:cs="Arial"/>
                <w:b/>
                <w:sz w:val="28"/>
                <w:szCs w:val="28"/>
              </w:rPr>
              <w:t xml:space="preserve">MONTO TOTAL APROXIMADO </w:t>
            </w:r>
            <w:r w:rsidRPr="00587621">
              <w:rPr>
                <w:rFonts w:ascii="Arial" w:hAnsi="Arial" w:cs="Arial"/>
                <w:b/>
                <w:sz w:val="28"/>
                <w:szCs w:val="28"/>
              </w:rPr>
              <w:t xml:space="preserve">                                              </w:t>
            </w:r>
            <w:r w:rsidRPr="00587621">
              <w:rPr>
                <w:rFonts w:ascii="Arial" w:hAnsi="Arial" w:cs="Arial"/>
                <w:b/>
              </w:rPr>
              <w:t xml:space="preserve">$ </w:t>
            </w:r>
            <w:r>
              <w:rPr>
                <w:rFonts w:ascii="Arial" w:hAnsi="Arial" w:cs="Arial"/>
                <w:b/>
              </w:rPr>
              <w:t>5,039,266.75</w:t>
            </w:r>
          </w:p>
        </w:tc>
      </w:tr>
    </w:tbl>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56589F" w:rsidRDefault="0056589F">
      <w:pPr>
        <w:rPr>
          <w:rFonts w:ascii="Arial" w:hAnsi="Arial" w:cs="Arial"/>
          <w:sz w:val="18"/>
          <w:szCs w:val="18"/>
        </w:rPr>
      </w:pPr>
    </w:p>
    <w:p w:rsidR="00013B75" w:rsidRPr="0056589F" w:rsidRDefault="00013B75">
      <w:pPr>
        <w:rPr>
          <w:rFonts w:ascii="Arial" w:hAnsi="Arial" w:cs="Arial"/>
          <w:sz w:val="18"/>
          <w:szCs w:val="18"/>
        </w:rPr>
      </w:pPr>
    </w:p>
    <w:p w:rsidR="0056589F" w:rsidRDefault="003376D1" w:rsidP="003376D1">
      <w:pPr>
        <w:pStyle w:val="Sinespaciado"/>
        <w:ind w:left="2124"/>
        <w:rPr>
          <w:rFonts w:ascii="Arial" w:hAnsi="Arial" w:cs="Arial"/>
          <w:sz w:val="18"/>
          <w:szCs w:val="18"/>
        </w:rPr>
      </w:pPr>
      <w:r>
        <w:rPr>
          <w:rFonts w:ascii="Arial" w:hAnsi="Arial" w:cs="Arial"/>
          <w:sz w:val="18"/>
          <w:szCs w:val="18"/>
        </w:rPr>
        <w:t xml:space="preserve">     </w:t>
      </w:r>
      <w:r w:rsidR="005202D1">
        <w:rPr>
          <w:rFonts w:ascii="Arial" w:hAnsi="Arial" w:cs="Arial"/>
          <w:sz w:val="18"/>
          <w:szCs w:val="18"/>
        </w:rPr>
        <w:t>Lic.</w:t>
      </w:r>
      <w:r>
        <w:rPr>
          <w:rFonts w:ascii="Arial" w:hAnsi="Arial" w:cs="Arial"/>
          <w:sz w:val="18"/>
          <w:szCs w:val="18"/>
        </w:rPr>
        <w:t>Teodardo Muñoz Torres</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Pr>
          <w:rFonts w:ascii="Arial" w:hAnsi="Arial" w:cs="Arial"/>
          <w:sz w:val="18"/>
          <w:szCs w:val="18"/>
        </w:rPr>
        <w:t>Mtra</w:t>
      </w:r>
      <w:r w:rsidR="00C40022">
        <w:rPr>
          <w:rFonts w:ascii="Arial" w:hAnsi="Arial" w:cs="Arial"/>
          <w:sz w:val="18"/>
          <w:szCs w:val="18"/>
        </w:rPr>
        <w:t>. Rocio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w:t>
      </w:r>
      <w:r w:rsidR="003376D1">
        <w:rPr>
          <w:rFonts w:ascii="Arial" w:hAnsi="Arial" w:cs="Arial"/>
          <w:sz w:val="18"/>
          <w:szCs w:val="18"/>
        </w:rPr>
        <w:t xml:space="preserve"> General </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5202D1">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tab/>
      </w: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AF719B" w:rsidP="003E1D86">
      <w:pPr>
        <w:pStyle w:val="ROMANOS"/>
        <w:spacing w:after="0" w:line="240" w:lineRule="exact"/>
        <w:ind w:left="648" w:firstLine="0"/>
        <w:rPr>
          <w:lang w:val="es-MX"/>
        </w:rPr>
      </w:pPr>
      <w:r>
        <w:rPr>
          <w:lang w:val="es-MX"/>
        </w:rPr>
        <w:t>Este rubro incluye las cuentas de caja</w:t>
      </w:r>
      <w:r w:rsidR="004E6C39">
        <w:rPr>
          <w:lang w:val="es-MX"/>
        </w:rPr>
        <w:t xml:space="preserve"> </w:t>
      </w:r>
      <w:r w:rsidR="00F26A4C">
        <w:rPr>
          <w:lang w:val="es-MX"/>
        </w:rPr>
        <w:t xml:space="preserve">asignada </w:t>
      </w:r>
      <w:r w:rsidR="004E6C39">
        <w:rPr>
          <w:lang w:val="es-MX"/>
        </w:rPr>
        <w:t xml:space="preserve">a </w:t>
      </w:r>
      <w:r>
        <w:rPr>
          <w:lang w:val="es-MX"/>
        </w:rPr>
        <w:t xml:space="preserve">los </w:t>
      </w:r>
      <w:r w:rsidR="008C7813">
        <w:rPr>
          <w:lang w:val="es-MX"/>
        </w:rPr>
        <w:t>jefes administrativos</w:t>
      </w:r>
      <w:r>
        <w:rPr>
          <w:lang w:val="es-MX"/>
        </w:rPr>
        <w:t xml:space="preserve"> de planteles y </w:t>
      </w:r>
      <w:r w:rsidR="008C7813">
        <w:rPr>
          <w:lang w:val="es-MX"/>
        </w:rPr>
        <w:t xml:space="preserve">Directora Administrativa y </w:t>
      </w:r>
      <w:r>
        <w:rPr>
          <w:lang w:val="es-MX"/>
        </w:rPr>
        <w:t>Dirección General de CECyTE para erogaciones emergentes que representan costos menores; así como</w:t>
      </w:r>
      <w:r w:rsidR="008C7813">
        <w:rPr>
          <w:lang w:val="es-MX"/>
        </w:rPr>
        <w:t xml:space="preserve"> saldo de las </w:t>
      </w:r>
      <w:r>
        <w:rPr>
          <w:lang w:val="es-MX"/>
        </w:rPr>
        <w:t xml:space="preserve">cuentas </w:t>
      </w:r>
      <w:r w:rsidR="003E1D86" w:rsidRPr="00DF5AF7">
        <w:rPr>
          <w:lang w:val="es-MX"/>
        </w:rPr>
        <w:t>bancarias</w:t>
      </w:r>
      <w:r>
        <w:rPr>
          <w:lang w:val="es-MX"/>
        </w:rPr>
        <w:t xml:space="preserve"> específicas asignadas para el manejo de los recursos de las diferentes fuentes de financiamiento tanto de CECyTE como de los Centros EMSAD.</w:t>
      </w:r>
      <w:r w:rsidR="006A5389">
        <w:rPr>
          <w:lang w:val="es-MX"/>
        </w:rPr>
        <w:t xml:space="preserve">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w:t>
      </w:r>
      <w:r w:rsidR="004E6C39">
        <w:rPr>
          <w:lang w:val="es-MX"/>
        </w:rPr>
        <w:t xml:space="preserve"> con firmas mancomunadas firmando el Director General y Directora Administrativa</w:t>
      </w:r>
      <w:r>
        <w:rPr>
          <w:lang w:val="es-MX"/>
        </w:rPr>
        <w:t>.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4109"/>
        <w:gridCol w:w="2205"/>
      </w:tblGrid>
      <w:tr w:rsidR="003E1D86" w:rsidTr="004E6C39">
        <w:trPr>
          <w:trHeight w:val="174"/>
        </w:trPr>
        <w:tc>
          <w:tcPr>
            <w:tcW w:w="4109"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205"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4E6C39">
        <w:trPr>
          <w:trHeight w:val="174"/>
        </w:trPr>
        <w:tc>
          <w:tcPr>
            <w:tcW w:w="4109"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205" w:type="dxa"/>
          </w:tcPr>
          <w:p w:rsidR="00483D59" w:rsidRDefault="00AF719B" w:rsidP="0090464F">
            <w:pPr>
              <w:pStyle w:val="Texto"/>
              <w:spacing w:after="0" w:line="240" w:lineRule="exact"/>
              <w:ind w:firstLine="0"/>
              <w:jc w:val="right"/>
              <w:rPr>
                <w:szCs w:val="18"/>
                <w:lang w:val="es-MX"/>
              </w:rPr>
            </w:pPr>
            <w:r>
              <w:rPr>
                <w:szCs w:val="18"/>
                <w:lang w:val="es-MX"/>
              </w:rPr>
              <w:t>$</w:t>
            </w:r>
            <w:r w:rsidR="0090464F">
              <w:rPr>
                <w:szCs w:val="18"/>
                <w:lang w:val="es-MX"/>
              </w:rPr>
              <w:t>0.00</w:t>
            </w:r>
          </w:p>
        </w:tc>
      </w:tr>
      <w:tr w:rsidR="003E1D86" w:rsidTr="004E6C39">
        <w:trPr>
          <w:trHeight w:val="174"/>
        </w:trPr>
        <w:tc>
          <w:tcPr>
            <w:tcW w:w="4109"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205" w:type="dxa"/>
          </w:tcPr>
          <w:p w:rsidR="004B12B1" w:rsidRPr="00DF5AF7" w:rsidRDefault="003E1D86" w:rsidP="0090464F">
            <w:pPr>
              <w:pStyle w:val="Texto"/>
              <w:spacing w:after="0" w:line="240" w:lineRule="exact"/>
              <w:ind w:firstLine="0"/>
              <w:jc w:val="right"/>
              <w:rPr>
                <w:szCs w:val="18"/>
                <w:lang w:val="es-MX"/>
              </w:rPr>
            </w:pPr>
            <w:r>
              <w:rPr>
                <w:szCs w:val="18"/>
                <w:lang w:val="es-MX"/>
              </w:rPr>
              <w:t>$</w:t>
            </w:r>
            <w:r w:rsidR="0090464F">
              <w:rPr>
                <w:szCs w:val="18"/>
                <w:lang w:val="es-MX"/>
              </w:rPr>
              <w:t>13,791,058</w:t>
            </w:r>
          </w:p>
        </w:tc>
      </w:tr>
      <w:tr w:rsidR="006A5389" w:rsidTr="004E6C39">
        <w:trPr>
          <w:trHeight w:val="332"/>
        </w:trPr>
        <w:tc>
          <w:tcPr>
            <w:tcW w:w="4109"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205" w:type="dxa"/>
          </w:tcPr>
          <w:p w:rsidR="006A5389" w:rsidRPr="006A5389" w:rsidRDefault="00034BA1" w:rsidP="001842EE">
            <w:pPr>
              <w:pStyle w:val="Texto"/>
              <w:spacing w:after="0" w:line="240" w:lineRule="exact"/>
              <w:ind w:firstLine="0"/>
              <w:jc w:val="right"/>
              <w:rPr>
                <w:b/>
                <w:szCs w:val="18"/>
                <w:lang w:val="es-MX"/>
              </w:rPr>
            </w:pPr>
            <w:r>
              <w:rPr>
                <w:b/>
                <w:szCs w:val="18"/>
                <w:lang w:val="es-MX"/>
              </w:rPr>
              <w:t>$</w:t>
            </w:r>
            <w:r w:rsidR="0090464F">
              <w:rPr>
                <w:b/>
                <w:szCs w:val="18"/>
                <w:lang w:val="es-MX"/>
              </w:rPr>
              <w:t>13,791,058</w:t>
            </w:r>
          </w:p>
        </w:tc>
      </w:tr>
    </w:tbl>
    <w:p w:rsidR="003E1D86" w:rsidRPr="00384644" w:rsidRDefault="003E1D86" w:rsidP="003E1D86">
      <w:pPr>
        <w:pStyle w:val="Texto"/>
        <w:spacing w:after="0" w:line="240" w:lineRule="exact"/>
        <w:ind w:firstLine="706"/>
        <w:rPr>
          <w:b/>
          <w:szCs w:val="18"/>
          <w:lang w:val="es-MX"/>
        </w:rPr>
      </w:pPr>
    </w:p>
    <w:p w:rsidR="003E1D86" w:rsidRDefault="003E1D86" w:rsidP="00F26A4C">
      <w:pPr>
        <w:pStyle w:val="ROMANOS"/>
        <w:numPr>
          <w:ilvl w:val="0"/>
          <w:numId w:val="12"/>
        </w:numPr>
        <w:spacing w:after="0" w:line="240" w:lineRule="exact"/>
        <w:rPr>
          <w:b/>
          <w:lang w:val="es-MX"/>
        </w:rPr>
      </w:pPr>
      <w:r w:rsidRPr="00384644">
        <w:rPr>
          <w:b/>
          <w:lang w:val="es-MX"/>
        </w:rPr>
        <w:t xml:space="preserve">Derechos a recibir </w:t>
      </w:r>
      <w:r w:rsidR="005207DE">
        <w:rPr>
          <w:b/>
          <w:lang w:val="es-MX"/>
        </w:rPr>
        <w:t>Efectivo y Equivalentes</w:t>
      </w:r>
    </w:p>
    <w:p w:rsidR="0090464F" w:rsidRDefault="0090464F" w:rsidP="008C7813">
      <w:pPr>
        <w:pStyle w:val="ROMANOS"/>
        <w:spacing w:after="0" w:line="240" w:lineRule="exact"/>
        <w:ind w:left="648" w:firstLine="0"/>
        <w:rPr>
          <w:b/>
          <w:lang w:val="es-MX"/>
        </w:rPr>
      </w:pPr>
    </w:p>
    <w:p w:rsidR="00184C1B" w:rsidRPr="0090464F" w:rsidRDefault="00F26A4C" w:rsidP="0090464F">
      <w:pPr>
        <w:ind w:left="648"/>
        <w:jc w:val="both"/>
        <w:rPr>
          <w:rFonts w:ascii="Arial" w:hAnsi="Arial" w:cs="Arial"/>
          <w:sz w:val="18"/>
          <w:szCs w:val="18"/>
        </w:rPr>
      </w:pPr>
      <w:r w:rsidRPr="0090464F">
        <w:rPr>
          <w:rFonts w:ascii="Arial" w:hAnsi="Arial" w:cs="Arial"/>
          <w:sz w:val="18"/>
          <w:szCs w:val="18"/>
        </w:rPr>
        <w:t>Este rubro incluye la cuenta de Deudores Diversos integrado por</w:t>
      </w:r>
      <w:r w:rsidR="0090464F" w:rsidRPr="0090464F">
        <w:rPr>
          <w:rFonts w:ascii="Arial" w:hAnsi="Arial" w:cs="Arial"/>
          <w:sz w:val="18"/>
          <w:szCs w:val="18"/>
        </w:rPr>
        <w:t xml:space="preserve"> las ministraciones del gobierno estatal y federal correspondientes la formalización del Apartado “D” Política Salarial por la cantidad total de $</w:t>
      </w:r>
      <w:r w:rsidR="0090464F" w:rsidRPr="0090464F">
        <w:rPr>
          <w:rFonts w:ascii="Arial" w:eastAsia="Times New Roman" w:hAnsi="Arial" w:cs="Arial"/>
          <w:color w:val="000000"/>
          <w:sz w:val="18"/>
          <w:szCs w:val="18"/>
          <w:lang w:eastAsia="es-MX"/>
        </w:rPr>
        <w:t>19,655,203 de la cual el 50% de aportación corresponde al estado y el 50% a la federación</w:t>
      </w:r>
    </w:p>
    <w:p w:rsidR="005207DE" w:rsidRPr="0090464F" w:rsidRDefault="007841C8" w:rsidP="007841C8">
      <w:pPr>
        <w:pStyle w:val="ROMANOS"/>
        <w:spacing w:after="0" w:line="240" w:lineRule="exact"/>
        <w:ind w:left="648" w:firstLine="0"/>
        <w:rPr>
          <w:lang w:val="es-MX"/>
        </w:rPr>
      </w:pPr>
      <w:r w:rsidRPr="0090464F">
        <w:rPr>
          <w:lang w:val="es-MX"/>
        </w:rPr>
        <w:t>Así mismo incluye el saldo de subsidio al empleo que se genera en la determinación del Impuesto sobre la Renta a los trabajadores, mismo que se aplica a más tardar  el día</w:t>
      </w:r>
      <w:r w:rsidR="0090464F" w:rsidRPr="0090464F">
        <w:rPr>
          <w:lang w:val="es-MX"/>
        </w:rPr>
        <w:t xml:space="preserve"> 17</w:t>
      </w:r>
      <w:r w:rsidRPr="0090464F">
        <w:rPr>
          <w:lang w:val="es-MX"/>
        </w:rPr>
        <w:t xml:space="preserve"> de mes inmediato posterior a la generación del mismo.</w:t>
      </w:r>
    </w:p>
    <w:p w:rsidR="007841C8" w:rsidRPr="008E121E" w:rsidRDefault="007841C8" w:rsidP="007841C8">
      <w:pPr>
        <w:pStyle w:val="ROMANOS"/>
        <w:spacing w:after="0" w:line="240" w:lineRule="exact"/>
        <w:ind w:left="648" w:firstLine="0"/>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201</w:t>
            </w:r>
            <w:r w:rsidR="001842EE">
              <w:rPr>
                <w:rFonts w:ascii="Arial" w:eastAsia="Calibri" w:hAnsi="Arial" w:cs="Arial"/>
                <w:b/>
                <w:color w:val="000000" w:themeColor="text1"/>
                <w:spacing w:val="-1"/>
                <w:sz w:val="18"/>
                <w:szCs w:val="18"/>
              </w:rPr>
              <w:t>9</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35FB6"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35FB6" w:rsidRDefault="005207DE" w:rsidP="0090464F">
            <w:pPr>
              <w:autoSpaceDE w:val="0"/>
              <w:autoSpaceDN w:val="0"/>
              <w:adjustRightInd w:val="0"/>
              <w:spacing w:before="40"/>
              <w:jc w:val="right"/>
              <w:rPr>
                <w:rFonts w:ascii="Arial" w:hAnsi="Arial" w:cs="Arial"/>
                <w:sz w:val="18"/>
                <w:szCs w:val="18"/>
              </w:rPr>
            </w:pPr>
            <w:r>
              <w:rPr>
                <w:rFonts w:ascii="Arial" w:hAnsi="Arial" w:cs="Arial"/>
                <w:sz w:val="18"/>
                <w:szCs w:val="18"/>
              </w:rPr>
              <w:t>$</w:t>
            </w:r>
            <w:r w:rsidR="0090464F">
              <w:rPr>
                <w:rFonts w:ascii="Arial" w:hAnsi="Arial" w:cs="Arial"/>
                <w:sz w:val="18"/>
                <w:szCs w:val="18"/>
              </w:rPr>
              <w:t>19,655,203</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90464F" w:rsidP="001842EE">
            <w:pPr>
              <w:autoSpaceDE w:val="0"/>
              <w:autoSpaceDN w:val="0"/>
              <w:adjustRightInd w:val="0"/>
              <w:spacing w:before="40"/>
              <w:jc w:val="right"/>
              <w:rPr>
                <w:rFonts w:ascii="Arial" w:hAnsi="Arial" w:cs="Arial"/>
                <w:sz w:val="18"/>
                <w:szCs w:val="18"/>
              </w:rPr>
            </w:pPr>
            <w:r>
              <w:rPr>
                <w:rFonts w:ascii="Arial" w:hAnsi="Arial" w:cs="Arial"/>
                <w:sz w:val="18"/>
                <w:szCs w:val="18"/>
              </w:rPr>
              <w:t>53,239</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90464F">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90464F">
              <w:rPr>
                <w:rFonts w:ascii="Arial" w:hAnsi="Arial" w:cs="Arial"/>
                <w:b/>
                <w:sz w:val="18"/>
                <w:szCs w:val="18"/>
              </w:rPr>
              <w:t>19,708,442</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90464F">
        <w:rPr>
          <w:rFonts w:ascii="Arial" w:hAnsi="Arial" w:cs="Arial"/>
          <w:sz w:val="18"/>
          <w:szCs w:val="18"/>
        </w:rPr>
        <w:t>cuarto</w:t>
      </w:r>
      <w:r w:rsidR="00483D59">
        <w:rPr>
          <w:rFonts w:ascii="Arial" w:hAnsi="Arial" w:cs="Arial"/>
          <w:sz w:val="18"/>
          <w:szCs w:val="18"/>
        </w:rPr>
        <w:t xml:space="preserve"> </w:t>
      </w:r>
      <w:r w:rsidRPr="00E9226B">
        <w:rPr>
          <w:rFonts w:ascii="Arial" w:hAnsi="Arial" w:cs="Arial"/>
          <w:sz w:val="18"/>
          <w:szCs w:val="18"/>
        </w:rPr>
        <w:t>trimestre de 201</w:t>
      </w:r>
      <w:r w:rsidR="00627EDA">
        <w:rPr>
          <w:rFonts w:ascii="Arial" w:hAnsi="Arial" w:cs="Arial"/>
          <w:sz w:val="18"/>
          <w:szCs w:val="18"/>
        </w:rPr>
        <w:t>9</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de aportaciones y participaciones.</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mismo Colegio.</w:t>
      </w:r>
    </w:p>
    <w:p w:rsidR="00BB4EC7" w:rsidRDefault="00BB4EC7"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683E93" w:rsidP="00FB2D8B">
      <w:pPr>
        <w:pStyle w:val="ROMANOS"/>
        <w:spacing w:after="0" w:line="240" w:lineRule="exact"/>
        <w:ind w:left="648" w:firstLine="0"/>
        <w:rPr>
          <w:lang w:val="es-MX"/>
        </w:rPr>
      </w:pPr>
      <w:r>
        <w:rPr>
          <w:lang w:val="es-MX"/>
        </w:rPr>
        <w:t>El valor de los bienes inmuebles del Colegio su</w:t>
      </w:r>
      <w:r w:rsidR="00BB4EC7">
        <w:rPr>
          <w:lang w:val="es-MX"/>
        </w:rPr>
        <w:t>man la cantidad de $142,606,832</w:t>
      </w:r>
      <w:r>
        <w:rPr>
          <w:lang w:val="es-MX"/>
        </w:rPr>
        <w:t>, así mismo los bienes muebles s</w:t>
      </w:r>
      <w:r w:rsidR="00BB4EC7">
        <w:rPr>
          <w:lang w:val="es-MX"/>
        </w:rPr>
        <w:t>uman la cantidad de $64,139,606.</w:t>
      </w:r>
      <w:r>
        <w:rPr>
          <w:lang w:val="es-MX"/>
        </w:rPr>
        <w:t xml:space="preserve"> </w:t>
      </w:r>
    </w:p>
    <w:p w:rsidR="00BB4EC7" w:rsidRDefault="00BB4EC7" w:rsidP="00FB2D8B">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BB4EC7" w:rsidRPr="00BB4EC7" w:rsidTr="00BB4EC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142,606,832.00</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90464F">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6</w:t>
            </w:r>
            <w:r w:rsidR="0090464F">
              <w:rPr>
                <w:rFonts w:ascii="Calibri" w:eastAsia="Times New Roman" w:hAnsi="Calibri" w:cs="Times New Roman"/>
                <w:color w:val="000000"/>
                <w:lang w:eastAsia="es-MX"/>
              </w:rPr>
              <w:t>9</w:t>
            </w:r>
            <w:r w:rsidRPr="00BB4EC7">
              <w:rPr>
                <w:rFonts w:ascii="Calibri" w:eastAsia="Times New Roman" w:hAnsi="Calibri" w:cs="Times New Roman"/>
                <w:color w:val="000000"/>
                <w:lang w:eastAsia="es-MX"/>
              </w:rPr>
              <w:t>,</w:t>
            </w:r>
            <w:r w:rsidR="0090464F">
              <w:rPr>
                <w:rFonts w:ascii="Calibri" w:eastAsia="Times New Roman" w:hAnsi="Calibri" w:cs="Times New Roman"/>
                <w:color w:val="000000"/>
                <w:lang w:eastAsia="es-MX"/>
              </w:rPr>
              <w:t>186</w:t>
            </w:r>
            <w:r w:rsidRPr="00BB4EC7">
              <w:rPr>
                <w:rFonts w:ascii="Calibri" w:eastAsia="Times New Roman" w:hAnsi="Calibri" w:cs="Times New Roman"/>
                <w:color w:val="000000"/>
                <w:lang w:eastAsia="es-MX"/>
              </w:rPr>
              <w:t>,</w:t>
            </w:r>
            <w:r w:rsidR="0090464F">
              <w:rPr>
                <w:rFonts w:ascii="Calibri" w:eastAsia="Times New Roman" w:hAnsi="Calibri" w:cs="Times New Roman"/>
                <w:color w:val="000000"/>
                <w:lang w:eastAsia="es-MX"/>
              </w:rPr>
              <w:t>457</w:t>
            </w:r>
            <w:r w:rsidRPr="00BB4EC7">
              <w:rPr>
                <w:rFonts w:ascii="Calibri" w:eastAsia="Times New Roman" w:hAnsi="Calibri" w:cs="Times New Roman"/>
                <w:color w:val="000000"/>
                <w:lang w:eastAsia="es-MX"/>
              </w:rPr>
              <w:t>.00</w:t>
            </w:r>
          </w:p>
        </w:tc>
      </w:tr>
      <w:tr w:rsidR="00BB4EC7" w:rsidRPr="00BB4EC7"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rsidR="00BB4EC7" w:rsidRPr="00BB4EC7" w:rsidRDefault="00BB4EC7" w:rsidP="007F5901">
            <w:pPr>
              <w:spacing w:after="0" w:line="240" w:lineRule="auto"/>
              <w:jc w:val="right"/>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90464F">
              <w:rPr>
                <w:rFonts w:ascii="Calibri" w:eastAsia="Times New Roman" w:hAnsi="Calibri" w:cs="Times New Roman"/>
                <w:b/>
                <w:bCs/>
                <w:color w:val="000000"/>
                <w:lang w:eastAsia="es-MX"/>
              </w:rPr>
              <w:t>1</w:t>
            </w:r>
            <w:r w:rsidRPr="00BB4EC7">
              <w:rPr>
                <w:rFonts w:ascii="Calibri" w:eastAsia="Times New Roman" w:hAnsi="Calibri" w:cs="Times New Roman"/>
                <w:b/>
                <w:bCs/>
                <w:color w:val="000000"/>
                <w:lang w:eastAsia="es-MX"/>
              </w:rPr>
              <w:t>,</w:t>
            </w:r>
            <w:r w:rsidR="007F5901">
              <w:rPr>
                <w:rFonts w:ascii="Calibri" w:eastAsia="Times New Roman" w:hAnsi="Calibri" w:cs="Times New Roman"/>
                <w:b/>
                <w:bCs/>
                <w:color w:val="000000"/>
                <w:lang w:eastAsia="es-MX"/>
              </w:rPr>
              <w:t>793,289</w:t>
            </w:r>
            <w:r w:rsidRPr="00BB4EC7">
              <w:rPr>
                <w:rFonts w:ascii="Calibri" w:eastAsia="Times New Roman" w:hAnsi="Calibri" w:cs="Times New Roman"/>
                <w:b/>
                <w:bCs/>
                <w:color w:val="000000"/>
                <w:lang w:eastAsia="es-MX"/>
              </w:rPr>
              <w:t>.00</w:t>
            </w:r>
          </w:p>
        </w:tc>
      </w:tr>
      <w:tr w:rsidR="0041075E" w:rsidRPr="0041075E"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rsidR="0041075E" w:rsidRPr="0041075E" w:rsidRDefault="0041075E" w:rsidP="0041075E">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 xml:space="preserve">             11,762.00</w:t>
            </w:r>
          </w:p>
        </w:tc>
      </w:tr>
      <w:tr w:rsidR="0041075E" w:rsidRPr="0041075E"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rsidR="0041075E" w:rsidRPr="0041075E" w:rsidRDefault="0041075E" w:rsidP="007F5901">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41075E">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11,805,051.00</w:t>
            </w:r>
          </w:p>
        </w:tc>
      </w:tr>
    </w:tbl>
    <w:p w:rsidR="00BB4EC7" w:rsidRPr="0041075E" w:rsidRDefault="00BB4EC7" w:rsidP="00FB2D8B">
      <w:pPr>
        <w:pStyle w:val="ROMANOS"/>
        <w:spacing w:after="0" w:line="240" w:lineRule="exact"/>
        <w:ind w:left="648" w:firstLine="0"/>
        <w:rPr>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Default="00BB4EC7" w:rsidP="003E1D86">
      <w:pPr>
        <w:pStyle w:val="ROMANOS"/>
        <w:spacing w:after="0" w:line="240" w:lineRule="exact"/>
        <w:ind w:left="648" w:firstLine="0"/>
        <w:rPr>
          <w:lang w:val="es-MX"/>
        </w:rPr>
      </w:pPr>
      <w:r>
        <w:rPr>
          <w:lang w:val="es-MX"/>
        </w:rPr>
        <w:t xml:space="preserve">El valor de los bienes intangibles es por la cantidad de $11,762.00 </w:t>
      </w:r>
      <w:r w:rsidR="002A3BEB">
        <w:rPr>
          <w:lang w:val="es-MX"/>
        </w:rPr>
        <w:t>por la adquisición de software.</w:t>
      </w:r>
    </w:p>
    <w:p w:rsidR="002A3BEB" w:rsidRPr="00384644" w:rsidRDefault="002A3BEB"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266BA8" w:rsidRDefault="003E1D86" w:rsidP="002A3BEB">
      <w:pPr>
        <w:pStyle w:val="ROMANOS"/>
        <w:spacing w:after="0" w:line="240" w:lineRule="exact"/>
        <w:rPr>
          <w:b/>
          <w:lang w:val="es-MX"/>
        </w:rPr>
      </w:pPr>
      <w:r w:rsidRPr="00E06B24">
        <w:rPr>
          <w:lang w:val="es-MX"/>
        </w:rPr>
        <w:t xml:space="preserve">11.  </w:t>
      </w:r>
      <w:r w:rsidR="00EE206C">
        <w:rPr>
          <w:lang w:val="es-MX"/>
        </w:rPr>
        <w:t>Este Colegio no tiene registros de otros activos que se sean identificados.</w:t>
      </w: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184C1B"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w:t>
      </w:r>
      <w:r w:rsidR="007F5901">
        <w:rPr>
          <w:rFonts w:ascii="Arial" w:hAnsi="Arial" w:cs="Arial"/>
          <w:sz w:val="18"/>
          <w:szCs w:val="18"/>
        </w:rPr>
        <w:t xml:space="preserve"> proveedores de bienes y servicios que al cierre del cuarto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de enero de acuerdo a los plazos.</w:t>
      </w:r>
      <w:r w:rsidRPr="00801210">
        <w:rPr>
          <w:rFonts w:ascii="Arial" w:hAnsi="Arial" w:cs="Arial"/>
          <w:sz w:val="18"/>
          <w:szCs w:val="18"/>
        </w:rPr>
        <w:t xml:space="preserve"> </w:t>
      </w:r>
    </w:p>
    <w:p w:rsidR="003E1D86" w:rsidRPr="00801210" w:rsidRDefault="003E1D86" w:rsidP="00184C1B">
      <w:pPr>
        <w:pStyle w:val="Prrafodelista"/>
        <w:autoSpaceDE w:val="0"/>
        <w:autoSpaceDN w:val="0"/>
        <w:adjustRightInd w:val="0"/>
        <w:spacing w:before="80" w:line="250" w:lineRule="exact"/>
        <w:ind w:left="648"/>
        <w:jc w:val="both"/>
        <w:rPr>
          <w:rFonts w:ascii="Arial" w:hAnsi="Arial" w:cs="Arial"/>
          <w:sz w:val="18"/>
          <w:szCs w:val="18"/>
        </w:rPr>
      </w:pPr>
      <w:r w:rsidRPr="00801210">
        <w:rPr>
          <w:rFonts w:ascii="Arial" w:hAnsi="Arial" w:cs="Arial"/>
          <w:sz w:val="18"/>
          <w:szCs w:val="18"/>
        </w:rPr>
        <w:t>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7F5901">
            <w:pPr>
              <w:autoSpaceDE w:val="0"/>
              <w:autoSpaceDN w:val="0"/>
              <w:adjustRightInd w:val="0"/>
              <w:spacing w:before="20"/>
              <w:jc w:val="right"/>
              <w:rPr>
                <w:rFonts w:ascii="Arial" w:hAnsi="Arial" w:cs="Arial"/>
                <w:sz w:val="18"/>
                <w:szCs w:val="18"/>
              </w:rPr>
            </w:pPr>
            <w:r>
              <w:rPr>
                <w:rFonts w:ascii="Arial" w:hAnsi="Arial" w:cs="Arial"/>
                <w:sz w:val="18"/>
                <w:szCs w:val="18"/>
              </w:rPr>
              <w:t>$</w:t>
            </w:r>
            <w:r w:rsidR="007F5901">
              <w:rPr>
                <w:rFonts w:ascii="Arial" w:hAnsi="Arial" w:cs="Arial"/>
                <w:sz w:val="18"/>
                <w:szCs w:val="18"/>
              </w:rPr>
              <w:t>435,699</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D1003A"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D1003A" w:rsidRDefault="00D1003A" w:rsidP="00520115">
            <w:pPr>
              <w:autoSpaceDE w:val="0"/>
              <w:autoSpaceDN w:val="0"/>
              <w:adjustRightInd w:val="0"/>
              <w:spacing w:before="20"/>
              <w:jc w:val="both"/>
              <w:rPr>
                <w:rFonts w:ascii="Arial" w:hAnsi="Arial" w:cs="Arial"/>
                <w:sz w:val="18"/>
                <w:szCs w:val="18"/>
              </w:rPr>
            </w:pPr>
            <w:r>
              <w:rPr>
                <w:rFonts w:ascii="Arial" w:hAnsi="Arial" w:cs="Arial"/>
                <w:sz w:val="18"/>
                <w:szCs w:val="18"/>
              </w:rPr>
              <w:t xml:space="preserve">Acreedores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D1003A" w:rsidRDefault="007F5901" w:rsidP="00AA7034">
            <w:pPr>
              <w:autoSpaceDE w:val="0"/>
              <w:autoSpaceDN w:val="0"/>
              <w:adjustRightInd w:val="0"/>
              <w:spacing w:before="20"/>
              <w:jc w:val="right"/>
              <w:rPr>
                <w:rFonts w:ascii="Arial" w:hAnsi="Arial" w:cs="Arial"/>
                <w:sz w:val="18"/>
                <w:szCs w:val="18"/>
              </w:rPr>
            </w:pPr>
            <w:r>
              <w:rPr>
                <w:rFonts w:ascii="Arial" w:hAnsi="Arial" w:cs="Arial"/>
                <w:sz w:val="18"/>
                <w:szCs w:val="18"/>
              </w:rPr>
              <w:t>$0</w:t>
            </w:r>
          </w:p>
        </w:tc>
        <w:tc>
          <w:tcPr>
            <w:tcW w:w="2429" w:type="dxa"/>
            <w:tcBorders>
              <w:top w:val="single" w:sz="4" w:space="0" w:color="auto"/>
              <w:left w:val="single" w:sz="4" w:space="0" w:color="auto"/>
              <w:bottom w:val="single" w:sz="4" w:space="0" w:color="auto"/>
              <w:right w:val="single" w:sz="4" w:space="0" w:color="auto"/>
            </w:tcBorders>
          </w:tcPr>
          <w:p w:rsidR="00D1003A" w:rsidRPr="001A5506" w:rsidRDefault="00D1003A" w:rsidP="009D7FE4">
            <w:pPr>
              <w:jc w:val="center"/>
              <w:rPr>
                <w:rFonts w:ascii="Arial" w:hAnsi="Arial" w:cs="Arial"/>
                <w:sz w:val="18"/>
                <w:szCs w:val="18"/>
              </w:rPr>
            </w:pP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AA7034">
            <w:pPr>
              <w:autoSpaceDE w:val="0"/>
              <w:autoSpaceDN w:val="0"/>
              <w:adjustRightInd w:val="0"/>
              <w:spacing w:before="20"/>
              <w:jc w:val="right"/>
              <w:rPr>
                <w:rFonts w:ascii="Arial" w:hAnsi="Arial" w:cs="Arial"/>
                <w:sz w:val="18"/>
                <w:szCs w:val="18"/>
              </w:rPr>
            </w:pPr>
            <w:r>
              <w:rPr>
                <w:rFonts w:ascii="Arial" w:hAnsi="Arial" w:cs="Arial"/>
                <w:sz w:val="18"/>
                <w:szCs w:val="18"/>
              </w:rPr>
              <w:t>$</w:t>
            </w:r>
            <w:r w:rsidR="007F5901">
              <w:rPr>
                <w:rFonts w:ascii="Arial" w:hAnsi="Arial" w:cs="Arial"/>
                <w:sz w:val="18"/>
                <w:szCs w:val="18"/>
              </w:rPr>
              <w:t>35,043,608</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7F5901">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AA7034">
              <w:rPr>
                <w:rFonts w:ascii="Arial" w:hAnsi="Arial" w:cs="Arial"/>
                <w:b/>
                <w:sz w:val="18"/>
                <w:szCs w:val="18"/>
              </w:rPr>
              <w:t>3</w:t>
            </w:r>
            <w:r w:rsidR="007F5901">
              <w:rPr>
                <w:rFonts w:ascii="Arial" w:hAnsi="Arial" w:cs="Arial"/>
                <w:b/>
                <w:sz w:val="18"/>
                <w:szCs w:val="18"/>
              </w:rPr>
              <w:t>5,479,307</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p>
        </w:tc>
      </w:tr>
    </w:tbl>
    <w:p w:rsidR="003E1D86" w:rsidRDefault="003E1D86"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lastRenderedPageBreak/>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p w:rsidR="00126B81" w:rsidRDefault="00126B81" w:rsidP="0037611B">
      <w:pPr>
        <w:autoSpaceDE w:val="0"/>
        <w:autoSpaceDN w:val="0"/>
        <w:adjustRightInd w:val="0"/>
        <w:spacing w:before="80" w:line="250" w:lineRule="exact"/>
        <w:ind w:left="709"/>
        <w:jc w:val="both"/>
        <w:rPr>
          <w:rFonts w:ascii="Arial" w:hAnsi="Arial" w:cs="Arial"/>
          <w:sz w:val="18"/>
          <w:szCs w:val="18"/>
        </w:rPr>
      </w:pP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Participaciones </w:t>
            </w:r>
          </w:p>
        </w:tc>
        <w:tc>
          <w:tcPr>
            <w:tcW w:w="2440" w:type="dxa"/>
          </w:tcPr>
          <w:p w:rsidR="0037611B" w:rsidRDefault="0037611B" w:rsidP="007F5901">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7F5901">
              <w:rPr>
                <w:rFonts w:ascii="Arial" w:hAnsi="Arial" w:cs="Arial"/>
                <w:sz w:val="18"/>
                <w:szCs w:val="18"/>
              </w:rPr>
              <w:t>275,895,688</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Convenios</w:t>
            </w:r>
          </w:p>
        </w:tc>
        <w:tc>
          <w:tcPr>
            <w:tcW w:w="2440" w:type="dxa"/>
          </w:tcPr>
          <w:p w:rsidR="0037611B" w:rsidRDefault="0037611B" w:rsidP="00AA703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7F5901">
              <w:rPr>
                <w:rFonts w:ascii="Arial" w:hAnsi="Arial" w:cs="Arial"/>
                <w:sz w:val="18"/>
                <w:szCs w:val="18"/>
              </w:rPr>
              <w:t>254,063,722</w:t>
            </w:r>
          </w:p>
        </w:tc>
      </w:tr>
      <w:tr w:rsidR="00BB23D5" w:rsidRPr="00A764D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RAMO XXXIII</w:t>
            </w:r>
          </w:p>
        </w:tc>
        <w:tc>
          <w:tcPr>
            <w:tcW w:w="2440" w:type="dxa"/>
          </w:tcPr>
          <w:p w:rsidR="0037611B" w:rsidRPr="00A764DB" w:rsidRDefault="0037611B" w:rsidP="00AA7034">
            <w:pPr>
              <w:autoSpaceDE w:val="0"/>
              <w:autoSpaceDN w:val="0"/>
              <w:adjustRightInd w:val="0"/>
              <w:spacing w:before="80" w:line="250" w:lineRule="exact"/>
              <w:jc w:val="right"/>
              <w:rPr>
                <w:rFonts w:ascii="Arial" w:hAnsi="Arial" w:cs="Arial"/>
                <w:sz w:val="18"/>
                <w:szCs w:val="18"/>
              </w:rPr>
            </w:pPr>
            <w:r w:rsidRPr="00A764DB">
              <w:rPr>
                <w:rFonts w:ascii="Arial" w:hAnsi="Arial" w:cs="Arial"/>
                <w:sz w:val="18"/>
                <w:szCs w:val="18"/>
              </w:rPr>
              <w:t>$</w:t>
            </w:r>
            <w:r w:rsidR="007F5901">
              <w:rPr>
                <w:rFonts w:ascii="Arial" w:hAnsi="Arial" w:cs="Arial"/>
                <w:sz w:val="18"/>
                <w:szCs w:val="18"/>
              </w:rPr>
              <w:t>4,117,724</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Derechos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D1003A" w:rsidRDefault="0037611B" w:rsidP="00AA703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7F5901">
              <w:rPr>
                <w:rFonts w:ascii="Arial" w:hAnsi="Arial" w:cs="Arial"/>
                <w:sz w:val="18"/>
                <w:szCs w:val="18"/>
              </w:rPr>
              <w:t>25,165</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Aprovechamientos</w:t>
            </w:r>
          </w:p>
        </w:tc>
        <w:tc>
          <w:tcPr>
            <w:tcW w:w="2440" w:type="dxa"/>
          </w:tcPr>
          <w:p w:rsidR="0037611B" w:rsidRDefault="0037611B" w:rsidP="00D1003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7F5901">
              <w:rPr>
                <w:rFonts w:ascii="Arial" w:hAnsi="Arial" w:cs="Arial"/>
                <w:sz w:val="18"/>
                <w:szCs w:val="18"/>
              </w:rPr>
              <w:t>174</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AA7034">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7F5901">
              <w:rPr>
                <w:rFonts w:ascii="Arial" w:hAnsi="Arial" w:cs="Arial"/>
                <w:b/>
                <w:sz w:val="18"/>
                <w:szCs w:val="18"/>
              </w:rPr>
              <w:t>534,102,473</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000F71" w:rsidRDefault="00000F71"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Participaciones y Convenios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registra en el rubro de Participaciones las aportaciones Estatales y en el rubro de Convenios las aportaciones Federales.</w:t>
      </w:r>
    </w:p>
    <w:p w:rsidR="00B33267" w:rsidRDefault="00126B81" w:rsidP="00EE08F4">
      <w:pPr>
        <w:ind w:left="708"/>
        <w:jc w:val="both"/>
        <w:rPr>
          <w:rFonts w:ascii="Arial" w:hAnsi="Arial" w:cs="Arial"/>
          <w:sz w:val="18"/>
          <w:szCs w:val="18"/>
        </w:rPr>
      </w:pPr>
      <w:r>
        <w:rPr>
          <w:rFonts w:ascii="Arial" w:hAnsi="Arial" w:cs="Arial"/>
          <w:sz w:val="18"/>
          <w:szCs w:val="18"/>
        </w:rPr>
        <w:t xml:space="preserve">El rubro de participaciones contempla las aportaciones estatales al Anexo de Ejecución por Convenio por la cantidad de </w:t>
      </w:r>
      <w:r w:rsidR="00232751">
        <w:rPr>
          <w:rFonts w:ascii="Arial" w:hAnsi="Arial" w:cs="Arial"/>
          <w:sz w:val="18"/>
          <w:szCs w:val="18"/>
        </w:rPr>
        <w:t>$</w:t>
      </w:r>
      <w:r w:rsidR="00232751" w:rsidRPr="00232751">
        <w:rPr>
          <w:rFonts w:ascii="Calibri" w:eastAsia="Times New Roman" w:hAnsi="Calibri" w:cs="Times New Roman"/>
          <w:bCs/>
          <w:color w:val="000000"/>
          <w:lang w:eastAsia="es-MX"/>
        </w:rPr>
        <w:t>201,831,015.41</w:t>
      </w:r>
      <w:r w:rsidR="00232751">
        <w:rPr>
          <w:rFonts w:ascii="Calibri" w:eastAsia="Times New Roman" w:hAnsi="Calibri" w:cs="Times New Roman"/>
          <w:bCs/>
          <w:color w:val="000000"/>
          <w:lang w:eastAsia="es-MX"/>
        </w:rPr>
        <w:t xml:space="preserve"> como presupuesto original, así como aportación extraordinaria por finiquito laboral por la cantidad de $</w:t>
      </w:r>
      <w:r w:rsidR="00232751" w:rsidRPr="00232751">
        <w:rPr>
          <w:rFonts w:ascii="Calibri" w:eastAsia="Times New Roman" w:hAnsi="Calibri" w:cs="Times New Roman"/>
          <w:color w:val="000000"/>
          <w:lang w:eastAsia="es-MX"/>
        </w:rPr>
        <w:t>223,718.40</w:t>
      </w:r>
      <w:r w:rsidR="00232751">
        <w:rPr>
          <w:rFonts w:ascii="Calibri" w:eastAsia="Times New Roman" w:hAnsi="Calibri" w:cs="Times New Roman"/>
          <w:color w:val="000000"/>
          <w:lang w:eastAsia="es-MX"/>
        </w:rPr>
        <w:t>, ampliación por modificación al Anexo por la cantidad de $</w:t>
      </w:r>
      <w:r w:rsidR="00232751" w:rsidRPr="00232751">
        <w:rPr>
          <w:rFonts w:ascii="Calibri" w:eastAsia="Times New Roman" w:hAnsi="Calibri" w:cs="Times New Roman"/>
          <w:color w:val="000000"/>
          <w:lang w:eastAsia="es-MX"/>
        </w:rPr>
        <w:t>23,921,425.17</w:t>
      </w:r>
      <w:r w:rsidR="00232751">
        <w:rPr>
          <w:rFonts w:ascii="Calibri" w:eastAsia="Times New Roman" w:hAnsi="Calibri" w:cs="Times New Roman"/>
          <w:color w:val="000000"/>
          <w:lang w:eastAsia="es-MX"/>
        </w:rPr>
        <w:t>, ampliación presupuestal por $</w:t>
      </w:r>
      <w:r w:rsidR="00232751" w:rsidRPr="00232751">
        <w:rPr>
          <w:rFonts w:ascii="Calibri" w:eastAsia="Times New Roman" w:hAnsi="Calibri" w:cs="Times New Roman"/>
          <w:bCs/>
          <w:color w:val="000000"/>
          <w:lang w:eastAsia="es-MX"/>
        </w:rPr>
        <w:t>22,966,513.45 para subsanar la deficiencia presupuestal de ejercicios anteriores</w:t>
      </w:r>
      <w:r w:rsidR="00232751">
        <w:rPr>
          <w:rFonts w:ascii="Calibri" w:eastAsia="Times New Roman" w:hAnsi="Calibri" w:cs="Times New Roman"/>
          <w:bCs/>
          <w:color w:val="000000"/>
          <w:lang w:eastAsia="es-MX"/>
        </w:rPr>
        <w:t>, sumando un presupuesto estatal total por la cantidad de $248,</w:t>
      </w:r>
      <w:r w:rsidR="00EE08F4">
        <w:rPr>
          <w:rFonts w:ascii="Calibri" w:eastAsia="Times New Roman" w:hAnsi="Calibri" w:cs="Times New Roman"/>
          <w:bCs/>
          <w:color w:val="000000"/>
          <w:lang w:eastAsia="es-MX"/>
        </w:rPr>
        <w:t>942,672.43 ministrado a la cuenta bancaria, así también se registra la cantidad de $</w:t>
      </w:r>
      <w:r w:rsidR="00232751" w:rsidRPr="00EE08F4">
        <w:rPr>
          <w:rFonts w:ascii="Calibri" w:eastAsia="Times New Roman" w:hAnsi="Calibri" w:cs="Times New Roman"/>
          <w:bCs/>
          <w:color w:val="000000"/>
          <w:lang w:eastAsia="es-MX"/>
        </w:rPr>
        <w:t>9,827,601.63</w:t>
      </w:r>
      <w:r w:rsidR="00EE08F4">
        <w:rPr>
          <w:rFonts w:ascii="Calibri" w:eastAsia="Times New Roman" w:hAnsi="Calibri" w:cs="Times New Roman"/>
          <w:bCs/>
          <w:color w:val="000000"/>
          <w:lang w:eastAsia="es-MX"/>
        </w:rPr>
        <w:t xml:space="preserve"> como cuenta por cobrar por la formalización del Apartado “D” de Política Salarial 2019 no ministrado. El presupuesto estatal registrado suma la cantidad de $258,770,274.06 </w:t>
      </w:r>
      <w:r>
        <w:rPr>
          <w:rFonts w:ascii="Arial" w:hAnsi="Arial" w:cs="Arial"/>
          <w:sz w:val="18"/>
          <w:szCs w:val="18"/>
        </w:rPr>
        <w:t>y por concepto de Participaciones estatales (Ingresos propios) por la cantidad de $</w:t>
      </w:r>
      <w:r w:rsidR="00B33267" w:rsidRPr="00B33267">
        <w:rPr>
          <w:rFonts w:ascii="Arial" w:hAnsi="Arial" w:cs="Arial"/>
          <w:sz w:val="18"/>
          <w:szCs w:val="18"/>
        </w:rPr>
        <w:t>17,125,414.00</w:t>
      </w:r>
      <w:r w:rsidR="00EE08F4">
        <w:rPr>
          <w:rFonts w:ascii="Arial" w:hAnsi="Arial" w:cs="Arial"/>
          <w:sz w:val="18"/>
          <w:szCs w:val="18"/>
        </w:rPr>
        <w:t>. Estos conceptos suman un total de Participaciones por $275,895,688.</w:t>
      </w:r>
    </w:p>
    <w:p w:rsidR="00C447E5" w:rsidRPr="00C447E5" w:rsidRDefault="00126B81" w:rsidP="00C447E5">
      <w:pPr>
        <w:ind w:left="708"/>
        <w:jc w:val="both"/>
        <w:rPr>
          <w:rFonts w:ascii="Calibri" w:eastAsia="Times New Roman" w:hAnsi="Calibri" w:cs="Times New Roman"/>
          <w:bCs/>
          <w:color w:val="000000"/>
          <w:lang w:eastAsia="es-MX"/>
        </w:rPr>
      </w:pPr>
      <w:r>
        <w:rPr>
          <w:rFonts w:ascii="Arial" w:hAnsi="Arial" w:cs="Arial"/>
          <w:sz w:val="18"/>
          <w:szCs w:val="18"/>
        </w:rPr>
        <w:t>El rubro de Convenios contempla las ministraciones federales al Anexo de Ejecución por Conven</w:t>
      </w:r>
      <w:r w:rsidR="00F23ADB">
        <w:rPr>
          <w:rFonts w:ascii="Arial" w:hAnsi="Arial" w:cs="Arial"/>
          <w:sz w:val="18"/>
          <w:szCs w:val="18"/>
        </w:rPr>
        <w:t xml:space="preserve">io por la cantidad de </w:t>
      </w:r>
      <w:r w:rsidR="00EE08F4">
        <w:rPr>
          <w:rFonts w:ascii="Arial" w:hAnsi="Arial" w:cs="Arial"/>
          <w:sz w:val="18"/>
          <w:szCs w:val="18"/>
        </w:rPr>
        <w:t>$</w:t>
      </w:r>
      <w:r w:rsidR="00EE08F4" w:rsidRPr="00EE08F4">
        <w:rPr>
          <w:rFonts w:ascii="Calibri" w:eastAsia="Times New Roman" w:hAnsi="Calibri" w:cs="Times New Roman"/>
          <w:bCs/>
          <w:color w:val="000000"/>
          <w:lang w:eastAsia="es-MX"/>
        </w:rPr>
        <w:t>224,102,298.46</w:t>
      </w:r>
      <w:r w:rsidR="00C447E5">
        <w:rPr>
          <w:rFonts w:ascii="Calibri" w:eastAsia="Times New Roman" w:hAnsi="Calibri" w:cs="Times New Roman"/>
          <w:bCs/>
          <w:color w:val="000000"/>
          <w:lang w:eastAsia="es-MX"/>
        </w:rPr>
        <w:t>, así como la cantidad de $</w:t>
      </w:r>
      <w:r w:rsidR="00C447E5" w:rsidRPr="00C447E5">
        <w:rPr>
          <w:rFonts w:ascii="Calibri" w:eastAsia="Times New Roman" w:hAnsi="Calibri" w:cs="Times New Roman"/>
          <w:color w:val="000000"/>
          <w:lang w:eastAsia="es-MX"/>
        </w:rPr>
        <w:t>16,950,142.13</w:t>
      </w:r>
      <w:r w:rsidR="00C447E5">
        <w:rPr>
          <w:rFonts w:ascii="Calibri" w:eastAsia="Times New Roman" w:hAnsi="Calibri" w:cs="Times New Roman"/>
          <w:color w:val="000000"/>
          <w:lang w:eastAsia="es-MX"/>
        </w:rPr>
        <w:t xml:space="preserve"> por la diferencia del Anexo modificatorio, sumando la cantidad de $241,052,440.59 depositado a la cuenta bancaria, así mismo se registra el importe de $</w:t>
      </w:r>
      <w:r w:rsidR="0013624C" w:rsidRPr="00C447E5">
        <w:rPr>
          <w:rFonts w:ascii="Calibri" w:eastAsia="Times New Roman" w:hAnsi="Calibri" w:cs="Times New Roman"/>
          <w:bCs/>
          <w:color w:val="000000"/>
          <w:lang w:eastAsia="es-MX"/>
        </w:rPr>
        <w:t>3,183,680.42</w:t>
      </w:r>
      <w:r w:rsidR="00C447E5">
        <w:rPr>
          <w:rFonts w:ascii="Calibri" w:eastAsia="Times New Roman" w:hAnsi="Calibri" w:cs="Times New Roman"/>
          <w:bCs/>
          <w:color w:val="000000"/>
          <w:lang w:eastAsia="es-MX"/>
        </w:rPr>
        <w:t xml:space="preserve"> correspondiente al complemento del mes de diciembre de 2018, sumando la cantidad de $244,236,121.01. Así </w:t>
      </w:r>
      <w:r w:rsidR="00C447E5">
        <w:rPr>
          <w:rFonts w:ascii="Calibri" w:eastAsia="Times New Roman" w:hAnsi="Calibri" w:cs="Times New Roman"/>
          <w:bCs/>
          <w:color w:val="000000"/>
          <w:lang w:eastAsia="es-MX"/>
        </w:rPr>
        <w:lastRenderedPageBreak/>
        <w:t>también se registra en cuenta por cobrar la cantidad de $</w:t>
      </w:r>
      <w:r w:rsidR="00C447E5" w:rsidRPr="00C447E5">
        <w:rPr>
          <w:rFonts w:ascii="Calibri" w:eastAsia="Times New Roman" w:hAnsi="Calibri" w:cs="Times New Roman"/>
          <w:bCs/>
          <w:color w:val="000000"/>
          <w:lang w:eastAsia="es-MX"/>
        </w:rPr>
        <w:t xml:space="preserve"> 9,827,601.63</w:t>
      </w:r>
      <w:r w:rsidR="00C447E5">
        <w:rPr>
          <w:rFonts w:ascii="Calibri" w:eastAsia="Times New Roman" w:hAnsi="Calibri" w:cs="Times New Roman"/>
          <w:bCs/>
          <w:color w:val="000000"/>
          <w:lang w:eastAsia="es-MX"/>
        </w:rPr>
        <w:t xml:space="preserve"> por la formalización del Apartado “D” Política Salarial que no fue ministrado. Estos conceptos suman la cantidad de $</w:t>
      </w:r>
      <w:r w:rsidR="00C447E5" w:rsidRPr="00C447E5">
        <w:rPr>
          <w:rFonts w:ascii="Calibri" w:eastAsia="Times New Roman" w:hAnsi="Calibri" w:cs="Times New Roman"/>
          <w:bCs/>
          <w:color w:val="000000"/>
          <w:lang w:eastAsia="es-MX"/>
        </w:rPr>
        <w:t>254,063,722.64</w:t>
      </w:r>
      <w:r w:rsidR="00C447E5">
        <w:rPr>
          <w:rFonts w:ascii="Calibri" w:eastAsia="Times New Roman" w:hAnsi="Calibri" w:cs="Times New Roman"/>
          <w:bCs/>
          <w:color w:val="000000"/>
          <w:lang w:eastAsia="es-MX"/>
        </w:rPr>
        <w:t>.</w:t>
      </w:r>
    </w:p>
    <w:p w:rsidR="002640C2" w:rsidRDefault="00C447E5" w:rsidP="00C447E5">
      <w:pPr>
        <w:jc w:val="both"/>
        <w:rPr>
          <w:rFonts w:ascii="Arial" w:hAnsi="Arial" w:cs="Arial"/>
          <w:sz w:val="18"/>
          <w:szCs w:val="18"/>
        </w:rPr>
      </w:pPr>
      <w:r>
        <w:rPr>
          <w:rFonts w:ascii="Calibri" w:eastAsia="Times New Roman" w:hAnsi="Calibri" w:cs="Times New Roman"/>
          <w:bCs/>
          <w:color w:val="000000"/>
          <w:lang w:eastAsia="es-MX"/>
        </w:rPr>
        <w:t xml:space="preserve"> </w:t>
      </w:r>
      <w:r>
        <w:rPr>
          <w:rFonts w:ascii="Calibri" w:eastAsia="Times New Roman" w:hAnsi="Calibri" w:cs="Times New Roman"/>
          <w:bCs/>
          <w:color w:val="000000"/>
          <w:lang w:eastAsia="es-MX"/>
        </w:rPr>
        <w:tab/>
      </w:r>
      <w:r w:rsidR="002640C2">
        <w:rPr>
          <w:rFonts w:ascii="Arial" w:hAnsi="Arial" w:cs="Arial"/>
          <w:sz w:val="18"/>
          <w:szCs w:val="18"/>
        </w:rPr>
        <w:t xml:space="preserve">Ramo XXXIII </w:t>
      </w:r>
    </w:p>
    <w:p w:rsidR="00B43D3A" w:rsidRDefault="00D1003A" w:rsidP="00D1003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Para el ejercicio 2019</w:t>
      </w:r>
      <w:r w:rsidR="00184C1B">
        <w:rPr>
          <w:rFonts w:ascii="Arial" w:hAnsi="Arial" w:cs="Arial"/>
          <w:sz w:val="18"/>
          <w:szCs w:val="18"/>
        </w:rPr>
        <w:t xml:space="preserve"> se autorizó recurso por la cantidad de $2,400,000.00 como aportación líquida y una aportación mensual al fideicomiso de escuelas al cien por la cantidad de $143,143.70</w:t>
      </w:r>
      <w:r w:rsidR="00126B81">
        <w:rPr>
          <w:rFonts w:ascii="Arial" w:hAnsi="Arial" w:cs="Arial"/>
          <w:sz w:val="18"/>
          <w:szCs w:val="18"/>
        </w:rPr>
        <w:t>, al cierre del trimestre acumulado se registró e importe de $</w:t>
      </w:r>
      <w:r w:rsidR="00B33267">
        <w:rPr>
          <w:rFonts w:ascii="Arial" w:hAnsi="Arial" w:cs="Arial"/>
          <w:sz w:val="18"/>
          <w:szCs w:val="18"/>
        </w:rPr>
        <w:t>4,117,724</w:t>
      </w:r>
      <w:r w:rsidR="00126B81">
        <w:rPr>
          <w:rFonts w:ascii="Arial" w:hAnsi="Arial" w:cs="Arial"/>
          <w:sz w:val="18"/>
          <w:szCs w:val="18"/>
        </w:rPr>
        <w:t>.</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Aprovechamientos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Este rubro se registra</w:t>
      </w:r>
      <w:r w:rsidR="00477E5D">
        <w:rPr>
          <w:rFonts w:ascii="Arial" w:hAnsi="Arial" w:cs="Arial"/>
          <w:sz w:val="18"/>
          <w:szCs w:val="18"/>
        </w:rPr>
        <w:t>n</w:t>
      </w:r>
      <w:r>
        <w:rPr>
          <w:rFonts w:ascii="Arial" w:hAnsi="Arial" w:cs="Arial"/>
          <w:sz w:val="18"/>
          <w:szCs w:val="18"/>
        </w:rPr>
        <w:t xml:space="preserve"> importe</w:t>
      </w:r>
      <w:r w:rsidR="00477E5D">
        <w:rPr>
          <w:rFonts w:ascii="Arial" w:hAnsi="Arial" w:cs="Arial"/>
          <w:sz w:val="18"/>
          <w:szCs w:val="18"/>
        </w:rPr>
        <w:t>s depositados a las cuentas no identificados</w:t>
      </w:r>
      <w:r w:rsidR="00B05FAA">
        <w:rPr>
          <w:rFonts w:ascii="Arial" w:hAnsi="Arial" w:cs="Arial"/>
          <w:sz w:val="18"/>
          <w:szCs w:val="18"/>
        </w:rPr>
        <w:t>.</w:t>
      </w:r>
    </w:p>
    <w:p w:rsidR="00126B81" w:rsidRDefault="00126B81" w:rsidP="003E1D86">
      <w:pPr>
        <w:autoSpaceDE w:val="0"/>
        <w:autoSpaceDN w:val="0"/>
        <w:adjustRightInd w:val="0"/>
        <w:spacing w:before="80" w:line="250" w:lineRule="exact"/>
        <w:ind w:left="709"/>
        <w:jc w:val="both"/>
        <w:rPr>
          <w:rFonts w:ascii="Arial" w:hAnsi="Arial" w:cs="Arial"/>
          <w:sz w:val="18"/>
          <w:szCs w:val="18"/>
        </w:rPr>
      </w:pP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05B1A">
        <w:rPr>
          <w:rFonts w:ascii="Arial" w:hAnsi="Arial" w:cs="Arial"/>
          <w:sz w:val="18"/>
          <w:szCs w:val="18"/>
        </w:rPr>
        <w:t>2</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B3326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33267">
              <w:rPr>
                <w:rFonts w:ascii="Arial" w:hAnsi="Arial" w:cs="Arial"/>
                <w:sz w:val="18"/>
                <w:szCs w:val="18"/>
              </w:rPr>
              <w:t>445,998,601</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4E1CE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33267">
              <w:rPr>
                <w:rFonts w:ascii="Arial" w:hAnsi="Arial" w:cs="Arial"/>
                <w:sz w:val="18"/>
                <w:szCs w:val="18"/>
              </w:rPr>
              <w:t>8,654,042</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4E1CE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33267">
              <w:rPr>
                <w:rFonts w:ascii="Arial" w:hAnsi="Arial" w:cs="Arial"/>
                <w:sz w:val="18"/>
                <w:szCs w:val="18"/>
              </w:rPr>
              <w:t>30,781,776</w:t>
            </w:r>
          </w:p>
        </w:tc>
      </w:tr>
      <w:tr w:rsidR="003E1D86" w:rsidRPr="00A761F7" w:rsidTr="00520115">
        <w:tc>
          <w:tcPr>
            <w:tcW w:w="3230" w:type="dxa"/>
          </w:tcPr>
          <w:p w:rsidR="003E1D86"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440" w:type="dxa"/>
          </w:tcPr>
          <w:p w:rsidR="003E1D86" w:rsidRPr="00A761F7" w:rsidRDefault="003E1D86" w:rsidP="004E1CE7">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B33267">
              <w:rPr>
                <w:rFonts w:ascii="Arial" w:hAnsi="Arial" w:cs="Arial"/>
                <w:b/>
                <w:sz w:val="18"/>
                <w:szCs w:val="18"/>
              </w:rPr>
              <w:t>485,434,419</w:t>
            </w:r>
            <w:r w:rsidRPr="00A761F7">
              <w:rPr>
                <w:rFonts w:ascii="Arial" w:hAnsi="Arial" w:cs="Arial"/>
                <w:b/>
                <w:sz w:val="18"/>
                <w:szCs w:val="18"/>
              </w:rPr>
              <w:t xml:space="preserve">   </w:t>
            </w:r>
          </w:p>
        </w:tc>
      </w:tr>
      <w:tr w:rsidR="00126B81" w:rsidRPr="00A761F7" w:rsidTr="00520115">
        <w:tc>
          <w:tcPr>
            <w:tcW w:w="3230" w:type="dxa"/>
          </w:tcPr>
          <w:p w:rsidR="00126B81" w:rsidRPr="00F23ADB" w:rsidRDefault="00126B81" w:rsidP="00520115">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440" w:type="dxa"/>
          </w:tcPr>
          <w:p w:rsidR="00126B81" w:rsidRPr="00F23ADB" w:rsidRDefault="00B33267" w:rsidP="004E1CE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$5,338,036</w:t>
            </w:r>
          </w:p>
        </w:tc>
      </w:tr>
      <w:tr w:rsidR="00126B81" w:rsidRPr="00A761F7" w:rsidTr="00520115">
        <w:tc>
          <w:tcPr>
            <w:tcW w:w="3230" w:type="dxa"/>
          </w:tcPr>
          <w:p w:rsidR="00126B81"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440" w:type="dxa"/>
          </w:tcPr>
          <w:p w:rsidR="00126B81" w:rsidRPr="00A761F7" w:rsidRDefault="00B33267" w:rsidP="00B33267">
            <w:pPr>
              <w:autoSpaceDE w:val="0"/>
              <w:autoSpaceDN w:val="0"/>
              <w:adjustRightInd w:val="0"/>
              <w:spacing w:before="80" w:line="250" w:lineRule="exact"/>
              <w:jc w:val="right"/>
              <w:rPr>
                <w:rFonts w:ascii="Arial" w:hAnsi="Arial" w:cs="Arial"/>
                <w:b/>
                <w:sz w:val="18"/>
                <w:szCs w:val="18"/>
              </w:rPr>
            </w:pPr>
            <w:r>
              <w:rPr>
                <w:rFonts w:ascii="Arial" w:hAnsi="Arial" w:cs="Arial"/>
                <w:b/>
                <w:sz w:val="18"/>
                <w:szCs w:val="18"/>
              </w:rPr>
              <w:t>$490,772,455</w:t>
            </w:r>
          </w:p>
        </w:tc>
      </w:tr>
    </w:tbl>
    <w:p w:rsidR="00B15DCC" w:rsidRDefault="00B15DCC" w:rsidP="003E1D86">
      <w:pPr>
        <w:pStyle w:val="INCISO"/>
        <w:spacing w:after="0" w:line="240" w:lineRule="exact"/>
        <w:ind w:left="360"/>
        <w:rPr>
          <w:b/>
          <w:smallCaps/>
        </w:rPr>
      </w:pPr>
    </w:p>
    <w:p w:rsidR="00DE6240" w:rsidRPr="00126B81" w:rsidRDefault="00126B81" w:rsidP="003E1D86">
      <w:pPr>
        <w:pStyle w:val="INCISO"/>
        <w:spacing w:after="0" w:line="240" w:lineRule="exact"/>
        <w:ind w:left="360"/>
        <w:rPr>
          <w:rFonts w:eastAsiaTheme="minorHAnsi"/>
          <w:lang w:val="es-MX" w:eastAsia="en-US"/>
        </w:rPr>
      </w:pPr>
      <w:r>
        <w:rPr>
          <w:b/>
          <w:smallCaps/>
        </w:rPr>
        <w:tab/>
      </w:r>
      <w:r w:rsidRPr="00126B81">
        <w:rPr>
          <w:rFonts w:eastAsiaTheme="minorHAnsi"/>
          <w:lang w:val="es-MX" w:eastAsia="en-US"/>
        </w:rPr>
        <w:t xml:space="preserve">Así mismo </w:t>
      </w:r>
      <w:r>
        <w:rPr>
          <w:rFonts w:eastAsiaTheme="minorHAnsi"/>
          <w:lang w:val="es-MX" w:eastAsia="en-US"/>
        </w:rPr>
        <w:t>se registra un gasto de inversión por la cantidad de $</w:t>
      </w:r>
      <w:r w:rsidR="00B33267">
        <w:rPr>
          <w:rFonts w:eastAsiaTheme="minorHAnsi"/>
          <w:lang w:val="es-MX" w:eastAsia="en-US"/>
        </w:rPr>
        <w:t>5,338,036</w:t>
      </w:r>
      <w:r>
        <w:rPr>
          <w:rFonts w:eastAsiaTheme="minorHAnsi"/>
          <w:lang w:val="es-MX" w:eastAsia="en-US"/>
        </w:rPr>
        <w:t xml:space="preserve"> por la adquisición de activos fijos, reconocidos en el Activo Fijo </w:t>
      </w:r>
    </w:p>
    <w:p w:rsidR="003E1D86" w:rsidRPr="00E06B24" w:rsidRDefault="003E1D86" w:rsidP="003E1D86">
      <w:pPr>
        <w:pStyle w:val="INCISO"/>
        <w:spacing w:after="0" w:line="240" w:lineRule="exact"/>
        <w:ind w:left="360"/>
        <w:rPr>
          <w:b/>
          <w:smallCaps/>
        </w:rPr>
      </w:pPr>
      <w:r w:rsidRPr="00E06B24">
        <w:rPr>
          <w:b/>
          <w:smallCaps/>
        </w:rPr>
        <w:lastRenderedPageBreak/>
        <w:t>III)</w:t>
      </w:r>
      <w:r w:rsidRPr="00E06B24">
        <w:rPr>
          <w:b/>
          <w:smallCaps/>
        </w:rPr>
        <w:tab/>
        <w:t>Notas al Estado de Variación en la Hacienda Pública</w:t>
      </w:r>
    </w:p>
    <w:p w:rsidR="00F23ADB" w:rsidRDefault="003F6D8F" w:rsidP="00C447E5">
      <w:pPr>
        <w:ind w:left="360"/>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por</w:t>
      </w:r>
      <w:r w:rsidR="00B33267">
        <w:rPr>
          <w:rFonts w:ascii="Arial" w:hAnsi="Arial" w:cs="Arial"/>
          <w:sz w:val="18"/>
          <w:szCs w:val="18"/>
        </w:rPr>
        <w:t xml:space="preserve"> la ministración de recurso federal del ejercicio 2018 recibido en el ejercicio 2019 por la cantidad de $</w:t>
      </w:r>
      <w:r w:rsidR="00B5406A">
        <w:rPr>
          <w:rFonts w:ascii="Calibri" w:eastAsia="Times New Roman" w:hAnsi="Calibri" w:cs="Times New Roman"/>
          <w:color w:val="000000"/>
          <w:lang w:eastAsia="es-MX"/>
        </w:rPr>
        <w:t>3,183,680</w:t>
      </w:r>
      <w:r w:rsidR="00B5406A">
        <w:rPr>
          <w:rFonts w:ascii="Arial" w:hAnsi="Arial" w:cs="Arial"/>
          <w:sz w:val="18"/>
          <w:szCs w:val="18"/>
        </w:rPr>
        <w:t>, por la aplicación de descuentos por incidencias por $387,339 y por la cancelación de la aplicación al gasto de $10,000 no</w:t>
      </w:r>
      <w:r w:rsidR="00C447E5">
        <w:rPr>
          <w:rFonts w:ascii="Arial" w:hAnsi="Arial" w:cs="Arial"/>
          <w:sz w:val="18"/>
          <w:szCs w:val="18"/>
        </w:rPr>
        <w:t xml:space="preserve"> pagado al cierre del trimestre.</w:t>
      </w: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8710A0" w:rsidRDefault="008710A0" w:rsidP="00DF2D1E">
      <w:pPr>
        <w:pStyle w:val="ROMANOS"/>
        <w:spacing w:after="0" w:line="240" w:lineRule="exact"/>
        <w:rPr>
          <w:lang w:val="es-MX"/>
        </w:rPr>
      </w:pPr>
    </w:p>
    <w:tbl>
      <w:tblPr>
        <w:tblW w:w="4860" w:type="dxa"/>
        <w:jc w:val="center"/>
        <w:tblCellMar>
          <w:left w:w="70" w:type="dxa"/>
          <w:right w:w="70" w:type="dxa"/>
        </w:tblCellMar>
        <w:tblLook w:val="04A0" w:firstRow="1" w:lastRow="0" w:firstColumn="1" w:lastColumn="0" w:noHBand="0" w:noVBand="1"/>
      </w:tblPr>
      <w:tblGrid>
        <w:gridCol w:w="1820"/>
        <w:gridCol w:w="1720"/>
        <w:gridCol w:w="1320"/>
      </w:tblGrid>
      <w:tr w:rsidR="008710A0" w:rsidRPr="00F23ADB" w:rsidTr="008710A0">
        <w:trPr>
          <w:trHeight w:val="291"/>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10A0" w:rsidRPr="00F23ADB" w:rsidRDefault="008710A0"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CONC</w:t>
            </w:r>
            <w:r w:rsidR="00F23ADB" w:rsidRPr="00F23ADB">
              <w:rPr>
                <w:rFonts w:ascii="Calibri" w:eastAsia="Times New Roman" w:hAnsi="Calibri" w:cs="Times New Roman"/>
                <w:b/>
                <w:bCs/>
                <w:color w:val="000000"/>
                <w:sz w:val="18"/>
                <w:szCs w:val="18"/>
                <w:lang w:eastAsia="es-MX"/>
              </w:rPr>
              <w:t>E</w:t>
            </w:r>
            <w:r w:rsidRPr="00F23ADB">
              <w:rPr>
                <w:rFonts w:ascii="Calibri" w:eastAsia="Times New Roman" w:hAnsi="Calibri" w:cs="Times New Roman"/>
                <w:b/>
                <w:bCs/>
                <w:color w:val="000000"/>
                <w:sz w:val="18"/>
                <w:szCs w:val="18"/>
                <w:lang w:eastAsia="es-MX"/>
              </w:rPr>
              <w:t>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8710A0" w:rsidRPr="00F23ADB" w:rsidRDefault="008710A0"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2019</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8710A0" w:rsidRPr="00F23ADB" w:rsidRDefault="008710A0"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2018</w:t>
            </w:r>
          </w:p>
        </w:tc>
      </w:tr>
      <w:tr w:rsidR="008710A0" w:rsidRPr="008710A0" w:rsidTr="008710A0">
        <w:trPr>
          <w:trHeight w:val="48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8710A0" w:rsidRPr="008710A0" w:rsidRDefault="008710A0" w:rsidP="008710A0">
            <w:pPr>
              <w:spacing w:after="0" w:line="240" w:lineRule="auto"/>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Efectivo en Bancos</w:t>
            </w:r>
          </w:p>
        </w:tc>
        <w:tc>
          <w:tcPr>
            <w:tcW w:w="1720" w:type="dxa"/>
            <w:tcBorders>
              <w:top w:val="nil"/>
              <w:left w:val="nil"/>
              <w:bottom w:val="single" w:sz="4" w:space="0" w:color="auto"/>
              <w:right w:val="single" w:sz="4" w:space="0" w:color="auto"/>
            </w:tcBorders>
            <w:shd w:val="clear" w:color="auto" w:fill="auto"/>
            <w:noWrap/>
            <w:vAlign w:val="bottom"/>
            <w:hideMark/>
          </w:tcPr>
          <w:p w:rsidR="008710A0" w:rsidRPr="008710A0" w:rsidRDefault="00B5406A" w:rsidP="008710A0">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13,791,058</w:t>
            </w:r>
          </w:p>
        </w:tc>
        <w:tc>
          <w:tcPr>
            <w:tcW w:w="1320" w:type="dxa"/>
            <w:tcBorders>
              <w:top w:val="nil"/>
              <w:left w:val="nil"/>
              <w:bottom w:val="single" w:sz="4" w:space="0" w:color="auto"/>
              <w:right w:val="single" w:sz="4" w:space="0" w:color="auto"/>
            </w:tcBorders>
            <w:shd w:val="clear" w:color="auto" w:fill="auto"/>
            <w:noWrap/>
            <w:vAlign w:val="bottom"/>
            <w:hideMark/>
          </w:tcPr>
          <w:p w:rsidR="008710A0" w:rsidRPr="008710A0" w:rsidRDefault="008710A0" w:rsidP="008710A0">
            <w:pPr>
              <w:spacing w:after="0" w:line="240" w:lineRule="auto"/>
              <w:jc w:val="right"/>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25,915,655</w:t>
            </w:r>
          </w:p>
        </w:tc>
      </w:tr>
    </w:tbl>
    <w:p w:rsidR="008710A0" w:rsidRDefault="008710A0" w:rsidP="00DF2D1E">
      <w:pPr>
        <w:pStyle w:val="ROMANOS"/>
        <w:spacing w:after="0" w:line="240" w:lineRule="exact"/>
        <w:rPr>
          <w:lang w:val="es-MX"/>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DE5CBD" w:rsidRDefault="00DE5CBD" w:rsidP="008D5FF4">
                            <w:pPr>
                              <w:jc w:val="center"/>
                              <w:rPr>
                                <w:lang w:val="es-ES"/>
                              </w:rPr>
                            </w:pPr>
                            <w:r w:rsidRPr="0063129D">
                              <w:rPr>
                                <w:lang w:val="es-ES"/>
                              </w:rPr>
                              <w:object w:dxaOrig="7966" w:dyaOrig="4513">
                                <v:shape id="_x0000_i1033" type="#_x0000_t75" style="width:441.3pt;height:245.5pt" o:ole="">
                                  <v:imagedata r:id="rId22" o:title=""/>
                                </v:shape>
                                <o:OLEObject Type="Embed" ProgID="Excel.Sheet.8" ShapeID="_x0000_i1033" DrawAspect="Content" ObjectID="_1640007585"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DE5CBD" w:rsidRDefault="00DE5CBD" w:rsidP="008D5FF4">
                      <w:pPr>
                        <w:jc w:val="center"/>
                        <w:rPr>
                          <w:lang w:val="es-ES"/>
                        </w:rPr>
                      </w:pPr>
                      <w:r w:rsidRPr="0063129D">
                        <w:rPr>
                          <w:lang w:val="es-ES"/>
                        </w:rPr>
                        <w:object w:dxaOrig="7966" w:dyaOrig="4513">
                          <v:shape id="_x0000_i1033" type="#_x0000_t75" style="width:441.3pt;height:245.5pt" o:ole="">
                            <v:imagedata r:id="rId24" o:title=""/>
                          </v:shape>
                          <o:OLEObject Type="Embed" ProgID="Excel.Sheet.8" ShapeID="_x0000_i1033" DrawAspect="Content" ObjectID="_1639994965" r:id="rId25"/>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B5406A" w:rsidRDefault="00B5406A" w:rsidP="003E1D86">
      <w:pPr>
        <w:pStyle w:val="INCISO"/>
        <w:spacing w:after="0" w:line="240" w:lineRule="exact"/>
        <w:ind w:left="360"/>
        <w:rPr>
          <w:rFonts w:ascii="Soberana Sans Light" w:hAnsi="Soberana Sans Light"/>
          <w:b/>
          <w:smallCaps/>
          <w:sz w:val="22"/>
          <w:szCs w:val="22"/>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w:lastRenderedPageBreak/>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DE5CBD" w:rsidRDefault="00DE5CBD" w:rsidP="003E1D86">
                            <w:pPr>
                              <w:jc w:val="center"/>
                              <w:rPr>
                                <w:lang w:val="es-ES"/>
                              </w:rPr>
                            </w:pPr>
                            <w:r w:rsidRPr="0063129D">
                              <w:rPr>
                                <w:lang w:val="es-ES"/>
                              </w:rPr>
                              <w:object w:dxaOrig="9562" w:dyaOrig="10675">
                                <v:shape id="_x0000_i1035" type="#_x0000_t75" style="width:551.75pt;height:385.9pt" o:ole="">
                                  <v:imagedata r:id="rId26" o:title=""/>
                                </v:shape>
                                <o:OLEObject Type="Embed" ProgID="Excel.Sheet.8" ShapeID="_x0000_i1035" DrawAspect="Content" ObjectID="_1640007586"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795490"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2" w:name="_MON_1499032834"/>
                    <w:bookmarkEnd w:id="12"/>
                    <w:p w:rsidR="00DE5CBD" w:rsidRDefault="00DE5CBD" w:rsidP="003E1D86">
                      <w:pPr>
                        <w:jc w:val="center"/>
                        <w:rPr>
                          <w:lang w:val="es-ES"/>
                        </w:rPr>
                      </w:pPr>
                      <w:r w:rsidRPr="0063129D">
                        <w:rPr>
                          <w:lang w:val="es-ES"/>
                        </w:rPr>
                        <w:object w:dxaOrig="9562" w:dyaOrig="10675">
                          <v:shape id="_x0000_i1035" type="#_x0000_t75" style="width:551.75pt;height:385.9pt" o:ole="">
                            <v:imagedata r:id="rId28" o:title=""/>
                          </v:shape>
                          <o:OLEObject Type="Embed" ProgID="Excel.Sheet.8" ShapeID="_x0000_i1035" DrawAspect="Content" ObjectID="_1639994966" r:id="rId29"/>
                        </w:object>
                      </w:r>
                    </w:p>
                  </w:txbxContent>
                </v:textbox>
              </v:shape>
            </w:pict>
          </mc:Fallback>
        </mc:AlternateContent>
      </w: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3E1D86" w:rsidRDefault="003E1D86" w:rsidP="003E1D86">
      <w:pPr>
        <w:pStyle w:val="Texto"/>
        <w:spacing w:after="0" w:line="240" w:lineRule="exact"/>
        <w:ind w:firstLine="0"/>
        <w:jc w:val="center"/>
        <w:rPr>
          <w:b/>
          <w:szCs w:val="18"/>
          <w:lang w:val="es-MX"/>
        </w:rPr>
      </w:pPr>
      <w:r w:rsidRPr="00EA3CDF">
        <w:rPr>
          <w:b/>
          <w:szCs w:val="18"/>
        </w:rPr>
        <w:lastRenderedPageBreak/>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BD492C" w:rsidRDefault="00BD492C" w:rsidP="00A46850">
      <w:pPr>
        <w:pStyle w:val="Texto"/>
        <w:spacing w:after="0" w:line="240" w:lineRule="exact"/>
        <w:ind w:left="426" w:firstLine="0"/>
        <w:jc w:val="left"/>
        <w:rPr>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BD492C" w:rsidRDefault="003E1D86" w:rsidP="003E1D86">
      <w:pPr>
        <w:pStyle w:val="Texto"/>
        <w:numPr>
          <w:ilvl w:val="0"/>
          <w:numId w:val="7"/>
        </w:numPr>
        <w:spacing w:after="0" w:line="240" w:lineRule="exact"/>
        <w:rPr>
          <w:szCs w:val="18"/>
          <w:lang w:val="es-MX"/>
        </w:rPr>
      </w:pPr>
      <w:r w:rsidRPr="00BD492C">
        <w:rPr>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BD492C" w:rsidRDefault="003E1D86" w:rsidP="00A46850">
      <w:pPr>
        <w:pStyle w:val="Texto"/>
        <w:spacing w:after="0" w:line="240" w:lineRule="exact"/>
        <w:ind w:left="284"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rsidR="003E1D86" w:rsidRPr="00BD492C" w:rsidRDefault="003E1D86" w:rsidP="003E1D86">
      <w:pPr>
        <w:spacing w:after="0"/>
        <w:jc w:val="both"/>
        <w:rPr>
          <w:rFonts w:ascii="Arial" w:hAnsi="Arial" w:cs="Arial"/>
          <w:color w:val="000000"/>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DF6405" w:rsidRDefault="00D067DA" w:rsidP="00DF6405">
      <w:pPr>
        <w:jc w:val="both"/>
        <w:rPr>
          <w:rFonts w:ascii="Arial" w:hAnsi="Arial" w:cs="Arial"/>
          <w:color w:val="000000"/>
          <w:sz w:val="18"/>
          <w:szCs w:val="18"/>
        </w:rPr>
      </w:pPr>
      <w:r>
        <w:rPr>
          <w:rFonts w:ascii="Arial" w:hAnsi="Arial" w:cs="Arial"/>
          <w:color w:val="000000"/>
          <w:sz w:val="18"/>
          <w:szCs w:val="18"/>
        </w:rPr>
        <w:t>Al respecto se informa que para el ejercicio 201</w:t>
      </w:r>
      <w:r w:rsidR="007E148C">
        <w:rPr>
          <w:rFonts w:ascii="Arial" w:hAnsi="Arial" w:cs="Arial"/>
          <w:color w:val="000000"/>
          <w:sz w:val="18"/>
          <w:szCs w:val="18"/>
        </w:rPr>
        <w:t>9</w:t>
      </w:r>
      <w:r w:rsidR="00CA63EF">
        <w:rPr>
          <w:rFonts w:ascii="Arial" w:hAnsi="Arial" w:cs="Arial"/>
          <w:color w:val="000000"/>
          <w:sz w:val="18"/>
          <w:szCs w:val="18"/>
        </w:rPr>
        <w:t xml:space="preserve"> se firmó el anexo de ejecución de apoyo financiero por la cantidad de $4</w:t>
      </w:r>
      <w:r w:rsidR="006E66FE">
        <w:rPr>
          <w:rFonts w:ascii="Arial" w:hAnsi="Arial" w:cs="Arial"/>
          <w:color w:val="000000"/>
          <w:sz w:val="18"/>
          <w:szCs w:val="18"/>
        </w:rPr>
        <w:t>48</w:t>
      </w:r>
      <w:r w:rsidR="00CA63EF">
        <w:rPr>
          <w:rFonts w:ascii="Arial" w:hAnsi="Arial" w:cs="Arial"/>
          <w:color w:val="000000"/>
          <w:sz w:val="18"/>
          <w:szCs w:val="18"/>
        </w:rPr>
        <w:t>,</w:t>
      </w:r>
      <w:r w:rsidR="006E66FE">
        <w:rPr>
          <w:rFonts w:ascii="Arial" w:hAnsi="Arial" w:cs="Arial"/>
          <w:color w:val="000000"/>
          <w:sz w:val="18"/>
          <w:szCs w:val="18"/>
        </w:rPr>
        <w:t>204</w:t>
      </w:r>
      <w:r w:rsidR="00CA63EF">
        <w:rPr>
          <w:rFonts w:ascii="Arial" w:hAnsi="Arial" w:cs="Arial"/>
          <w:color w:val="000000"/>
          <w:sz w:val="18"/>
          <w:szCs w:val="18"/>
        </w:rPr>
        <w:t>,</w:t>
      </w:r>
      <w:r w:rsidR="00C447E5">
        <w:rPr>
          <w:rFonts w:ascii="Arial" w:hAnsi="Arial" w:cs="Arial"/>
          <w:color w:val="000000"/>
          <w:sz w:val="18"/>
          <w:szCs w:val="18"/>
        </w:rPr>
        <w:t>596.91 con participaci</w:t>
      </w:r>
      <w:r w:rsidR="00DF6405">
        <w:rPr>
          <w:rFonts w:ascii="Arial" w:hAnsi="Arial" w:cs="Arial"/>
          <w:color w:val="000000"/>
          <w:sz w:val="18"/>
          <w:szCs w:val="18"/>
        </w:rPr>
        <w:t>ón al 50% estatal y 50% federal</w:t>
      </w:r>
      <w:r w:rsidR="006E66FE">
        <w:rPr>
          <w:rFonts w:ascii="Arial" w:hAnsi="Arial" w:cs="Arial"/>
          <w:color w:val="000000"/>
          <w:sz w:val="18"/>
          <w:szCs w:val="18"/>
        </w:rPr>
        <w:t>.</w:t>
      </w:r>
      <w:r w:rsidR="00DF6405">
        <w:rPr>
          <w:rFonts w:ascii="Arial" w:hAnsi="Arial" w:cs="Arial"/>
          <w:color w:val="000000"/>
          <w:sz w:val="18"/>
          <w:szCs w:val="18"/>
        </w:rPr>
        <w:t xml:space="preserve"> </w:t>
      </w:r>
      <w:r w:rsidR="006E66FE">
        <w:rPr>
          <w:rFonts w:ascii="Arial" w:hAnsi="Arial" w:cs="Arial"/>
          <w:color w:val="000000"/>
          <w:sz w:val="18"/>
          <w:szCs w:val="18"/>
        </w:rPr>
        <w:t xml:space="preserve"> Cabe señalar que</w:t>
      </w:r>
      <w:r w:rsidR="007E148C">
        <w:rPr>
          <w:rFonts w:ascii="Arial" w:hAnsi="Arial" w:cs="Arial"/>
          <w:color w:val="000000"/>
          <w:sz w:val="18"/>
          <w:szCs w:val="18"/>
        </w:rPr>
        <w:t xml:space="preserve"> la federación no había ministrado los recursos de los meses de enero, febrero, marzo y  abril si no hasta el 13 de mayo y el 16 de mayo realizó la aportación del mes de mayo , motivo por el cual </w:t>
      </w:r>
      <w:r w:rsidR="006E66FE">
        <w:rPr>
          <w:rFonts w:ascii="Arial" w:hAnsi="Arial" w:cs="Arial"/>
          <w:color w:val="000000"/>
          <w:sz w:val="18"/>
          <w:szCs w:val="18"/>
        </w:rPr>
        <w:t>se solicit</w:t>
      </w:r>
      <w:r w:rsidR="00866629">
        <w:rPr>
          <w:rFonts w:ascii="Arial" w:hAnsi="Arial" w:cs="Arial"/>
          <w:color w:val="000000"/>
          <w:sz w:val="18"/>
          <w:szCs w:val="18"/>
        </w:rPr>
        <w:t>ó</w:t>
      </w:r>
      <w:r w:rsidR="006E66FE">
        <w:rPr>
          <w:rFonts w:ascii="Arial" w:hAnsi="Arial" w:cs="Arial"/>
          <w:color w:val="000000"/>
          <w:sz w:val="18"/>
          <w:szCs w:val="18"/>
        </w:rPr>
        <w:t xml:space="preserve"> créditos puente a la Secretaría de Finanzas del Gobierno del Estado</w:t>
      </w:r>
      <w:r w:rsidR="007E148C">
        <w:rPr>
          <w:rFonts w:ascii="Arial" w:hAnsi="Arial" w:cs="Arial"/>
          <w:color w:val="000000"/>
          <w:sz w:val="18"/>
          <w:szCs w:val="18"/>
        </w:rPr>
        <w:t xml:space="preserve"> hasta por la </w:t>
      </w:r>
      <w:r w:rsidR="006E66FE">
        <w:rPr>
          <w:rFonts w:ascii="Arial" w:hAnsi="Arial" w:cs="Arial"/>
          <w:color w:val="000000"/>
          <w:sz w:val="18"/>
          <w:szCs w:val="18"/>
        </w:rPr>
        <w:t>cantidad de $</w:t>
      </w:r>
      <w:r w:rsidR="006E66FE" w:rsidRPr="00BD492C">
        <w:rPr>
          <w:rFonts w:ascii="Arial" w:hAnsi="Arial" w:cs="Arial"/>
          <w:color w:val="000000"/>
          <w:sz w:val="18"/>
          <w:szCs w:val="18"/>
        </w:rPr>
        <w:t xml:space="preserve"> </w:t>
      </w:r>
      <w:r w:rsidR="007E148C" w:rsidRPr="00BD492C">
        <w:rPr>
          <w:rFonts w:ascii="Arial" w:hAnsi="Arial" w:cs="Arial"/>
          <w:color w:val="000000"/>
          <w:sz w:val="18"/>
          <w:szCs w:val="18"/>
        </w:rPr>
        <w:t>100,361,529.25 de los cuales se pagó la primera parte por la cantidad de $20,116,710.12</w:t>
      </w:r>
      <w:r w:rsidR="00E04529" w:rsidRPr="00BD492C">
        <w:rPr>
          <w:rFonts w:ascii="Arial" w:hAnsi="Arial" w:cs="Arial"/>
          <w:color w:val="000000"/>
          <w:sz w:val="18"/>
          <w:szCs w:val="18"/>
        </w:rPr>
        <w:t xml:space="preserve"> y segundo pago por $57,278,305.68</w:t>
      </w:r>
      <w:r w:rsidR="007E148C" w:rsidRPr="00BD492C">
        <w:rPr>
          <w:rFonts w:ascii="Arial" w:hAnsi="Arial" w:cs="Arial"/>
          <w:color w:val="000000"/>
          <w:sz w:val="18"/>
          <w:szCs w:val="18"/>
        </w:rPr>
        <w:t xml:space="preserve"> quedando un saldo pendiente de $</w:t>
      </w:r>
      <w:r w:rsidR="00BC6291">
        <w:rPr>
          <w:rFonts w:ascii="Arial" w:hAnsi="Arial" w:cs="Arial"/>
          <w:color w:val="000000"/>
          <w:sz w:val="18"/>
          <w:szCs w:val="18"/>
        </w:rPr>
        <w:t>22,966,513.45, mismo que fue autorizado como ampliación presupuestal 2019.</w:t>
      </w:r>
    </w:p>
    <w:p w:rsidR="00DF6405" w:rsidRPr="00DF6405" w:rsidRDefault="00DF6405" w:rsidP="00DF6405">
      <w:pPr>
        <w:jc w:val="both"/>
        <w:rPr>
          <w:rFonts w:ascii="Calibri" w:eastAsia="Times New Roman" w:hAnsi="Calibri" w:cs="Times New Roman"/>
          <w:color w:val="000000"/>
          <w:lang w:eastAsia="es-MX"/>
        </w:rPr>
      </w:pPr>
      <w:r>
        <w:rPr>
          <w:rFonts w:ascii="Arial" w:hAnsi="Arial" w:cs="Arial"/>
          <w:color w:val="000000"/>
          <w:sz w:val="18"/>
          <w:szCs w:val="18"/>
        </w:rPr>
        <w:t>Con fecha 30 de septiembre se formaliza el Anexo Modificatorio por la cantidad de $</w:t>
      </w:r>
      <w:r w:rsidRPr="00DF6405">
        <w:rPr>
          <w:rFonts w:ascii="Calibri" w:eastAsia="Times New Roman" w:hAnsi="Calibri" w:cs="Times New Roman"/>
          <w:bCs/>
          <w:color w:val="000000"/>
          <w:lang w:eastAsia="es-MX"/>
        </w:rPr>
        <w:t>482,104,881.</w:t>
      </w:r>
      <w:r>
        <w:rPr>
          <w:rFonts w:ascii="Calibri" w:eastAsia="Times New Roman" w:hAnsi="Calibri" w:cs="Times New Roman"/>
          <w:bCs/>
          <w:color w:val="000000"/>
          <w:lang w:eastAsia="es-MX"/>
        </w:rPr>
        <w:t xml:space="preserve">16 así mismo el Apartado “D” por la cantidad de $19,655,203.26 </w:t>
      </w:r>
    </w:p>
    <w:p w:rsidR="00DF6405" w:rsidRPr="00DF6405" w:rsidRDefault="00DF6405" w:rsidP="00DF6405">
      <w:pPr>
        <w:jc w:val="both"/>
        <w:rPr>
          <w:rFonts w:ascii="Calibri" w:eastAsia="Times New Roman" w:hAnsi="Calibri" w:cs="Times New Roman"/>
          <w:bCs/>
          <w:color w:val="000000"/>
          <w:lang w:eastAsia="es-MX"/>
        </w:rPr>
      </w:pPr>
    </w:p>
    <w:p w:rsidR="00866629" w:rsidRPr="00BD492C" w:rsidRDefault="00DF6405" w:rsidP="00CA63EF">
      <w:pPr>
        <w:jc w:val="both"/>
        <w:rPr>
          <w:rFonts w:ascii="Arial" w:hAnsi="Arial" w:cs="Arial"/>
          <w:color w:val="000000"/>
          <w:sz w:val="18"/>
          <w:szCs w:val="18"/>
        </w:rPr>
      </w:pPr>
      <w:r w:rsidRPr="00DF6405">
        <w:rPr>
          <w:rFonts w:ascii="Calibri" w:hAnsi="Calibri"/>
          <w:b/>
          <w:bCs/>
          <w:color w:val="000000"/>
        </w:rPr>
        <w:t xml:space="preserve"> </w:t>
      </w:r>
      <w:r w:rsidR="00437F51" w:rsidRPr="00BD492C">
        <w:rPr>
          <w:rFonts w:ascii="Arial" w:hAnsi="Arial" w:cs="Arial"/>
          <w:color w:val="000000"/>
          <w:sz w:val="18"/>
          <w:szCs w:val="18"/>
        </w:rPr>
        <w:t xml:space="preserve">Aunado a ello los ingresos propios que son recaudados por el Gobierno del Estado y </w:t>
      </w:r>
      <w:r w:rsidR="00F23ADB" w:rsidRPr="00BD492C">
        <w:rPr>
          <w:rFonts w:ascii="Arial" w:hAnsi="Arial" w:cs="Arial"/>
          <w:color w:val="000000"/>
          <w:sz w:val="18"/>
          <w:szCs w:val="18"/>
        </w:rPr>
        <w:t>mismos</w:t>
      </w:r>
      <w:r w:rsidR="00437F51" w:rsidRPr="00BD492C">
        <w:rPr>
          <w:rFonts w:ascii="Arial" w:hAnsi="Arial" w:cs="Arial"/>
          <w:color w:val="000000"/>
          <w:sz w:val="18"/>
          <w:szCs w:val="18"/>
        </w:rPr>
        <w:t xml:space="preserve"> son considerados como parte del presupuesto estatal son radicados a la cuentas bancarias durante la primera quincena del mes inmediato</w:t>
      </w:r>
      <w:r w:rsidR="00EA631A" w:rsidRPr="00BD492C">
        <w:rPr>
          <w:rFonts w:ascii="Arial" w:hAnsi="Arial" w:cs="Arial"/>
          <w:color w:val="000000"/>
          <w:sz w:val="18"/>
          <w:szCs w:val="18"/>
        </w:rPr>
        <w:t xml:space="preserve"> </w:t>
      </w:r>
      <w:r w:rsidR="00437F51" w:rsidRPr="00BD492C">
        <w:rPr>
          <w:rFonts w:ascii="Arial" w:hAnsi="Arial" w:cs="Arial"/>
          <w:color w:val="000000"/>
          <w:sz w:val="18"/>
          <w:szCs w:val="18"/>
        </w:rPr>
        <w:t>posterior, lo cual genera el desfa</w:t>
      </w:r>
      <w:r w:rsidR="00EA631A" w:rsidRPr="00BD492C">
        <w:rPr>
          <w:rFonts w:ascii="Arial" w:hAnsi="Arial" w:cs="Arial"/>
          <w:color w:val="000000"/>
          <w:sz w:val="18"/>
          <w:szCs w:val="18"/>
        </w:rPr>
        <w:t>s</w:t>
      </w:r>
      <w:r w:rsidR="00437F51" w:rsidRPr="00BD492C">
        <w:rPr>
          <w:rFonts w:ascii="Arial" w:hAnsi="Arial" w:cs="Arial"/>
          <w:color w:val="000000"/>
          <w:sz w:val="18"/>
          <w:szCs w:val="18"/>
        </w:rPr>
        <w:t>e de la ejecución de los recursos de acuerdo a las metas programadas, o en</w:t>
      </w:r>
      <w:r w:rsidR="00EA631A" w:rsidRPr="00BD492C">
        <w:rPr>
          <w:rFonts w:ascii="Arial" w:hAnsi="Arial" w:cs="Arial"/>
          <w:color w:val="000000"/>
          <w:sz w:val="18"/>
          <w:szCs w:val="18"/>
        </w:rPr>
        <w:t xml:space="preserve"> </w:t>
      </w:r>
      <w:r w:rsidR="00437F51" w:rsidRPr="00BD492C">
        <w:rPr>
          <w:rFonts w:ascii="Arial" w:hAnsi="Arial" w:cs="Arial"/>
          <w:color w:val="000000"/>
          <w:sz w:val="18"/>
          <w:szCs w:val="18"/>
        </w:rPr>
        <w:t xml:space="preserve">su caso </w:t>
      </w:r>
      <w:r w:rsidR="00437F51" w:rsidRPr="00BD492C">
        <w:rPr>
          <w:rFonts w:ascii="Arial" w:hAnsi="Arial" w:cs="Arial"/>
          <w:color w:val="000000"/>
          <w:sz w:val="18"/>
          <w:szCs w:val="18"/>
        </w:rPr>
        <w:lastRenderedPageBreak/>
        <w:t xml:space="preserve">la aplicación de recurso de otras fuentes de financiamiento y en consecuencia reclasificaciones posteriores que generan movimientos presupuestales y financieros entre las cuentas presupuestales y bancarias. </w:t>
      </w:r>
    </w:p>
    <w:p w:rsidR="00EA631A" w:rsidRPr="00BD492C" w:rsidRDefault="00437F51" w:rsidP="00EA631A">
      <w:pPr>
        <w:jc w:val="both"/>
        <w:rPr>
          <w:rFonts w:ascii="Arial" w:hAnsi="Arial" w:cs="Arial"/>
          <w:color w:val="000000"/>
          <w:sz w:val="18"/>
          <w:szCs w:val="18"/>
        </w:rPr>
      </w:pPr>
      <w:r w:rsidRPr="00BD492C">
        <w:rPr>
          <w:rFonts w:ascii="Arial" w:hAnsi="Arial" w:cs="Arial"/>
          <w:color w:val="000000"/>
          <w:sz w:val="18"/>
          <w:szCs w:val="18"/>
        </w:rPr>
        <w:t>Por otro lado</w:t>
      </w:r>
      <w:r w:rsidR="00DF6405">
        <w:rPr>
          <w:rFonts w:ascii="Arial" w:hAnsi="Arial" w:cs="Arial"/>
          <w:color w:val="000000"/>
          <w:sz w:val="18"/>
          <w:szCs w:val="18"/>
        </w:rPr>
        <w:t>,</w:t>
      </w:r>
      <w:r w:rsidRPr="00BD492C">
        <w:rPr>
          <w:rFonts w:ascii="Arial" w:hAnsi="Arial" w:cs="Arial"/>
          <w:color w:val="000000"/>
          <w:sz w:val="18"/>
          <w:szCs w:val="18"/>
        </w:rPr>
        <w:t xml:space="preserve"> al ser parte del p</w:t>
      </w:r>
      <w:r w:rsidR="00F23ADB" w:rsidRPr="00BD492C">
        <w:rPr>
          <w:rFonts w:ascii="Arial" w:hAnsi="Arial" w:cs="Arial"/>
          <w:color w:val="000000"/>
          <w:sz w:val="18"/>
          <w:szCs w:val="18"/>
        </w:rPr>
        <w:t xml:space="preserve">resupuesto los ingresos propios, su destino ya no es </w:t>
      </w:r>
      <w:r w:rsidRPr="00BD492C">
        <w:rPr>
          <w:rFonts w:ascii="Arial" w:hAnsi="Arial" w:cs="Arial"/>
          <w:color w:val="000000"/>
          <w:sz w:val="18"/>
          <w:szCs w:val="18"/>
        </w:rPr>
        <w:t>al mantenimien</w:t>
      </w:r>
      <w:r w:rsidR="00EA631A" w:rsidRPr="00BD492C">
        <w:rPr>
          <w:rFonts w:ascii="Arial" w:hAnsi="Arial" w:cs="Arial"/>
          <w:color w:val="000000"/>
          <w:sz w:val="18"/>
          <w:szCs w:val="18"/>
        </w:rPr>
        <w:t>t</w:t>
      </w:r>
      <w:r w:rsidRPr="00BD492C">
        <w:rPr>
          <w:rFonts w:ascii="Arial" w:hAnsi="Arial" w:cs="Arial"/>
          <w:color w:val="000000"/>
          <w:sz w:val="18"/>
          <w:szCs w:val="18"/>
        </w:rPr>
        <w:t>o y</w:t>
      </w:r>
      <w:r w:rsidR="00EA631A" w:rsidRPr="00BD492C">
        <w:rPr>
          <w:rFonts w:ascii="Arial" w:hAnsi="Arial" w:cs="Arial"/>
          <w:color w:val="000000"/>
          <w:sz w:val="18"/>
          <w:szCs w:val="18"/>
        </w:rPr>
        <w:t xml:space="preserve"> equipamiento de</w:t>
      </w:r>
      <w:r w:rsidRPr="00BD492C">
        <w:rPr>
          <w:rFonts w:ascii="Arial" w:hAnsi="Arial" w:cs="Arial"/>
          <w:color w:val="000000"/>
          <w:sz w:val="18"/>
          <w:szCs w:val="18"/>
        </w:rPr>
        <w:t xml:space="preserve"> los planteles</w:t>
      </w:r>
      <w:r w:rsidR="00F23ADB" w:rsidRPr="00BD492C">
        <w:rPr>
          <w:rFonts w:ascii="Arial" w:hAnsi="Arial" w:cs="Arial"/>
          <w:color w:val="000000"/>
          <w:sz w:val="18"/>
          <w:szCs w:val="18"/>
        </w:rPr>
        <w:t xml:space="preserve"> sino al gasto de operación</w:t>
      </w:r>
      <w:r w:rsidRPr="00BD492C">
        <w:rPr>
          <w:rFonts w:ascii="Arial" w:hAnsi="Arial" w:cs="Arial"/>
          <w:color w:val="000000"/>
          <w:sz w:val="18"/>
          <w:szCs w:val="18"/>
        </w:rPr>
        <w:t xml:space="preserve"> sin embargo esto no es suficiente para cubrir los compromisos.</w:t>
      </w:r>
    </w:p>
    <w:p w:rsidR="00F612B9" w:rsidRPr="00BD492C" w:rsidRDefault="00F612B9" w:rsidP="00F612B9">
      <w:pPr>
        <w:jc w:val="both"/>
        <w:rPr>
          <w:rFonts w:ascii="Arial" w:hAnsi="Arial" w:cs="Arial"/>
          <w:color w:val="000000"/>
          <w:sz w:val="18"/>
          <w:szCs w:val="18"/>
        </w:rPr>
      </w:pPr>
      <w:r w:rsidRPr="00BD492C">
        <w:rPr>
          <w:rFonts w:ascii="Arial" w:hAnsi="Arial" w:cs="Arial"/>
          <w:color w:val="000000"/>
          <w:sz w:val="18"/>
          <w:szCs w:val="18"/>
        </w:rPr>
        <w:t>En los últimos dos años el Colegio presenta Insuficiencia Presupuestal para dar cumplimiento en tiempo y forma a los compromisos contraídos principalmente con la base trabajadora. Esta Insuficiencia que se da a partir del ejercicio 2017 es consecuencia a la reducción presupuestal del ejercicio 2016 para 2017 por la cantidad de $ 69,091,287.29, afectando principalmente el capítulo 1000 “servicios personales”, sumando una reducción más del ejercicio 2017 para 2018 por la cantidad de $ 1,698,332.29   aunado a ello que la aportación estatal ha sido inferior a la aportación federal. Cabe señalar que en el ejercicio 2018 la aportación estatal fue equiparada a la federal considerando como parte de ella los ingresos propios generados por cuotas voluntarias de los padres de familia por la cantidad de 15,103,362.75, por lo que históricamente y por primera vez el Estado iguala su aportación a la federal, sin embargo este peso a peso se da cuando ya en el ejercicio 2017 el presupuesto fue reducido en $70,789,619.58 aunado a ello que en el ejercicio se considera aportación estatal los ingresos propios sumando la cantidad de $85,892,982.33.</w:t>
      </w:r>
    </w:p>
    <w:p w:rsidR="00F612B9" w:rsidRPr="00BD492C" w:rsidRDefault="00F612B9" w:rsidP="00F612B9">
      <w:pPr>
        <w:jc w:val="both"/>
        <w:rPr>
          <w:rFonts w:ascii="Arial" w:hAnsi="Arial" w:cs="Arial"/>
          <w:color w:val="000000"/>
          <w:sz w:val="18"/>
          <w:szCs w:val="18"/>
        </w:rPr>
      </w:pPr>
      <w:r w:rsidRPr="00BD492C">
        <w:rPr>
          <w:rFonts w:ascii="Arial" w:hAnsi="Arial" w:cs="Arial"/>
          <w:color w:val="000000"/>
          <w:sz w:val="18"/>
          <w:szCs w:val="18"/>
        </w:rPr>
        <w:t>Lo anterior da como consecuencia que en ejercicio 2017 se tuviera como resultado del ejercicio una insuficiencia presupuestal ocasionando trasladar pasivos por pagar al ejercicio 2018 por la cantidad de $ 30,456,134.09, así mismo en el ejercicio 2018 el traslado de pasivos por pagar al ejercicio 2019 por la cantidad de $20,917,223.82 sumando la cantidad de $ 51,427,357.91 aplicado a este monto $3,183,680.42 correspondiente a recurso de complemento del presupuesto 2018 quedando un importe de $48,243,677.49 de adeudos de ejercicios anteriores aplicados con recursos de ejercicios posteriores.</w:t>
      </w:r>
      <w:r w:rsidR="00F23ADB" w:rsidRPr="00BD492C">
        <w:rPr>
          <w:rFonts w:ascii="Arial" w:hAnsi="Arial" w:cs="Arial"/>
          <w:color w:val="000000"/>
          <w:sz w:val="18"/>
          <w:szCs w:val="18"/>
        </w:rPr>
        <w:t xml:space="preserve"> Cabe señalar que esto fue puesto a consideración y autorización a la</w:t>
      </w:r>
      <w:r w:rsidR="00824EE2">
        <w:rPr>
          <w:rFonts w:ascii="Arial" w:hAnsi="Arial" w:cs="Arial"/>
          <w:color w:val="000000"/>
          <w:sz w:val="18"/>
          <w:szCs w:val="18"/>
        </w:rPr>
        <w:t xml:space="preserve"> </w:t>
      </w:r>
      <w:r w:rsidR="00F23ADB" w:rsidRPr="00BD492C">
        <w:rPr>
          <w:rFonts w:ascii="Arial" w:hAnsi="Arial" w:cs="Arial"/>
          <w:color w:val="000000"/>
          <w:sz w:val="18"/>
          <w:szCs w:val="18"/>
        </w:rPr>
        <w:t>H. Junta Directiva e</w:t>
      </w:r>
      <w:r w:rsidR="00824EE2">
        <w:rPr>
          <w:rFonts w:ascii="Arial" w:hAnsi="Arial" w:cs="Arial"/>
          <w:color w:val="000000"/>
          <w:sz w:val="18"/>
          <w:szCs w:val="18"/>
        </w:rPr>
        <w:t>n</w:t>
      </w:r>
      <w:r w:rsidR="00F23ADB" w:rsidRPr="00BD492C">
        <w:rPr>
          <w:rFonts w:ascii="Arial" w:hAnsi="Arial" w:cs="Arial"/>
          <w:color w:val="000000"/>
          <w:sz w:val="18"/>
          <w:szCs w:val="18"/>
        </w:rPr>
        <w:t xml:space="preserve"> la Primera Sesión Ordinaria 2019 (Número consecutivo CXXIX).</w:t>
      </w:r>
    </w:p>
    <w:p w:rsidR="003E1D86" w:rsidRPr="00BD492C" w:rsidRDefault="003E1D86" w:rsidP="00EA63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rsidR="003E1D86" w:rsidRPr="00BD492C" w:rsidRDefault="003E1D86" w:rsidP="00F041F6">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w:t>
      </w:r>
      <w:r w:rsidR="00FE008D" w:rsidRPr="00BD492C">
        <w:rPr>
          <w:rFonts w:eastAsiaTheme="minorHAnsi"/>
          <w:color w:val="000000"/>
          <w:szCs w:val="18"/>
          <w:lang w:val="es-MX" w:eastAsia="en-US"/>
        </w:rPr>
        <w:t>2</w:t>
      </w:r>
      <w:r w:rsidRPr="00BD492C">
        <w:rPr>
          <w:rFonts w:eastAsiaTheme="minorHAnsi"/>
          <w:color w:val="000000"/>
          <w:szCs w:val="18"/>
          <w:lang w:val="es-MX" w:eastAsia="en-US"/>
        </w:rPr>
        <w:t xml:space="preserve"> planteles CECyTE</w:t>
      </w:r>
      <w:r w:rsidR="00D10C6B">
        <w:rPr>
          <w:rFonts w:eastAsiaTheme="minorHAnsi"/>
          <w:color w:val="000000"/>
          <w:szCs w:val="18"/>
          <w:lang w:val="es-MX" w:eastAsia="en-US"/>
        </w:rPr>
        <w:t xml:space="preserve"> con una matrícula de 13521</w:t>
      </w:r>
      <w:r w:rsidRPr="00BD492C">
        <w:rPr>
          <w:rFonts w:eastAsiaTheme="minorHAnsi"/>
          <w:color w:val="000000"/>
          <w:szCs w:val="18"/>
          <w:lang w:val="es-MX" w:eastAsia="en-US"/>
        </w:rPr>
        <w:t xml:space="preserve">. </w:t>
      </w:r>
    </w:p>
    <w:p w:rsidR="003E1D86" w:rsidRPr="00BD492C" w:rsidRDefault="003E1D86" w:rsidP="003E1D86">
      <w:pPr>
        <w:pStyle w:val="Texto"/>
        <w:spacing w:after="0" w:line="240" w:lineRule="exact"/>
        <w:rPr>
          <w:rFonts w:eastAsiaTheme="minorHAnsi"/>
          <w:color w:val="000000"/>
          <w:szCs w:val="18"/>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 xml:space="preserve">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w:t>
      </w:r>
      <w:r w:rsidR="00FE008D" w:rsidRPr="00BD492C">
        <w:rPr>
          <w:rFonts w:eastAsiaTheme="minorHAnsi"/>
          <w:color w:val="000000"/>
          <w:szCs w:val="18"/>
          <w:lang w:val="es-MX" w:eastAsia="en-US"/>
        </w:rPr>
        <w:t>32</w:t>
      </w:r>
      <w:r w:rsidRPr="00BD492C">
        <w:rPr>
          <w:rFonts w:eastAsiaTheme="minorHAnsi"/>
          <w:color w:val="000000"/>
          <w:szCs w:val="18"/>
          <w:lang w:val="es-MX" w:eastAsia="en-US"/>
        </w:rPr>
        <w:t xml:space="preserve"> planteles  del  subsistema  CECyTE,  a través de ellos se imparten 2</w:t>
      </w:r>
      <w:r w:rsidR="00D10C6B">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w:t>
      </w:r>
      <w:r w:rsidR="00FE008D" w:rsidRPr="00BD492C">
        <w:rPr>
          <w:rFonts w:eastAsiaTheme="minorHAnsi"/>
          <w:color w:val="000000"/>
          <w:szCs w:val="18"/>
          <w:lang w:val="es-MX" w:eastAsia="en-US"/>
        </w:rPr>
        <w:t>5</w:t>
      </w:r>
      <w:r w:rsidRPr="00BD492C">
        <w:rPr>
          <w:rFonts w:eastAsiaTheme="minorHAnsi"/>
          <w:color w:val="000000"/>
          <w:szCs w:val="18"/>
          <w:lang w:val="es-MX" w:eastAsia="en-US"/>
        </w:rPr>
        <w:t xml:space="preserve"> Centros de Educación Media Superior a Distancia (EMS</w:t>
      </w:r>
      <w:r w:rsidR="00AE56FA" w:rsidRPr="00BD492C">
        <w:rPr>
          <w:rFonts w:eastAsiaTheme="minorHAnsi"/>
          <w:color w:val="000000"/>
          <w:szCs w:val="18"/>
          <w:lang w:val="es-MX" w:eastAsia="en-US"/>
        </w:rPr>
        <w:t>A</w:t>
      </w:r>
      <w:r w:rsidRPr="00BD492C">
        <w:rPr>
          <w:rFonts w:eastAsiaTheme="minorHAnsi"/>
          <w:color w:val="000000"/>
          <w:szCs w:val="18"/>
          <w:lang w:val="es-MX" w:eastAsia="en-US"/>
        </w:rPr>
        <w:t>D) contando con una matrícula</w:t>
      </w:r>
      <w:r w:rsidR="00D10C6B">
        <w:rPr>
          <w:rFonts w:eastAsiaTheme="minorHAnsi"/>
          <w:color w:val="000000"/>
          <w:szCs w:val="18"/>
          <w:lang w:val="es-MX" w:eastAsia="en-US"/>
        </w:rPr>
        <w:t xml:space="preserve"> de 3,287</w:t>
      </w:r>
      <w:r w:rsidR="00AE56FA" w:rsidRPr="00BD492C">
        <w:rPr>
          <w:rFonts w:eastAsiaTheme="minorHAnsi"/>
          <w:color w:val="000000"/>
          <w:szCs w:val="18"/>
          <w:lang w:val="es-MX" w:eastAsia="en-US"/>
        </w:rPr>
        <w:t>.</w:t>
      </w:r>
    </w:p>
    <w:p w:rsidR="003E1D86" w:rsidRDefault="003E1D86"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lastRenderedPageBreak/>
        <w:t>4.</w:t>
      </w:r>
      <w:r w:rsidRPr="00BD492C">
        <w:rPr>
          <w:rFonts w:eastAsiaTheme="minorHAnsi"/>
          <w:color w:val="000000"/>
          <w:szCs w:val="18"/>
          <w:lang w:val="es-MX" w:eastAsia="en-US"/>
        </w:rPr>
        <w:tab/>
        <w:t>Organización y Objeto Social</w:t>
      </w:r>
    </w:p>
    <w:p w:rsidR="003E1D86" w:rsidRPr="00BD492C" w:rsidRDefault="003E1D86" w:rsidP="003E1D86">
      <w:pPr>
        <w:pStyle w:val="INCISO"/>
        <w:spacing w:line="240" w:lineRule="exact"/>
        <w:rPr>
          <w:rFonts w:eastAsiaTheme="minorHAnsi"/>
          <w:color w:val="000000"/>
          <w:lang w:val="es-MX" w:eastAsia="en-US"/>
        </w:rPr>
      </w:pPr>
    </w:p>
    <w:p w:rsidR="006D7C4D"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Objeto social:</w:t>
      </w:r>
    </w:p>
    <w:p w:rsidR="003E1D86"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rsidR="003E1D86" w:rsidRPr="00BD492C" w:rsidRDefault="00432D67" w:rsidP="00432D67">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 xml:space="preserve">res, que permite a nuestros egresados continuar con sus estudios de nivel superior, incorporarse a la actividad productiva e impulsar el emprendimiento que contribuya al desarrollo de la sociedad. </w:t>
      </w:r>
      <w:r w:rsidR="003E1D86" w:rsidRPr="00BD492C">
        <w:rPr>
          <w:rFonts w:eastAsiaTheme="minorHAnsi"/>
          <w:color w:val="000000"/>
          <w:lang w:val="es-MX" w:eastAsia="en-US"/>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rsidR="003E1D86" w:rsidRPr="00BD492C" w:rsidRDefault="003E1D86" w:rsidP="00432D67">
      <w:pPr>
        <w:pStyle w:val="INCISO"/>
        <w:spacing w:line="240" w:lineRule="exact"/>
        <w:rPr>
          <w:rFonts w:eastAsiaTheme="minorHAnsi"/>
          <w:color w:val="000000"/>
          <w:lang w:val="es-MX" w:eastAsia="en-US"/>
        </w:rPr>
      </w:pPr>
      <w:r w:rsidRPr="00BD492C">
        <w:rPr>
          <w:rFonts w:eastAsiaTheme="minorHAnsi"/>
          <w:color w:val="000000"/>
          <w:lang w:val="es-MX" w:eastAsia="en-US"/>
        </w:rPr>
        <w:tab/>
      </w:r>
      <w:r w:rsidR="00432D67" w:rsidRPr="00BD492C">
        <w:rPr>
          <w:rFonts w:eastAsiaTheme="minorHAnsi"/>
          <w:color w:val="000000"/>
          <w:lang w:val="es-MX" w:eastAsia="en-US"/>
        </w:rPr>
        <w:t>Ser la institución de educación media superior que se reconozca por la competitividad de sus egresados for</w:t>
      </w:r>
      <w:r w:rsidR="00432D67"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BD492C">
        <w:rPr>
          <w:rFonts w:eastAsiaTheme="minorHAnsi"/>
          <w:color w:val="000000"/>
          <w:lang w:val="es-MX" w:eastAsia="en-US"/>
        </w:rPr>
        <w:softHyphen/>
        <w:t>nológica sustentable que contribuya al desarrollo de la región.</w:t>
      </w:r>
    </w:p>
    <w:p w:rsidR="00DE6240" w:rsidRPr="00BD492C" w:rsidRDefault="00DE6240" w:rsidP="00432D67">
      <w:pPr>
        <w:pStyle w:val="INCISO"/>
        <w:spacing w:line="240" w:lineRule="exact"/>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Ejercicio fiscal: 201</w:t>
      </w:r>
      <w:r w:rsidR="0088041A" w:rsidRPr="00BD492C">
        <w:rPr>
          <w:rFonts w:eastAsiaTheme="minorHAnsi"/>
          <w:color w:val="000000"/>
          <w:lang w:val="es-MX" w:eastAsia="en-US"/>
        </w:rPr>
        <w:t>9</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w:t>
      </w:r>
      <w:r w:rsidR="00432D67" w:rsidRPr="00BD492C">
        <w:rPr>
          <w:rFonts w:eastAsiaTheme="minorHAnsi"/>
          <w:color w:val="000000"/>
          <w:lang w:val="es-MX" w:eastAsia="en-US"/>
        </w:rPr>
        <w:t>3</w:t>
      </w:r>
      <w:r w:rsidRPr="00BD492C">
        <w:rPr>
          <w:rFonts w:eastAsiaTheme="minorHAnsi"/>
          <w:color w:val="000000"/>
          <w:lang w:val="es-MX" w:eastAsia="en-US"/>
        </w:rPr>
        <w:t>% sobre nóminas.</w:t>
      </w:r>
    </w:p>
    <w:p w:rsidR="003E1D86" w:rsidRDefault="003E1D86" w:rsidP="003E1D86">
      <w:pPr>
        <w:pStyle w:val="Prrafodelista"/>
        <w:rPr>
          <w:rFonts w:ascii="Arial" w:hAnsi="Arial" w:cs="Arial"/>
          <w:color w:val="000000"/>
          <w:sz w:val="18"/>
          <w:szCs w:val="18"/>
        </w:rPr>
      </w:pPr>
    </w:p>
    <w:p w:rsidR="008D5FF4" w:rsidRDefault="008D5FF4" w:rsidP="003E1D86">
      <w:pPr>
        <w:pStyle w:val="Prrafodelista"/>
        <w:rPr>
          <w:rFonts w:ascii="Arial" w:hAnsi="Arial" w:cs="Arial"/>
          <w:color w:val="000000"/>
          <w:sz w:val="18"/>
          <w:szCs w:val="18"/>
        </w:rPr>
      </w:pPr>
    </w:p>
    <w:p w:rsidR="008D5FF4" w:rsidRPr="00BD492C" w:rsidRDefault="008D5FF4" w:rsidP="003E1D86">
      <w:pPr>
        <w:pStyle w:val="Prrafodelista"/>
        <w:rPr>
          <w:rFonts w:ascii="Arial" w:hAnsi="Arial" w:cs="Arial"/>
          <w:color w:val="000000"/>
          <w:sz w:val="18"/>
          <w:szCs w:val="18"/>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lastRenderedPageBreak/>
        <w:t xml:space="preserve">Estructura organizacional básica: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rsidR="00053C73"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rsidR="00053C73"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r w:rsidR="003E1D86" w:rsidRPr="00BD492C">
        <w:rPr>
          <w:rFonts w:eastAsiaTheme="minorHAnsi"/>
          <w:color w:val="000000"/>
          <w:lang w:val="es-MX" w:eastAsia="en-US"/>
        </w:rPr>
        <w:t xml:space="preserve"> </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9462AD" w:rsidRPr="00BD492C" w:rsidRDefault="009462AD"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Default="00484098" w:rsidP="003E1D86">
      <w:pPr>
        <w:pStyle w:val="INCISO"/>
        <w:spacing w:after="0" w:line="240" w:lineRule="exact"/>
        <w:ind w:left="1077" w:firstLine="0"/>
        <w:rPr>
          <w:rFonts w:eastAsiaTheme="minorHAnsi"/>
          <w:color w:val="000000"/>
          <w:lang w:val="es-MX" w:eastAsia="en-US"/>
        </w:rPr>
      </w:pPr>
    </w:p>
    <w:p w:rsidR="00BC6291" w:rsidRDefault="00BC6291" w:rsidP="003E1D86">
      <w:pPr>
        <w:pStyle w:val="INCISO"/>
        <w:spacing w:after="0" w:line="240" w:lineRule="exact"/>
        <w:ind w:left="1077" w:firstLine="0"/>
        <w:rPr>
          <w:rFonts w:eastAsiaTheme="minorHAnsi"/>
          <w:color w:val="000000"/>
          <w:lang w:val="es-MX" w:eastAsia="en-US"/>
        </w:rPr>
      </w:pPr>
    </w:p>
    <w:p w:rsidR="00BC6291" w:rsidRPr="00BD492C" w:rsidRDefault="00BC6291" w:rsidP="003E1D86">
      <w:pPr>
        <w:pStyle w:val="INCISO"/>
        <w:spacing w:after="0" w:line="240" w:lineRule="exact"/>
        <w:ind w:left="1077" w:firstLine="0"/>
        <w:rPr>
          <w:rFonts w:eastAsiaTheme="minorHAnsi"/>
          <w:color w:val="000000"/>
          <w:lang w:val="es-MX" w:eastAsia="en-US"/>
        </w:rPr>
      </w:pPr>
    </w:p>
    <w:p w:rsidR="003E1D86" w:rsidRPr="007B3A7D" w:rsidRDefault="00DD2FF8" w:rsidP="00484098">
      <w:pPr>
        <w:pStyle w:val="INCISO"/>
        <w:spacing w:after="0" w:line="240" w:lineRule="exact"/>
        <w:ind w:left="1077" w:firstLine="0"/>
      </w:pPr>
      <w:r>
        <w:rPr>
          <w:b/>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E5CBD" w:rsidRDefault="00DE5CBD"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DE5CBD" w:rsidRDefault="00DE5CBD" w:rsidP="003E1D86">
                            <w:pPr>
                              <w:rPr>
                                <w:lang w:val="es-ES"/>
                              </w:rPr>
                            </w:pPr>
                          </w:p>
                          <w:p w:rsidR="00A24856" w:rsidRDefault="00A24856"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DE5CBD" w:rsidRDefault="00DE5CBD"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DE5CBD" w:rsidRDefault="00DE5CBD" w:rsidP="003E1D86">
                      <w:pPr>
                        <w:rPr>
                          <w:lang w:val="es-ES"/>
                        </w:rPr>
                      </w:pPr>
                    </w:p>
                    <w:p w:rsidR="00A24856" w:rsidRDefault="00A24856" w:rsidP="003E1D86">
                      <w:pPr>
                        <w:rPr>
                          <w:lang w:val="es-ES"/>
                        </w:rPr>
                      </w:pPr>
                    </w:p>
                  </w:txbxContent>
                </v:textbox>
              </v:shape>
            </w:pict>
          </mc:Fallback>
        </mc:AlternateConten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Director General, Directores de Area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4105B" w:rsidRDefault="0034105B"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A24856" w:rsidRDefault="00A24856" w:rsidP="003E1D86">
      <w:pPr>
        <w:pStyle w:val="Texto"/>
        <w:spacing w:after="0" w:line="240" w:lineRule="exact"/>
        <w:rPr>
          <w:szCs w:val="18"/>
        </w:rPr>
      </w:pPr>
    </w:p>
    <w:p w:rsidR="003E1D86" w:rsidRDefault="003E1D86" w:rsidP="003E1D86">
      <w:pPr>
        <w:pStyle w:val="Texto"/>
        <w:spacing w:after="0" w:line="240" w:lineRule="exact"/>
        <w:rPr>
          <w:szCs w:val="18"/>
        </w:rPr>
      </w:pPr>
      <w:r w:rsidRPr="00EA3CDF">
        <w:rPr>
          <w:szCs w:val="18"/>
        </w:rPr>
        <w:t>Se informará sobre:</w:t>
      </w:r>
    </w:p>
    <w:p w:rsidR="00A24856" w:rsidRPr="00EA3CDF" w:rsidRDefault="00A24856" w:rsidP="003E1D86">
      <w:pPr>
        <w:pStyle w:val="Texto"/>
        <w:spacing w:after="0" w:line="240" w:lineRule="exact"/>
        <w:rPr>
          <w:szCs w:val="18"/>
        </w:rPr>
      </w:pP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F340DF" w:rsidRPr="00EA3CDF"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w:t>
      </w:r>
      <w:r w:rsidR="00484098">
        <w:t>.</w:t>
      </w:r>
      <w:r w:rsidR="007E4987"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484098"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484098" w:rsidRPr="00AB10A6"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484098" w:rsidRDefault="00484098" w:rsidP="003E1D86">
      <w:pPr>
        <w:pStyle w:val="INCISO"/>
        <w:spacing w:after="0" w:line="240" w:lineRule="exact"/>
        <w:ind w:firstLine="0"/>
        <w:rPr>
          <w:color w:val="000000"/>
          <w:lang w:eastAsia="es-MX"/>
        </w:rPr>
      </w:pP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484098" w:rsidRDefault="00484098" w:rsidP="00BE7DEF">
      <w:pPr>
        <w:pStyle w:val="INCISO"/>
        <w:spacing w:after="0" w:line="240" w:lineRule="exact"/>
        <w:ind w:firstLine="0"/>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484098"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484098" w:rsidRPr="00A34874"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484098" w:rsidRDefault="00484098" w:rsidP="003E1D86">
      <w:pPr>
        <w:pStyle w:val="INCISO"/>
        <w:spacing w:after="0" w:line="240" w:lineRule="exact"/>
        <w:ind w:firstLine="0"/>
        <w:rPr>
          <w:b/>
          <w:bCs/>
          <w:color w:val="000000"/>
        </w:rPr>
      </w:pPr>
    </w:p>
    <w:p w:rsidR="003E1D86" w:rsidRPr="00AA1067" w:rsidRDefault="003E1D86" w:rsidP="003E1D86">
      <w:pPr>
        <w:pStyle w:val="INCISO"/>
        <w:spacing w:after="0" w:line="240" w:lineRule="exact"/>
        <w:ind w:firstLine="0"/>
        <w:rPr>
          <w:bCs/>
          <w:color w:val="000000"/>
        </w:rPr>
      </w:pPr>
      <w:r>
        <w:rPr>
          <w:b/>
          <w:bCs/>
          <w:color w:val="000000"/>
        </w:rPr>
        <w:lastRenderedPageBreak/>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BF6A38" w:rsidRDefault="003E1D86" w:rsidP="003E1D86">
      <w:pPr>
        <w:pStyle w:val="INCISO"/>
        <w:spacing w:after="0" w:line="240" w:lineRule="exact"/>
      </w:pPr>
      <w:r w:rsidRPr="00EA3CDF">
        <w:t>e)</w:t>
      </w:r>
      <w:r w:rsidRPr="00EA3CDF">
        <w:tab/>
      </w:r>
      <w:r w:rsidR="00BE7DEF">
        <w:t>Se aplican</w:t>
      </w:r>
      <w: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484098" w:rsidRPr="00AF77AD" w:rsidRDefault="00484098" w:rsidP="003E1D86">
      <w:pPr>
        <w:pStyle w:val="Texto"/>
        <w:spacing w:after="0" w:line="240" w:lineRule="exact"/>
        <w:ind w:left="648" w:firstLine="0"/>
        <w:rPr>
          <w:szCs w:val="18"/>
          <w:lang w:val="es-MX"/>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484098" w:rsidRDefault="00484098" w:rsidP="001D646B">
      <w:pPr>
        <w:pStyle w:val="ROMANOS"/>
        <w:spacing w:after="0" w:line="240" w:lineRule="exact"/>
        <w:ind w:left="648" w:firstLine="0"/>
        <w:rPr>
          <w:lang w:val="es-MX"/>
        </w:rPr>
      </w:pP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Default="003E1D86" w:rsidP="003E1D86">
      <w:pPr>
        <w:pStyle w:val="INCISO"/>
        <w:spacing w:after="0" w:line="240" w:lineRule="exact"/>
      </w:pPr>
      <w:r w:rsidRPr="00AF77AD">
        <w:t>El Colegio no tiene constituido ningún Fideicomiso.</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Default="003E1D86" w:rsidP="003E1D86">
      <w:pPr>
        <w:pStyle w:val="INCISO"/>
        <w:spacing w:after="0" w:line="240" w:lineRule="exact"/>
      </w:pPr>
      <w:r w:rsidRPr="00AF77AD">
        <w:t xml:space="preserve">El Colegio solo maneja </w:t>
      </w:r>
      <w:r w:rsidR="00484098">
        <w:t>cuotas</w:t>
      </w:r>
      <w:r w:rsidRPr="00AF77AD">
        <w:t xml:space="preserve"> voluntarias de los padres de familia.</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Default="003E1D86" w:rsidP="003E1D86">
      <w:pPr>
        <w:pStyle w:val="Texto"/>
        <w:spacing w:after="0" w:line="240" w:lineRule="exact"/>
        <w:rPr>
          <w:szCs w:val="18"/>
          <w:lang w:val="es-MX"/>
        </w:rPr>
      </w:pPr>
      <w:r w:rsidRPr="00AF77AD">
        <w:rPr>
          <w:szCs w:val="18"/>
          <w:lang w:val="es-MX"/>
        </w:rPr>
        <w:tab/>
        <w:t>El Colegio no tiene deuda registrada.</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484098"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Default="003E1D86" w:rsidP="003E1D86">
      <w:pPr>
        <w:pStyle w:val="INCISO"/>
        <w:spacing w:after="0" w:line="240" w:lineRule="exact"/>
      </w:pPr>
      <w:r>
        <w:t>El Colegio cumple con las políticas locales en materia de austeridad y racionalidad para eficientar la utilización de los recursos.</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484098" w:rsidRDefault="00484098" w:rsidP="003E1D86">
      <w:pPr>
        <w:pStyle w:val="Texto"/>
        <w:spacing w:after="0" w:line="240" w:lineRule="exact"/>
        <w:rPr>
          <w:szCs w:val="18"/>
          <w:lang w:val="es-MX"/>
        </w:rPr>
      </w:pP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484098" w:rsidRPr="00AF77AD" w:rsidRDefault="00484098" w:rsidP="001D646B">
      <w:pPr>
        <w:pStyle w:val="Texto"/>
        <w:spacing w:after="0" w:line="240" w:lineRule="exact"/>
        <w:ind w:firstLine="708"/>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522F15" w:rsidP="003E1D86">
      <w:pPr>
        <w:pStyle w:val="Texto"/>
        <w:spacing w:after="0" w:line="240" w:lineRule="exact"/>
        <w:rPr>
          <w:szCs w:val="18"/>
        </w:rPr>
      </w:pPr>
      <w:r>
        <w:rPr>
          <w:noProof/>
          <w:szCs w:val="18"/>
        </w:rPr>
        <w:object w:dxaOrig="1440" w:dyaOrig="1440">
          <v:shape id="_x0000_s1033" type="#_x0000_t75" style="position:absolute;left:0;text-align:left;margin-left:102.65pt;margin-top:12.15pt;width:669.75pt;height:63.85pt;z-index:251661312">
            <v:imagedata r:id="rId32" o:title=""/>
            <w10:wrap type="topAndBottom"/>
          </v:shape>
          <o:OLEObject Type="Embed" ProgID="Excel.Sheet.12" ShapeID="_x0000_s1033" DrawAspect="Content" ObjectID="_1640007584" r:id="rId33"/>
        </w:object>
      </w:r>
    </w:p>
    <w:p w:rsidR="0056589F" w:rsidRDefault="0056589F">
      <w:pPr>
        <w:rPr>
          <w:rFonts w:ascii="Soberana Sans Light" w:hAnsi="Soberana Sans Light"/>
        </w:rPr>
      </w:pPr>
    </w:p>
    <w:sectPr w:rsidR="0056589F" w:rsidSect="00BC39A0">
      <w:headerReference w:type="even" r:id="rId34"/>
      <w:headerReference w:type="default" r:id="rId35"/>
      <w:footerReference w:type="even" r:id="rId36"/>
      <w:footerReference w:type="default" r:id="rId37"/>
      <w:pgSz w:w="15840" w:h="12240" w:orient="landscape"/>
      <w:pgMar w:top="1440" w:right="1077"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F15" w:rsidRDefault="00522F15" w:rsidP="00EA5418">
      <w:pPr>
        <w:spacing w:after="0" w:line="240" w:lineRule="auto"/>
      </w:pPr>
      <w:r>
        <w:separator/>
      </w:r>
    </w:p>
  </w:endnote>
  <w:endnote w:type="continuationSeparator" w:id="0">
    <w:p w:rsidR="00522F15" w:rsidRDefault="00522F1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oberana Sans Light">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CBD" w:rsidRPr="0013011C" w:rsidRDefault="00DE5CB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2F165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7819D5" w:rsidRPr="007819D5">
          <w:rPr>
            <w:rFonts w:ascii="Soberana Sans Light" w:hAnsi="Soberana Sans Light"/>
            <w:noProof/>
            <w:lang w:val="es-ES"/>
          </w:rPr>
          <w:t>22</w:t>
        </w:r>
        <w:r w:rsidRPr="0013011C">
          <w:rPr>
            <w:rFonts w:ascii="Soberana Sans Light" w:hAnsi="Soberana Sans Light"/>
          </w:rPr>
          <w:fldChar w:fldCharType="end"/>
        </w:r>
      </w:sdtContent>
    </w:sdt>
  </w:p>
  <w:p w:rsidR="00DE5CBD" w:rsidRDefault="00DE5C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CBD" w:rsidRPr="008E3652" w:rsidRDefault="00DE5CBD"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72230D"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7819D5" w:rsidRPr="007819D5">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F15" w:rsidRDefault="00522F15" w:rsidP="00EA5418">
      <w:pPr>
        <w:spacing w:after="0" w:line="240" w:lineRule="auto"/>
      </w:pPr>
      <w:r>
        <w:separator/>
      </w:r>
    </w:p>
  </w:footnote>
  <w:footnote w:type="continuationSeparator" w:id="0">
    <w:p w:rsidR="00522F15" w:rsidRDefault="00522F15"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CBD" w:rsidRDefault="00DE5CBD">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CBD" w:rsidRDefault="00DE5CB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E5CBD" w:rsidRDefault="00DE5CB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E5CBD" w:rsidRPr="00275FC6" w:rsidRDefault="00DE5CB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CBD" w:rsidRDefault="00DE5CB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DE5CBD" w:rsidRDefault="00DE5CBD" w:rsidP="00040466">
                              <w:pPr>
                                <w:jc w:val="both"/>
                                <w:rPr>
                                  <w:rFonts w:ascii="Soberana Titular" w:hAnsi="Soberana Titular" w:cs="Arial"/>
                                  <w:color w:val="808080" w:themeColor="background1" w:themeShade="80"/>
                                  <w:sz w:val="42"/>
                                  <w:szCs w:val="42"/>
                                </w:rPr>
                              </w:pPr>
                            </w:p>
                            <w:p w:rsidR="00DE5CBD" w:rsidRDefault="00DE5CBD" w:rsidP="00040466">
                              <w:pPr>
                                <w:jc w:val="both"/>
                                <w:rPr>
                                  <w:rFonts w:ascii="Soberana Titular" w:hAnsi="Soberana Titular" w:cs="Arial"/>
                                  <w:color w:val="808080" w:themeColor="background1" w:themeShade="80"/>
                                  <w:sz w:val="42"/>
                                  <w:szCs w:val="42"/>
                                </w:rPr>
                              </w:pPr>
                            </w:p>
                            <w:p w:rsidR="00DE5CBD" w:rsidRDefault="00DE5CB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E5CBD" w:rsidRPr="00275FC6" w:rsidRDefault="00DE5CB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DE5CBD" w:rsidRDefault="00DE5CB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E5CBD" w:rsidRDefault="00DE5CB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E5CBD" w:rsidRPr="00275FC6" w:rsidRDefault="00DE5CBD"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DE5CBD" w:rsidRDefault="00DE5CB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DE5CBD" w:rsidRDefault="00DE5CBD" w:rsidP="00040466">
                        <w:pPr>
                          <w:jc w:val="both"/>
                          <w:rPr>
                            <w:rFonts w:ascii="Soberana Titular" w:hAnsi="Soberana Titular" w:cs="Arial"/>
                            <w:color w:val="808080" w:themeColor="background1" w:themeShade="80"/>
                            <w:sz w:val="42"/>
                            <w:szCs w:val="42"/>
                          </w:rPr>
                        </w:pPr>
                      </w:p>
                      <w:p w:rsidR="00DE5CBD" w:rsidRDefault="00DE5CBD" w:rsidP="00040466">
                        <w:pPr>
                          <w:jc w:val="both"/>
                          <w:rPr>
                            <w:rFonts w:ascii="Soberana Titular" w:hAnsi="Soberana Titular" w:cs="Arial"/>
                            <w:color w:val="808080" w:themeColor="background1" w:themeShade="80"/>
                            <w:sz w:val="42"/>
                            <w:szCs w:val="42"/>
                          </w:rPr>
                        </w:pPr>
                      </w:p>
                      <w:p w:rsidR="00DE5CBD" w:rsidRDefault="00DE5CB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E5CBD" w:rsidRPr="00275FC6" w:rsidRDefault="00DE5CBD"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CFFD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CBD" w:rsidRDefault="00DE5CBD" w:rsidP="0013011C">
    <w:pPr>
      <w:pStyle w:val="Encabezado"/>
      <w:jc w:val="center"/>
      <w:rPr>
        <w:rFonts w:ascii="Soberana Sans Light" w:hAnsi="Soberana Sans Light"/>
      </w:rPr>
    </w:pPr>
    <w:r w:rsidRPr="009225E1">
      <w:rPr>
        <w:rFonts w:ascii="Soberana Sans Light" w:hAnsi="Soberana Sans Light"/>
        <w:noProof/>
        <w:color w:val="C0000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7B0CF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DE5CBD" w:rsidRPr="0013011C" w:rsidRDefault="00DE5CB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20A81"/>
    <w:rsid w:val="00026886"/>
    <w:rsid w:val="00034BA1"/>
    <w:rsid w:val="000354D5"/>
    <w:rsid w:val="00040466"/>
    <w:rsid w:val="000439CA"/>
    <w:rsid w:val="0004596A"/>
    <w:rsid w:val="00045A10"/>
    <w:rsid w:val="00053C73"/>
    <w:rsid w:val="000607C2"/>
    <w:rsid w:val="0006153D"/>
    <w:rsid w:val="00064F37"/>
    <w:rsid w:val="00067693"/>
    <w:rsid w:val="00067926"/>
    <w:rsid w:val="00074F8B"/>
    <w:rsid w:val="00075EEF"/>
    <w:rsid w:val="000761A3"/>
    <w:rsid w:val="0008675B"/>
    <w:rsid w:val="000A2642"/>
    <w:rsid w:val="000A4DF0"/>
    <w:rsid w:val="000A59EC"/>
    <w:rsid w:val="000A70BE"/>
    <w:rsid w:val="000A71FD"/>
    <w:rsid w:val="000B2DDC"/>
    <w:rsid w:val="000B340C"/>
    <w:rsid w:val="000C0ABE"/>
    <w:rsid w:val="000C1780"/>
    <w:rsid w:val="000C2A8F"/>
    <w:rsid w:val="000D0691"/>
    <w:rsid w:val="000D30CA"/>
    <w:rsid w:val="000D3A08"/>
    <w:rsid w:val="000D464B"/>
    <w:rsid w:val="000D4ED0"/>
    <w:rsid w:val="000D7E2D"/>
    <w:rsid w:val="000E3C85"/>
    <w:rsid w:val="000F1F22"/>
    <w:rsid w:val="000F3166"/>
    <w:rsid w:val="000F71B8"/>
    <w:rsid w:val="0010115E"/>
    <w:rsid w:val="00102372"/>
    <w:rsid w:val="00102478"/>
    <w:rsid w:val="00103746"/>
    <w:rsid w:val="00103B95"/>
    <w:rsid w:val="001058DB"/>
    <w:rsid w:val="00106572"/>
    <w:rsid w:val="00110DE0"/>
    <w:rsid w:val="00112D86"/>
    <w:rsid w:val="0012611F"/>
    <w:rsid w:val="00126B81"/>
    <w:rsid w:val="0013011C"/>
    <w:rsid w:val="001313A8"/>
    <w:rsid w:val="00132A2A"/>
    <w:rsid w:val="0013624C"/>
    <w:rsid w:val="00141AEA"/>
    <w:rsid w:val="00146DA9"/>
    <w:rsid w:val="001542B6"/>
    <w:rsid w:val="001548DE"/>
    <w:rsid w:val="00163A43"/>
    <w:rsid w:val="00164438"/>
    <w:rsid w:val="001657A5"/>
    <w:rsid w:val="00165BB4"/>
    <w:rsid w:val="00167EFB"/>
    <w:rsid w:val="001722F4"/>
    <w:rsid w:val="001729AF"/>
    <w:rsid w:val="001759F7"/>
    <w:rsid w:val="001768A7"/>
    <w:rsid w:val="001778C5"/>
    <w:rsid w:val="001779A4"/>
    <w:rsid w:val="001842EE"/>
    <w:rsid w:val="00184C1B"/>
    <w:rsid w:val="00187197"/>
    <w:rsid w:val="001879D0"/>
    <w:rsid w:val="001912E5"/>
    <w:rsid w:val="001A263F"/>
    <w:rsid w:val="001A2E80"/>
    <w:rsid w:val="001A459F"/>
    <w:rsid w:val="001A541E"/>
    <w:rsid w:val="001B141C"/>
    <w:rsid w:val="001B1B72"/>
    <w:rsid w:val="001B7A14"/>
    <w:rsid w:val="001C6FD8"/>
    <w:rsid w:val="001D646B"/>
    <w:rsid w:val="001E29F3"/>
    <w:rsid w:val="001E7072"/>
    <w:rsid w:val="001E76E0"/>
    <w:rsid w:val="001E7791"/>
    <w:rsid w:val="001F5DBD"/>
    <w:rsid w:val="001F695C"/>
    <w:rsid w:val="001F6F2C"/>
    <w:rsid w:val="00204C86"/>
    <w:rsid w:val="00216E8E"/>
    <w:rsid w:val="00222186"/>
    <w:rsid w:val="00222E3B"/>
    <w:rsid w:val="00225100"/>
    <w:rsid w:val="00230A58"/>
    <w:rsid w:val="00232593"/>
    <w:rsid w:val="00232751"/>
    <w:rsid w:val="0023437E"/>
    <w:rsid w:val="00237223"/>
    <w:rsid w:val="00237D5E"/>
    <w:rsid w:val="00241F6D"/>
    <w:rsid w:val="00261764"/>
    <w:rsid w:val="002640C2"/>
    <w:rsid w:val="00264280"/>
    <w:rsid w:val="00264426"/>
    <w:rsid w:val="00266BA8"/>
    <w:rsid w:val="00266E97"/>
    <w:rsid w:val="0027266A"/>
    <w:rsid w:val="00274867"/>
    <w:rsid w:val="0028197D"/>
    <w:rsid w:val="00291D60"/>
    <w:rsid w:val="00291DA4"/>
    <w:rsid w:val="002A3BEB"/>
    <w:rsid w:val="002A6598"/>
    <w:rsid w:val="002A70B3"/>
    <w:rsid w:val="002B160C"/>
    <w:rsid w:val="002B1D4D"/>
    <w:rsid w:val="002C00A9"/>
    <w:rsid w:val="002C418F"/>
    <w:rsid w:val="002D0184"/>
    <w:rsid w:val="002D6245"/>
    <w:rsid w:val="002E4F3D"/>
    <w:rsid w:val="002E6E5A"/>
    <w:rsid w:val="002F0EB7"/>
    <w:rsid w:val="002F7A9C"/>
    <w:rsid w:val="002F7B61"/>
    <w:rsid w:val="0030369A"/>
    <w:rsid w:val="00306741"/>
    <w:rsid w:val="00307BD3"/>
    <w:rsid w:val="00310148"/>
    <w:rsid w:val="0031528C"/>
    <w:rsid w:val="00315E86"/>
    <w:rsid w:val="0032259F"/>
    <w:rsid w:val="00324EF4"/>
    <w:rsid w:val="0032685D"/>
    <w:rsid w:val="00330EB7"/>
    <w:rsid w:val="00330FDA"/>
    <w:rsid w:val="003317AB"/>
    <w:rsid w:val="003324D8"/>
    <w:rsid w:val="003376D1"/>
    <w:rsid w:val="0034105B"/>
    <w:rsid w:val="00350AD8"/>
    <w:rsid w:val="00354000"/>
    <w:rsid w:val="0035638F"/>
    <w:rsid w:val="0036338E"/>
    <w:rsid w:val="003638A5"/>
    <w:rsid w:val="00364A5D"/>
    <w:rsid w:val="00364D87"/>
    <w:rsid w:val="00366379"/>
    <w:rsid w:val="00370EB7"/>
    <w:rsid w:val="00372F40"/>
    <w:rsid w:val="0037476B"/>
    <w:rsid w:val="0037611B"/>
    <w:rsid w:val="00381696"/>
    <w:rsid w:val="0038418C"/>
    <w:rsid w:val="00384644"/>
    <w:rsid w:val="003866F9"/>
    <w:rsid w:val="003873C3"/>
    <w:rsid w:val="00390038"/>
    <w:rsid w:val="003914D1"/>
    <w:rsid w:val="003936D0"/>
    <w:rsid w:val="00393B56"/>
    <w:rsid w:val="00396C2B"/>
    <w:rsid w:val="003A0303"/>
    <w:rsid w:val="003A5BA0"/>
    <w:rsid w:val="003B356C"/>
    <w:rsid w:val="003B7C6C"/>
    <w:rsid w:val="003D2A1C"/>
    <w:rsid w:val="003D5DBF"/>
    <w:rsid w:val="003D7F0C"/>
    <w:rsid w:val="003E1539"/>
    <w:rsid w:val="003E1D86"/>
    <w:rsid w:val="003E2C39"/>
    <w:rsid w:val="003E48AA"/>
    <w:rsid w:val="003E7FD0"/>
    <w:rsid w:val="003F0EA4"/>
    <w:rsid w:val="003F111E"/>
    <w:rsid w:val="003F1B4D"/>
    <w:rsid w:val="003F37BC"/>
    <w:rsid w:val="003F5876"/>
    <w:rsid w:val="003F6D8F"/>
    <w:rsid w:val="00402E47"/>
    <w:rsid w:val="00406E63"/>
    <w:rsid w:val="0041075E"/>
    <w:rsid w:val="00412DB0"/>
    <w:rsid w:val="004147FE"/>
    <w:rsid w:val="00421474"/>
    <w:rsid w:val="00424F6D"/>
    <w:rsid w:val="00430041"/>
    <w:rsid w:val="004311BE"/>
    <w:rsid w:val="00432D67"/>
    <w:rsid w:val="0043307A"/>
    <w:rsid w:val="004377EA"/>
    <w:rsid w:val="00437F51"/>
    <w:rsid w:val="0044253C"/>
    <w:rsid w:val="00444E4A"/>
    <w:rsid w:val="0045394E"/>
    <w:rsid w:val="00455613"/>
    <w:rsid w:val="00462C16"/>
    <w:rsid w:val="00471068"/>
    <w:rsid w:val="004714CF"/>
    <w:rsid w:val="00472476"/>
    <w:rsid w:val="00477E5D"/>
    <w:rsid w:val="00481CF0"/>
    <w:rsid w:val="00483D59"/>
    <w:rsid w:val="00484098"/>
    <w:rsid w:val="00484C0D"/>
    <w:rsid w:val="0049561A"/>
    <w:rsid w:val="00497D8B"/>
    <w:rsid w:val="004A2CD4"/>
    <w:rsid w:val="004A35FA"/>
    <w:rsid w:val="004A44ED"/>
    <w:rsid w:val="004A5144"/>
    <w:rsid w:val="004B12B1"/>
    <w:rsid w:val="004B1717"/>
    <w:rsid w:val="004B48A8"/>
    <w:rsid w:val="004B5722"/>
    <w:rsid w:val="004B74E5"/>
    <w:rsid w:val="004C16CC"/>
    <w:rsid w:val="004C2923"/>
    <w:rsid w:val="004C3163"/>
    <w:rsid w:val="004C5143"/>
    <w:rsid w:val="004C6366"/>
    <w:rsid w:val="004C7139"/>
    <w:rsid w:val="004D05DF"/>
    <w:rsid w:val="004D1A45"/>
    <w:rsid w:val="004D41B8"/>
    <w:rsid w:val="004D44EE"/>
    <w:rsid w:val="004D6B81"/>
    <w:rsid w:val="004E03ED"/>
    <w:rsid w:val="004E1CE7"/>
    <w:rsid w:val="004E6C39"/>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2F15"/>
    <w:rsid w:val="0052324C"/>
    <w:rsid w:val="005250A6"/>
    <w:rsid w:val="005274CB"/>
    <w:rsid w:val="00535706"/>
    <w:rsid w:val="00540418"/>
    <w:rsid w:val="005446CD"/>
    <w:rsid w:val="00550D22"/>
    <w:rsid w:val="00554566"/>
    <w:rsid w:val="005557E9"/>
    <w:rsid w:val="00561778"/>
    <w:rsid w:val="00563ECF"/>
    <w:rsid w:val="0056589F"/>
    <w:rsid w:val="005672F8"/>
    <w:rsid w:val="00572BD9"/>
    <w:rsid w:val="00574266"/>
    <w:rsid w:val="00576A3F"/>
    <w:rsid w:val="005808FB"/>
    <w:rsid w:val="00581902"/>
    <w:rsid w:val="005859D3"/>
    <w:rsid w:val="00587D95"/>
    <w:rsid w:val="0059013D"/>
    <w:rsid w:val="0059101F"/>
    <w:rsid w:val="005931CA"/>
    <w:rsid w:val="005A178F"/>
    <w:rsid w:val="005B270E"/>
    <w:rsid w:val="005B68AF"/>
    <w:rsid w:val="005B7055"/>
    <w:rsid w:val="005C4EBD"/>
    <w:rsid w:val="005D3D25"/>
    <w:rsid w:val="005D7DD0"/>
    <w:rsid w:val="005E1E10"/>
    <w:rsid w:val="005E7377"/>
    <w:rsid w:val="005E75FE"/>
    <w:rsid w:val="005F4603"/>
    <w:rsid w:val="005F5AEF"/>
    <w:rsid w:val="005F667C"/>
    <w:rsid w:val="006019D7"/>
    <w:rsid w:val="00603203"/>
    <w:rsid w:val="00603441"/>
    <w:rsid w:val="00606929"/>
    <w:rsid w:val="0061175E"/>
    <w:rsid w:val="00613449"/>
    <w:rsid w:val="00614A94"/>
    <w:rsid w:val="006156C9"/>
    <w:rsid w:val="006238F7"/>
    <w:rsid w:val="00626064"/>
    <w:rsid w:val="00627EDA"/>
    <w:rsid w:val="00630FE2"/>
    <w:rsid w:val="0064149A"/>
    <w:rsid w:val="006420A5"/>
    <w:rsid w:val="006425AE"/>
    <w:rsid w:val="0066609B"/>
    <w:rsid w:val="00671470"/>
    <w:rsid w:val="00672CD6"/>
    <w:rsid w:val="00682A58"/>
    <w:rsid w:val="00683E93"/>
    <w:rsid w:val="0068411C"/>
    <w:rsid w:val="00684C29"/>
    <w:rsid w:val="00684FEA"/>
    <w:rsid w:val="006855B9"/>
    <w:rsid w:val="006874B3"/>
    <w:rsid w:val="006929D9"/>
    <w:rsid w:val="0069316B"/>
    <w:rsid w:val="00693E5A"/>
    <w:rsid w:val="006A11ED"/>
    <w:rsid w:val="006A5389"/>
    <w:rsid w:val="006A6B05"/>
    <w:rsid w:val="006B078B"/>
    <w:rsid w:val="006B1FE7"/>
    <w:rsid w:val="006D7C4D"/>
    <w:rsid w:val="006E22CE"/>
    <w:rsid w:val="006E66FE"/>
    <w:rsid w:val="006E77DD"/>
    <w:rsid w:val="006F4B16"/>
    <w:rsid w:val="00710679"/>
    <w:rsid w:val="007231F5"/>
    <w:rsid w:val="00724DED"/>
    <w:rsid w:val="00724FCB"/>
    <w:rsid w:val="007267FD"/>
    <w:rsid w:val="007348F3"/>
    <w:rsid w:val="00741D80"/>
    <w:rsid w:val="00742A8E"/>
    <w:rsid w:val="007447F2"/>
    <w:rsid w:val="00752D46"/>
    <w:rsid w:val="0077164E"/>
    <w:rsid w:val="00771924"/>
    <w:rsid w:val="007819D5"/>
    <w:rsid w:val="007841C8"/>
    <w:rsid w:val="0079266E"/>
    <w:rsid w:val="00793131"/>
    <w:rsid w:val="00794AB1"/>
    <w:rsid w:val="00795751"/>
    <w:rsid w:val="0079582C"/>
    <w:rsid w:val="007A0F58"/>
    <w:rsid w:val="007A526D"/>
    <w:rsid w:val="007A606E"/>
    <w:rsid w:val="007A7335"/>
    <w:rsid w:val="007B4028"/>
    <w:rsid w:val="007B792B"/>
    <w:rsid w:val="007C2643"/>
    <w:rsid w:val="007D480F"/>
    <w:rsid w:val="007D4B83"/>
    <w:rsid w:val="007D6E9A"/>
    <w:rsid w:val="007E148C"/>
    <w:rsid w:val="007E4987"/>
    <w:rsid w:val="007F032C"/>
    <w:rsid w:val="007F0F81"/>
    <w:rsid w:val="007F1CAE"/>
    <w:rsid w:val="007F5852"/>
    <w:rsid w:val="007F5901"/>
    <w:rsid w:val="00800B29"/>
    <w:rsid w:val="00801210"/>
    <w:rsid w:val="00811DAC"/>
    <w:rsid w:val="0081754E"/>
    <w:rsid w:val="00820B5C"/>
    <w:rsid w:val="008247D6"/>
    <w:rsid w:val="00824935"/>
    <w:rsid w:val="00824EE2"/>
    <w:rsid w:val="008265FF"/>
    <w:rsid w:val="00827B22"/>
    <w:rsid w:val="00832147"/>
    <w:rsid w:val="00834083"/>
    <w:rsid w:val="0083558E"/>
    <w:rsid w:val="008421D0"/>
    <w:rsid w:val="008454F4"/>
    <w:rsid w:val="00846A83"/>
    <w:rsid w:val="00851AE5"/>
    <w:rsid w:val="008637CC"/>
    <w:rsid w:val="00866629"/>
    <w:rsid w:val="00866C3F"/>
    <w:rsid w:val="008710A0"/>
    <w:rsid w:val="00873985"/>
    <w:rsid w:val="00873E34"/>
    <w:rsid w:val="00875EA0"/>
    <w:rsid w:val="0088041A"/>
    <w:rsid w:val="00881005"/>
    <w:rsid w:val="0088296E"/>
    <w:rsid w:val="008844E5"/>
    <w:rsid w:val="0089054E"/>
    <w:rsid w:val="008A6E4D"/>
    <w:rsid w:val="008A70E6"/>
    <w:rsid w:val="008A793D"/>
    <w:rsid w:val="008B0017"/>
    <w:rsid w:val="008B42EE"/>
    <w:rsid w:val="008B59D5"/>
    <w:rsid w:val="008C06B6"/>
    <w:rsid w:val="008C123C"/>
    <w:rsid w:val="008C5A35"/>
    <w:rsid w:val="008C672B"/>
    <w:rsid w:val="008C678F"/>
    <w:rsid w:val="008C7813"/>
    <w:rsid w:val="008D5FF4"/>
    <w:rsid w:val="008E0EB7"/>
    <w:rsid w:val="008E2370"/>
    <w:rsid w:val="008E3652"/>
    <w:rsid w:val="008E5308"/>
    <w:rsid w:val="008E7163"/>
    <w:rsid w:val="008E7775"/>
    <w:rsid w:val="008F3C78"/>
    <w:rsid w:val="008F6B20"/>
    <w:rsid w:val="008F6D58"/>
    <w:rsid w:val="00902877"/>
    <w:rsid w:val="00902CEE"/>
    <w:rsid w:val="0090464F"/>
    <w:rsid w:val="00905DF4"/>
    <w:rsid w:val="0090650C"/>
    <w:rsid w:val="00910B9A"/>
    <w:rsid w:val="00911199"/>
    <w:rsid w:val="00915D7B"/>
    <w:rsid w:val="00916F9D"/>
    <w:rsid w:val="009203AB"/>
    <w:rsid w:val="009225E1"/>
    <w:rsid w:val="009225FE"/>
    <w:rsid w:val="009248C6"/>
    <w:rsid w:val="00925DD9"/>
    <w:rsid w:val="009266DB"/>
    <w:rsid w:val="00927218"/>
    <w:rsid w:val="00931494"/>
    <w:rsid w:val="00931618"/>
    <w:rsid w:val="0093492C"/>
    <w:rsid w:val="00942D7A"/>
    <w:rsid w:val="009456AC"/>
    <w:rsid w:val="00945D6E"/>
    <w:rsid w:val="009462AD"/>
    <w:rsid w:val="00947117"/>
    <w:rsid w:val="00956541"/>
    <w:rsid w:val="00957043"/>
    <w:rsid w:val="00964DED"/>
    <w:rsid w:val="00967E4E"/>
    <w:rsid w:val="00973E7E"/>
    <w:rsid w:val="0098026C"/>
    <w:rsid w:val="00981B80"/>
    <w:rsid w:val="009838C2"/>
    <w:rsid w:val="009866B4"/>
    <w:rsid w:val="0099257D"/>
    <w:rsid w:val="00993C64"/>
    <w:rsid w:val="00997BDF"/>
    <w:rsid w:val="009A0E79"/>
    <w:rsid w:val="009A1B22"/>
    <w:rsid w:val="009A4B8A"/>
    <w:rsid w:val="009B1420"/>
    <w:rsid w:val="009B4D68"/>
    <w:rsid w:val="009C077B"/>
    <w:rsid w:val="009D3E62"/>
    <w:rsid w:val="009D5D4C"/>
    <w:rsid w:val="009D7FE4"/>
    <w:rsid w:val="009E39C9"/>
    <w:rsid w:val="009E58CE"/>
    <w:rsid w:val="009E6B86"/>
    <w:rsid w:val="009F23C4"/>
    <w:rsid w:val="009F51E0"/>
    <w:rsid w:val="009F774D"/>
    <w:rsid w:val="009F7D67"/>
    <w:rsid w:val="00A01682"/>
    <w:rsid w:val="00A020B5"/>
    <w:rsid w:val="00A028E1"/>
    <w:rsid w:val="00A03DC2"/>
    <w:rsid w:val="00A04F50"/>
    <w:rsid w:val="00A153B4"/>
    <w:rsid w:val="00A21CF0"/>
    <w:rsid w:val="00A24856"/>
    <w:rsid w:val="00A24917"/>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4DB"/>
    <w:rsid w:val="00A84D11"/>
    <w:rsid w:val="00A92762"/>
    <w:rsid w:val="00A9314C"/>
    <w:rsid w:val="00A93663"/>
    <w:rsid w:val="00A9652D"/>
    <w:rsid w:val="00AA7034"/>
    <w:rsid w:val="00AA71D0"/>
    <w:rsid w:val="00AB1849"/>
    <w:rsid w:val="00AB2EB5"/>
    <w:rsid w:val="00AB5767"/>
    <w:rsid w:val="00AB5C95"/>
    <w:rsid w:val="00AB711D"/>
    <w:rsid w:val="00AC3069"/>
    <w:rsid w:val="00AD02B4"/>
    <w:rsid w:val="00AE3FB6"/>
    <w:rsid w:val="00AE4E9E"/>
    <w:rsid w:val="00AE56FA"/>
    <w:rsid w:val="00AE6673"/>
    <w:rsid w:val="00AF1CED"/>
    <w:rsid w:val="00AF323D"/>
    <w:rsid w:val="00AF58F7"/>
    <w:rsid w:val="00AF5F6E"/>
    <w:rsid w:val="00AF719B"/>
    <w:rsid w:val="00B05FAA"/>
    <w:rsid w:val="00B067CA"/>
    <w:rsid w:val="00B06C6F"/>
    <w:rsid w:val="00B1025C"/>
    <w:rsid w:val="00B13DAB"/>
    <w:rsid w:val="00B146E2"/>
    <w:rsid w:val="00B15DCC"/>
    <w:rsid w:val="00B311F4"/>
    <w:rsid w:val="00B33267"/>
    <w:rsid w:val="00B43D3A"/>
    <w:rsid w:val="00B5406A"/>
    <w:rsid w:val="00B5447B"/>
    <w:rsid w:val="00B5495C"/>
    <w:rsid w:val="00B5770E"/>
    <w:rsid w:val="00B62D5B"/>
    <w:rsid w:val="00B655CC"/>
    <w:rsid w:val="00B73B85"/>
    <w:rsid w:val="00B76ABA"/>
    <w:rsid w:val="00B81663"/>
    <w:rsid w:val="00B848C6"/>
    <w:rsid w:val="00B849EE"/>
    <w:rsid w:val="00B84D02"/>
    <w:rsid w:val="00B90E55"/>
    <w:rsid w:val="00B923F8"/>
    <w:rsid w:val="00BA1D43"/>
    <w:rsid w:val="00BA2940"/>
    <w:rsid w:val="00BA5E25"/>
    <w:rsid w:val="00BB1083"/>
    <w:rsid w:val="00BB23D5"/>
    <w:rsid w:val="00BB2A0D"/>
    <w:rsid w:val="00BB4EC7"/>
    <w:rsid w:val="00BB512A"/>
    <w:rsid w:val="00BB663D"/>
    <w:rsid w:val="00BB6FCF"/>
    <w:rsid w:val="00BC0691"/>
    <w:rsid w:val="00BC39A0"/>
    <w:rsid w:val="00BC3EC8"/>
    <w:rsid w:val="00BC6291"/>
    <w:rsid w:val="00BD492C"/>
    <w:rsid w:val="00BE7DEF"/>
    <w:rsid w:val="00BF0FE7"/>
    <w:rsid w:val="00BF2774"/>
    <w:rsid w:val="00C00205"/>
    <w:rsid w:val="00C028D9"/>
    <w:rsid w:val="00C0334F"/>
    <w:rsid w:val="00C079EE"/>
    <w:rsid w:val="00C11BD3"/>
    <w:rsid w:val="00C123B5"/>
    <w:rsid w:val="00C16D1B"/>
    <w:rsid w:val="00C16E53"/>
    <w:rsid w:val="00C16F93"/>
    <w:rsid w:val="00C332F1"/>
    <w:rsid w:val="00C40022"/>
    <w:rsid w:val="00C431B4"/>
    <w:rsid w:val="00C433FF"/>
    <w:rsid w:val="00C437CC"/>
    <w:rsid w:val="00C447E5"/>
    <w:rsid w:val="00C5171F"/>
    <w:rsid w:val="00C5617D"/>
    <w:rsid w:val="00C60629"/>
    <w:rsid w:val="00C61C00"/>
    <w:rsid w:val="00C626D8"/>
    <w:rsid w:val="00C64B25"/>
    <w:rsid w:val="00C77111"/>
    <w:rsid w:val="00C77E49"/>
    <w:rsid w:val="00C80ED3"/>
    <w:rsid w:val="00C81B2D"/>
    <w:rsid w:val="00C86C59"/>
    <w:rsid w:val="00C86E51"/>
    <w:rsid w:val="00C86E66"/>
    <w:rsid w:val="00C90982"/>
    <w:rsid w:val="00C91042"/>
    <w:rsid w:val="00C91C5A"/>
    <w:rsid w:val="00CA28F7"/>
    <w:rsid w:val="00CA5515"/>
    <w:rsid w:val="00CA63EF"/>
    <w:rsid w:val="00CB0D54"/>
    <w:rsid w:val="00CB0FA8"/>
    <w:rsid w:val="00CB59E0"/>
    <w:rsid w:val="00CC01E9"/>
    <w:rsid w:val="00CC02BA"/>
    <w:rsid w:val="00CC3985"/>
    <w:rsid w:val="00CC6466"/>
    <w:rsid w:val="00CC7745"/>
    <w:rsid w:val="00CC7CD3"/>
    <w:rsid w:val="00CD3B26"/>
    <w:rsid w:val="00CD3F75"/>
    <w:rsid w:val="00CD6D9A"/>
    <w:rsid w:val="00CE4F3F"/>
    <w:rsid w:val="00CF0675"/>
    <w:rsid w:val="00CF41AA"/>
    <w:rsid w:val="00CF740B"/>
    <w:rsid w:val="00D007C7"/>
    <w:rsid w:val="00D00E92"/>
    <w:rsid w:val="00D02093"/>
    <w:rsid w:val="00D020F5"/>
    <w:rsid w:val="00D04165"/>
    <w:rsid w:val="00D055EC"/>
    <w:rsid w:val="00D067DA"/>
    <w:rsid w:val="00D06C89"/>
    <w:rsid w:val="00D1003A"/>
    <w:rsid w:val="00D10C6B"/>
    <w:rsid w:val="00D115AF"/>
    <w:rsid w:val="00D156C8"/>
    <w:rsid w:val="00D212A1"/>
    <w:rsid w:val="00D26525"/>
    <w:rsid w:val="00D268AA"/>
    <w:rsid w:val="00D26C42"/>
    <w:rsid w:val="00D301F7"/>
    <w:rsid w:val="00D31DCB"/>
    <w:rsid w:val="00D34D1B"/>
    <w:rsid w:val="00D3629A"/>
    <w:rsid w:val="00D419DD"/>
    <w:rsid w:val="00D41BAF"/>
    <w:rsid w:val="00D41C35"/>
    <w:rsid w:val="00D44728"/>
    <w:rsid w:val="00D46B3D"/>
    <w:rsid w:val="00D52796"/>
    <w:rsid w:val="00D5333A"/>
    <w:rsid w:val="00D539A4"/>
    <w:rsid w:val="00D53A50"/>
    <w:rsid w:val="00D562FF"/>
    <w:rsid w:val="00D61F56"/>
    <w:rsid w:val="00D64008"/>
    <w:rsid w:val="00D669BC"/>
    <w:rsid w:val="00D73443"/>
    <w:rsid w:val="00D81585"/>
    <w:rsid w:val="00D86DE7"/>
    <w:rsid w:val="00DA2CDC"/>
    <w:rsid w:val="00DA5A2A"/>
    <w:rsid w:val="00DB281B"/>
    <w:rsid w:val="00DB2BA3"/>
    <w:rsid w:val="00DB3B0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5CBD"/>
    <w:rsid w:val="00DE6240"/>
    <w:rsid w:val="00DE7952"/>
    <w:rsid w:val="00DE7A99"/>
    <w:rsid w:val="00DF0B7D"/>
    <w:rsid w:val="00DF2D1E"/>
    <w:rsid w:val="00DF56C9"/>
    <w:rsid w:val="00DF6405"/>
    <w:rsid w:val="00E00283"/>
    <w:rsid w:val="00E007A6"/>
    <w:rsid w:val="00E035EC"/>
    <w:rsid w:val="00E04529"/>
    <w:rsid w:val="00E05B1A"/>
    <w:rsid w:val="00E06B24"/>
    <w:rsid w:val="00E07603"/>
    <w:rsid w:val="00E07ABC"/>
    <w:rsid w:val="00E07F2F"/>
    <w:rsid w:val="00E14F90"/>
    <w:rsid w:val="00E175BC"/>
    <w:rsid w:val="00E202FE"/>
    <w:rsid w:val="00E21FE8"/>
    <w:rsid w:val="00E24C28"/>
    <w:rsid w:val="00E30318"/>
    <w:rsid w:val="00E31B40"/>
    <w:rsid w:val="00E32708"/>
    <w:rsid w:val="00E40DC8"/>
    <w:rsid w:val="00E41466"/>
    <w:rsid w:val="00E458DF"/>
    <w:rsid w:val="00E513F5"/>
    <w:rsid w:val="00E52974"/>
    <w:rsid w:val="00E54DBF"/>
    <w:rsid w:val="00E57FCE"/>
    <w:rsid w:val="00E624AD"/>
    <w:rsid w:val="00E6381B"/>
    <w:rsid w:val="00E674CC"/>
    <w:rsid w:val="00E7268F"/>
    <w:rsid w:val="00E80A3E"/>
    <w:rsid w:val="00E8559C"/>
    <w:rsid w:val="00E9226B"/>
    <w:rsid w:val="00E92344"/>
    <w:rsid w:val="00EA26E0"/>
    <w:rsid w:val="00EA52DD"/>
    <w:rsid w:val="00EA5418"/>
    <w:rsid w:val="00EA631A"/>
    <w:rsid w:val="00EB0AD2"/>
    <w:rsid w:val="00EC03E8"/>
    <w:rsid w:val="00EC16D3"/>
    <w:rsid w:val="00EC6EC6"/>
    <w:rsid w:val="00ED4771"/>
    <w:rsid w:val="00ED5FA1"/>
    <w:rsid w:val="00EE08F4"/>
    <w:rsid w:val="00EE206C"/>
    <w:rsid w:val="00EE46FB"/>
    <w:rsid w:val="00EF197B"/>
    <w:rsid w:val="00F041F6"/>
    <w:rsid w:val="00F074C7"/>
    <w:rsid w:val="00F07924"/>
    <w:rsid w:val="00F11B11"/>
    <w:rsid w:val="00F157CB"/>
    <w:rsid w:val="00F16D9B"/>
    <w:rsid w:val="00F17C0D"/>
    <w:rsid w:val="00F21F2B"/>
    <w:rsid w:val="00F23ADB"/>
    <w:rsid w:val="00F25C4A"/>
    <w:rsid w:val="00F26A4C"/>
    <w:rsid w:val="00F277DB"/>
    <w:rsid w:val="00F336FD"/>
    <w:rsid w:val="00F340DF"/>
    <w:rsid w:val="00F3429B"/>
    <w:rsid w:val="00F37735"/>
    <w:rsid w:val="00F422D8"/>
    <w:rsid w:val="00F46BEC"/>
    <w:rsid w:val="00F50DB7"/>
    <w:rsid w:val="00F51247"/>
    <w:rsid w:val="00F57EC8"/>
    <w:rsid w:val="00F60B4A"/>
    <w:rsid w:val="00F612B9"/>
    <w:rsid w:val="00F65D33"/>
    <w:rsid w:val="00F660A5"/>
    <w:rsid w:val="00F755D0"/>
    <w:rsid w:val="00F7793D"/>
    <w:rsid w:val="00F87742"/>
    <w:rsid w:val="00F9384D"/>
    <w:rsid w:val="00FA37F6"/>
    <w:rsid w:val="00FB01C3"/>
    <w:rsid w:val="00FB1010"/>
    <w:rsid w:val="00FB2D8B"/>
    <w:rsid w:val="00FB3602"/>
    <w:rsid w:val="00FB566F"/>
    <w:rsid w:val="00FB6356"/>
    <w:rsid w:val="00FD5A63"/>
    <w:rsid w:val="00FE008D"/>
    <w:rsid w:val="00FE1866"/>
    <w:rsid w:val="00FE3D02"/>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32525879">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181552882">
      <w:bodyDiv w:val="1"/>
      <w:marLeft w:val="0"/>
      <w:marRight w:val="0"/>
      <w:marTop w:val="0"/>
      <w:marBottom w:val="0"/>
      <w:divBdr>
        <w:top w:val="none" w:sz="0" w:space="0" w:color="auto"/>
        <w:left w:val="none" w:sz="0" w:space="0" w:color="auto"/>
        <w:bottom w:val="none" w:sz="0" w:space="0" w:color="auto"/>
        <w:right w:val="none" w:sz="0" w:space="0" w:color="auto"/>
      </w:divBdr>
    </w:div>
    <w:div w:id="182518588">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338780215">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557395569">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683703508">
      <w:bodyDiv w:val="1"/>
      <w:marLeft w:val="0"/>
      <w:marRight w:val="0"/>
      <w:marTop w:val="0"/>
      <w:marBottom w:val="0"/>
      <w:divBdr>
        <w:top w:val="none" w:sz="0" w:space="0" w:color="auto"/>
        <w:left w:val="none" w:sz="0" w:space="0" w:color="auto"/>
        <w:bottom w:val="none" w:sz="0" w:space="0" w:color="auto"/>
        <w:right w:val="none" w:sz="0" w:space="0" w:color="auto"/>
      </w:divBdr>
    </w:div>
    <w:div w:id="695350595">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716515227">
      <w:bodyDiv w:val="1"/>
      <w:marLeft w:val="0"/>
      <w:marRight w:val="0"/>
      <w:marTop w:val="0"/>
      <w:marBottom w:val="0"/>
      <w:divBdr>
        <w:top w:val="none" w:sz="0" w:space="0" w:color="auto"/>
        <w:left w:val="none" w:sz="0" w:space="0" w:color="auto"/>
        <w:bottom w:val="none" w:sz="0" w:space="0" w:color="auto"/>
        <w:right w:val="none" w:sz="0" w:space="0" w:color="auto"/>
      </w:divBdr>
    </w:div>
    <w:div w:id="828130187">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963199759">
      <w:bodyDiv w:val="1"/>
      <w:marLeft w:val="0"/>
      <w:marRight w:val="0"/>
      <w:marTop w:val="0"/>
      <w:marBottom w:val="0"/>
      <w:divBdr>
        <w:top w:val="none" w:sz="0" w:space="0" w:color="auto"/>
        <w:left w:val="none" w:sz="0" w:space="0" w:color="auto"/>
        <w:bottom w:val="none" w:sz="0" w:space="0" w:color="auto"/>
        <w:right w:val="none" w:sz="0" w:space="0" w:color="auto"/>
      </w:divBdr>
    </w:div>
    <w:div w:id="1025714539">
      <w:bodyDiv w:val="1"/>
      <w:marLeft w:val="0"/>
      <w:marRight w:val="0"/>
      <w:marTop w:val="0"/>
      <w:marBottom w:val="0"/>
      <w:divBdr>
        <w:top w:val="none" w:sz="0" w:space="0" w:color="auto"/>
        <w:left w:val="none" w:sz="0" w:space="0" w:color="auto"/>
        <w:bottom w:val="none" w:sz="0" w:space="0" w:color="auto"/>
        <w:right w:val="none" w:sz="0" w:space="0" w:color="auto"/>
      </w:divBdr>
    </w:div>
    <w:div w:id="1026828891">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48207314">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253853288">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5031206">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9729340">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16301254">
      <w:bodyDiv w:val="1"/>
      <w:marLeft w:val="0"/>
      <w:marRight w:val="0"/>
      <w:marTop w:val="0"/>
      <w:marBottom w:val="0"/>
      <w:divBdr>
        <w:top w:val="none" w:sz="0" w:space="0" w:color="auto"/>
        <w:left w:val="none" w:sz="0" w:space="0" w:color="auto"/>
        <w:bottom w:val="none" w:sz="0" w:space="0" w:color="auto"/>
        <w:right w:val="none" w:sz="0" w:space="0" w:color="auto"/>
      </w:divBdr>
    </w:div>
    <w:div w:id="2061125617">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075353927">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package" Target="embeddings/Hoja_de_c_lculo_de_Microsoft_Excel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package" Target="embeddings/Hoja_de_c_lculo_de_Microsoft_Excel7.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80.emf"/><Relationship Id="rId32" Type="http://schemas.openxmlformats.org/officeDocument/2006/relationships/image" Target="media/image11.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90.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image" Target="media/image10.jpe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E51BF-89FC-4B8A-B72E-0D1D0CE88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23</Pages>
  <Words>4297</Words>
  <Characters>23637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PATY</cp:lastModifiedBy>
  <cp:revision>21</cp:revision>
  <cp:lastPrinted>2020-01-08T22:49:00Z</cp:lastPrinted>
  <dcterms:created xsi:type="dcterms:W3CDTF">2019-10-04T15:20:00Z</dcterms:created>
  <dcterms:modified xsi:type="dcterms:W3CDTF">2020-01-08T22:53:00Z</dcterms:modified>
</cp:coreProperties>
</file>