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6GS/hmfs6nhYPj/tIjTPbD==&#10;" textCheckSum="" ver="1">
  <a:bounds l="-44" t="993" r="15837" b="1019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1 Conector recto"/>
        <wps:cNvCnPr>
          <a:cxnSpLocks/>
        </wps:cNvCnPr>
        <wps:spPr>
          <a:xfrm flipV="1">
            <a:off x="0" y="0"/>
            <a:ext cx="10084435" cy="16510"/>
          </a:xfrm>
          <a:prstGeom prst="line">
            <a:avLst/>
          </a:prstGeom>
          <a:noFill/>
          <a:ln w="6350" cap="flat" cmpd="sng" algn="ctr">
            <a:solidFill>
              <a:srgbClr val="ED7D31"/>
            </a:solidFill>
            <a:prstDash val="solid"/>
            <a:miter lim="800000"/>
          </a:ln>
          <a:effectLst/>
        </wps:spPr>
        <wps:bodyPr/>
      </wps:wsp>
    </a:graphicData>
  </a:graphic>
</wp:e2oholder>
</file>