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8DE80" w14:textId="77777777" w:rsidR="00486AE1" w:rsidRPr="00ED23E9" w:rsidRDefault="00ED23E9" w:rsidP="00ED23E9">
      <w:pPr>
        <w:jc w:val="center"/>
        <w:rPr>
          <w:b/>
        </w:rPr>
      </w:pPr>
      <w:r w:rsidRPr="00ED23E9">
        <w:rPr>
          <w:b/>
        </w:rPr>
        <w:t>INSTITUTO TLAXCALTECA PARA LA EDUCACIÓN DE LOS ADULTOS</w:t>
      </w:r>
    </w:p>
    <w:p w14:paraId="26FCA6FF" w14:textId="77777777" w:rsidR="00EA5418" w:rsidRPr="00ED23E9" w:rsidRDefault="00056042" w:rsidP="00372F40">
      <w:pPr>
        <w:jc w:val="center"/>
        <w:rPr>
          <w:rFonts w:ascii="Soberana Sans Light" w:hAnsi="Soberana Sans Light"/>
          <w:b/>
        </w:rPr>
      </w:pPr>
      <w:r w:rsidRPr="00ED23E9">
        <w:rPr>
          <w:rFonts w:ascii="Soberana Sans Light" w:hAnsi="Soberana Sans Light"/>
          <w:b/>
        </w:rPr>
        <w:t>Introducción</w:t>
      </w:r>
    </w:p>
    <w:p w14:paraId="3BDF9AA4" w14:textId="54C6C601" w:rsidR="00732959" w:rsidRDefault="00732959" w:rsidP="00732959">
      <w:pPr>
        <w:jc w:val="both"/>
        <w:rPr>
          <w:rFonts w:ascii="Arial" w:hAnsi="Arial" w:cs="Arial"/>
          <w:sz w:val="18"/>
          <w:szCs w:val="18"/>
        </w:rPr>
      </w:pPr>
      <w:r w:rsidRPr="00732959">
        <w:rPr>
          <w:rFonts w:ascii="Arial" w:hAnsi="Arial" w:cs="Arial"/>
          <w:sz w:val="18"/>
          <w:szCs w:val="18"/>
        </w:rPr>
        <w:t xml:space="preserve">La publicación de la Ley Nacional de Educación el 31 de </w:t>
      </w:r>
      <w:r w:rsidRPr="00732959">
        <w:rPr>
          <w:rFonts w:ascii="Arial" w:hAnsi="Arial" w:cs="Arial"/>
          <w:sz w:val="18"/>
          <w:szCs w:val="18"/>
        </w:rPr>
        <w:t>diciembre</w:t>
      </w:r>
      <w:r w:rsidRPr="00732959">
        <w:rPr>
          <w:rFonts w:ascii="Arial" w:hAnsi="Arial" w:cs="Arial"/>
          <w:sz w:val="18"/>
          <w:szCs w:val="18"/>
        </w:rPr>
        <w:t xml:space="preserve"> de</w:t>
      </w:r>
      <w:r w:rsidRPr="00732959"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1975, provocó un nuevo rumbo de la educación en México, donde el Gobierno</w:t>
      </w:r>
      <w:r w:rsidRPr="00732959"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Federal se comprometió a ofrecer educación básica a todas las personas adultas,</w:t>
      </w:r>
      <w:r w:rsidRPr="00732959"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creando para lograr esto, sistemas abiertos, cuya base fundamental se sustenta</w:t>
      </w:r>
      <w:r w:rsidRPr="00732959"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en el autodidactismo y en la solidaridad social.</w:t>
      </w:r>
    </w:p>
    <w:p w14:paraId="68A6F46B" w14:textId="13C69DEE" w:rsidR="00732959" w:rsidRDefault="00732959" w:rsidP="00732959">
      <w:pPr>
        <w:jc w:val="both"/>
        <w:rPr>
          <w:rFonts w:ascii="Arial" w:hAnsi="Arial" w:cs="Arial"/>
          <w:sz w:val="18"/>
          <w:szCs w:val="18"/>
        </w:rPr>
      </w:pPr>
      <w:r w:rsidRPr="00732959">
        <w:rPr>
          <w:rFonts w:ascii="Arial" w:hAnsi="Arial" w:cs="Arial"/>
          <w:sz w:val="18"/>
          <w:szCs w:val="18"/>
        </w:rPr>
        <w:t>Las grandes reformas educativas y de los compromisos adquiridos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internacionalmente en 1978 hicieron que diera inicio el programa “Educación para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todos” bajo la responsabilidad de la Dirección General de Educación para Adultos,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encontrándose con los mismos problemas que en décadas anteriores: falta de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motivación, deserción, dificultad para llevar adelante la propuesta autodidacta.</w:t>
      </w:r>
    </w:p>
    <w:p w14:paraId="6DC96213" w14:textId="61C474E7" w:rsidR="00732959" w:rsidRDefault="00732959" w:rsidP="00732959">
      <w:pPr>
        <w:jc w:val="both"/>
        <w:rPr>
          <w:rFonts w:ascii="Arial" w:hAnsi="Arial" w:cs="Arial"/>
          <w:sz w:val="18"/>
          <w:szCs w:val="18"/>
        </w:rPr>
      </w:pPr>
      <w:r w:rsidRPr="00732959">
        <w:rPr>
          <w:rFonts w:ascii="Arial" w:hAnsi="Arial" w:cs="Arial"/>
          <w:sz w:val="18"/>
          <w:szCs w:val="18"/>
        </w:rPr>
        <w:t>Una vez publicada esta Ley y como respuesta a tan alto número de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mexicanos que no tuvieron acceso a la Educación primaria y secundaria, o bien,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no concluyeron estos niveles educativos y que veían limitadas las oportunidades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de mejorar su calidad de vida, el Gobierno Federal creó el Instituto Nacional para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la Educación de los Adultos (INEA), el 31 de agosto de 1981, como un Organismo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Descentralizado de la Administración Pública Federal, con personalidad y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patrimonio propio. Veinte años después, el 22 de Mayo de 2001, por la inquietud e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iniciativa del Gobierno del Estado de Tlaxcala, se creó el Instituto Tlaxcalteca para la Educación de los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Adultos, estableciéndose para su funcionalidad como un Organismo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Descentralizado de la Administración Pública Estatal, con personalidad jurídica y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patrimonio propio y cuyo objetivo sería promover, organizar e impartir a la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población adulta los servicios de alfabetización y educación básica,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considerándose en esta última, los servicios de primaria y secundaria</w:t>
      </w:r>
      <w:r>
        <w:rPr>
          <w:rFonts w:ascii="Arial" w:hAnsi="Arial" w:cs="Arial"/>
          <w:sz w:val="18"/>
          <w:szCs w:val="18"/>
        </w:rPr>
        <w:t>.</w:t>
      </w:r>
    </w:p>
    <w:p w14:paraId="45A58189" w14:textId="210E664E" w:rsidR="00732959" w:rsidRDefault="00732959" w:rsidP="00732959">
      <w:pPr>
        <w:jc w:val="both"/>
        <w:rPr>
          <w:rFonts w:ascii="Arial" w:hAnsi="Arial" w:cs="Arial"/>
          <w:sz w:val="18"/>
          <w:szCs w:val="18"/>
        </w:rPr>
      </w:pPr>
      <w:r w:rsidRPr="00732959">
        <w:rPr>
          <w:rFonts w:ascii="Arial" w:hAnsi="Arial" w:cs="Arial"/>
          <w:sz w:val="18"/>
          <w:szCs w:val="18"/>
        </w:rPr>
        <w:t>De acuerdo a su Ley de creación, el Instituto se rige por lo dispuesto en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la Constitución Política, la Ley de Educación y por las Leyes de Entidades de la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Administración Pública Paraestatal, todas del Estado de Tlaxcala, por la misma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Ley del Instituto Tlaxcalteca para la Educación de los Adultos, su Reglamento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interior, así como por las demás Leyes, Decretos, Acuerdos y Convenios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aplicables. Su Dirección General se encuentra ubicada en la Ciudad de Tlaxcala,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así mismo, tiene jurisdicción en todo el Estado a través de siete Coordinaciones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de Zona:</w:t>
      </w:r>
    </w:p>
    <w:p w14:paraId="7E112511" w14:textId="77777777" w:rsidR="00732959" w:rsidRPr="00732959" w:rsidRDefault="00732959" w:rsidP="0073295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732959">
        <w:rPr>
          <w:rFonts w:ascii="Arial" w:hAnsi="Arial" w:cs="Arial"/>
          <w:sz w:val="18"/>
          <w:szCs w:val="18"/>
        </w:rPr>
        <w:t>Coordinación de Zona 01 (Apizaco)</w:t>
      </w:r>
    </w:p>
    <w:p w14:paraId="72C7F4E9" w14:textId="77777777" w:rsidR="00732959" w:rsidRPr="00732959" w:rsidRDefault="00732959" w:rsidP="0073295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732959">
        <w:rPr>
          <w:rFonts w:ascii="Arial" w:hAnsi="Arial" w:cs="Arial"/>
          <w:sz w:val="18"/>
          <w:szCs w:val="18"/>
        </w:rPr>
        <w:t>Coordinación de Zona 02 (Huamantla)</w:t>
      </w:r>
    </w:p>
    <w:p w14:paraId="7C0B72AC" w14:textId="77777777" w:rsidR="00732959" w:rsidRPr="00732959" w:rsidRDefault="00732959" w:rsidP="0073295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732959">
        <w:rPr>
          <w:rFonts w:ascii="Arial" w:hAnsi="Arial" w:cs="Arial"/>
          <w:sz w:val="18"/>
          <w:szCs w:val="18"/>
        </w:rPr>
        <w:t>Coordinación de Zona 03 (Zacatelco)</w:t>
      </w:r>
    </w:p>
    <w:p w14:paraId="5E3B1D34" w14:textId="77777777" w:rsidR="00732959" w:rsidRPr="00732959" w:rsidRDefault="00732959" w:rsidP="0073295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732959">
        <w:rPr>
          <w:rFonts w:ascii="Arial" w:hAnsi="Arial" w:cs="Arial"/>
          <w:sz w:val="18"/>
          <w:szCs w:val="18"/>
        </w:rPr>
        <w:t>Coordinación de Zona 04 (Hueyotlipan)</w:t>
      </w:r>
    </w:p>
    <w:p w14:paraId="1CDC4350" w14:textId="77777777" w:rsidR="00732959" w:rsidRPr="00732959" w:rsidRDefault="00732959" w:rsidP="0073295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732959">
        <w:rPr>
          <w:rFonts w:ascii="Arial" w:hAnsi="Arial" w:cs="Arial"/>
          <w:sz w:val="18"/>
          <w:szCs w:val="18"/>
        </w:rPr>
        <w:t>Coordinación de Zona 05 (Tlaxcala)</w:t>
      </w:r>
    </w:p>
    <w:p w14:paraId="490F0B5C" w14:textId="77777777" w:rsidR="00732959" w:rsidRPr="00732959" w:rsidRDefault="00732959" w:rsidP="0073295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732959">
        <w:rPr>
          <w:rFonts w:ascii="Arial" w:hAnsi="Arial" w:cs="Arial"/>
          <w:sz w:val="18"/>
          <w:szCs w:val="18"/>
        </w:rPr>
        <w:t>Coordinación de Zona 06 (San Pablo del Monte)</w:t>
      </w:r>
    </w:p>
    <w:p w14:paraId="62273FB1" w14:textId="6133A435" w:rsidR="00732959" w:rsidRPr="00732959" w:rsidRDefault="00732959" w:rsidP="0073295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732959">
        <w:rPr>
          <w:rFonts w:ascii="Arial" w:hAnsi="Arial" w:cs="Arial"/>
          <w:sz w:val="18"/>
          <w:szCs w:val="18"/>
        </w:rPr>
        <w:t>Coordinación de Zona 07 (Santa Ana Chiautempan)</w:t>
      </w:r>
    </w:p>
    <w:p w14:paraId="6E32F0C7" w14:textId="018AC79E" w:rsidR="00732959" w:rsidRDefault="00732959" w:rsidP="005C42CD">
      <w:pPr>
        <w:jc w:val="both"/>
        <w:rPr>
          <w:rFonts w:ascii="Arial" w:hAnsi="Arial" w:cs="Arial"/>
          <w:sz w:val="18"/>
          <w:szCs w:val="18"/>
        </w:rPr>
      </w:pPr>
      <w:r w:rsidRPr="00732959">
        <w:rPr>
          <w:rFonts w:ascii="Arial" w:hAnsi="Arial" w:cs="Arial"/>
          <w:sz w:val="18"/>
          <w:szCs w:val="18"/>
        </w:rPr>
        <w:t>Como parte de los planes y programas de estudio de sistemas abiertos de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educación primaria y secundaria se editaron libros de texto, cuadernos de autoevaluación y folletos, se implantó un sistema de acreditación y certificación de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estudios (SASA), y un programa de capacitación y formación para agentes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educativos solidarios</w:t>
      </w:r>
      <w:r>
        <w:rPr>
          <w:rFonts w:ascii="Arial" w:hAnsi="Arial" w:cs="Arial"/>
          <w:sz w:val="18"/>
          <w:szCs w:val="18"/>
        </w:rPr>
        <w:t>.</w:t>
      </w:r>
    </w:p>
    <w:p w14:paraId="085C1197" w14:textId="35046018" w:rsidR="00732959" w:rsidRDefault="00732959" w:rsidP="00732959">
      <w:pPr>
        <w:jc w:val="both"/>
        <w:rPr>
          <w:rFonts w:ascii="Arial" w:hAnsi="Arial" w:cs="Arial"/>
          <w:sz w:val="18"/>
          <w:szCs w:val="18"/>
        </w:rPr>
      </w:pPr>
      <w:r w:rsidRPr="00732959">
        <w:rPr>
          <w:rFonts w:ascii="Arial" w:hAnsi="Arial" w:cs="Arial"/>
          <w:sz w:val="18"/>
          <w:szCs w:val="18"/>
        </w:rPr>
        <w:t>La evolución y desarrollo organizacional del Instituto se refleja en los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cambios de estructura en las diferentes gestiones que lo han conducido, y con los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cuales se busca el fortalecimiento técnico y operativo del organismo, su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racionalidad administrativa y una mayor eficiencia y productividad en su ámbito de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competencia, la adecuación institucional a la dinámica de la evolución del servicio y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asegurar una buena administración de los recursos.</w:t>
      </w:r>
    </w:p>
    <w:sectPr w:rsidR="00732959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9620C" w14:textId="77777777" w:rsidR="00A52FD0" w:rsidRDefault="00A52FD0" w:rsidP="00EA5418">
      <w:pPr>
        <w:spacing w:after="0" w:line="240" w:lineRule="auto"/>
      </w:pPr>
      <w:r>
        <w:separator/>
      </w:r>
    </w:p>
  </w:endnote>
  <w:endnote w:type="continuationSeparator" w:id="0">
    <w:p w14:paraId="1A2007FE" w14:textId="77777777" w:rsidR="00A52FD0" w:rsidRDefault="00A52FD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6F2FF" w14:textId="77777777" w:rsidR="006B5E47" w:rsidRPr="0013011C" w:rsidRDefault="00A52FD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08C0548"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6B5E47">
      <w:rPr>
        <w:rFonts w:ascii="Soberana Sans Light" w:hAnsi="Soberana Sans Light"/>
      </w:rPr>
      <w:t>Introducción</w:t>
    </w:r>
    <w:r w:rsidR="006B5E4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21196" w:rsidRPr="0013011C">
          <w:rPr>
            <w:rFonts w:ascii="Soberana Sans Light" w:hAnsi="Soberana Sans Light"/>
          </w:rPr>
          <w:fldChar w:fldCharType="begin"/>
        </w:r>
        <w:r w:rsidR="006B5E47" w:rsidRPr="0013011C">
          <w:rPr>
            <w:rFonts w:ascii="Soberana Sans Light" w:hAnsi="Soberana Sans Light"/>
          </w:rPr>
          <w:instrText>PAGE   \* MERGEFORMAT</w:instrText>
        </w:r>
        <w:r w:rsidR="00221196" w:rsidRPr="0013011C">
          <w:rPr>
            <w:rFonts w:ascii="Soberana Sans Light" w:hAnsi="Soberana Sans Light"/>
          </w:rPr>
          <w:fldChar w:fldCharType="separate"/>
        </w:r>
        <w:r w:rsidR="00FC339A" w:rsidRPr="00FC339A">
          <w:rPr>
            <w:rFonts w:ascii="Soberana Sans Light" w:hAnsi="Soberana Sans Light"/>
            <w:noProof/>
            <w:lang w:val="es-ES"/>
          </w:rPr>
          <w:t>2</w:t>
        </w:r>
        <w:r w:rsidR="00221196" w:rsidRPr="0013011C">
          <w:rPr>
            <w:rFonts w:ascii="Soberana Sans Light" w:hAnsi="Soberana Sans Light"/>
          </w:rPr>
          <w:fldChar w:fldCharType="end"/>
        </w:r>
      </w:sdtContent>
    </w:sdt>
  </w:p>
  <w:p w14:paraId="1EE50ABD" w14:textId="77777777" w:rsidR="006B5E47" w:rsidRDefault="006B5E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F0AEF" w14:textId="77777777" w:rsidR="006B5E47" w:rsidRPr="008E3652" w:rsidRDefault="00A52FD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6B36568">
        <v:line id="3 Conector recto" o:spid="_x0000_s2049" style="position:absolute;left:0;text-align:left;flip:y;z-index:251661312;visibility:visible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6B5E47">
          <w:rPr>
            <w:rFonts w:ascii="Soberana Sans Light" w:hAnsi="Soberana Sans Light"/>
          </w:rPr>
          <w:t>Introducción</w:t>
        </w:r>
        <w:r w:rsidR="006B5E47" w:rsidRPr="008E3652">
          <w:rPr>
            <w:rFonts w:ascii="Soberana Sans Light" w:hAnsi="Soberana Sans Light"/>
          </w:rPr>
          <w:t xml:space="preserve"> / </w:t>
        </w:r>
        <w:r w:rsidR="00221196" w:rsidRPr="008E3652">
          <w:rPr>
            <w:rFonts w:ascii="Soberana Sans Light" w:hAnsi="Soberana Sans Light"/>
          </w:rPr>
          <w:fldChar w:fldCharType="begin"/>
        </w:r>
        <w:r w:rsidR="006B5E47" w:rsidRPr="008E3652">
          <w:rPr>
            <w:rFonts w:ascii="Soberana Sans Light" w:hAnsi="Soberana Sans Light"/>
          </w:rPr>
          <w:instrText>PAGE   \* MERGEFORMAT</w:instrText>
        </w:r>
        <w:r w:rsidR="00221196" w:rsidRPr="008E3652">
          <w:rPr>
            <w:rFonts w:ascii="Soberana Sans Light" w:hAnsi="Soberana Sans Light"/>
          </w:rPr>
          <w:fldChar w:fldCharType="separate"/>
        </w:r>
        <w:r w:rsidR="0052196C" w:rsidRPr="0052196C">
          <w:rPr>
            <w:rFonts w:ascii="Soberana Sans Light" w:hAnsi="Soberana Sans Light"/>
            <w:noProof/>
            <w:lang w:val="es-ES"/>
          </w:rPr>
          <w:t>1</w:t>
        </w:r>
        <w:r w:rsidR="0022119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3A062" w14:textId="77777777" w:rsidR="00A52FD0" w:rsidRDefault="00A52FD0" w:rsidP="00EA5418">
      <w:pPr>
        <w:spacing w:after="0" w:line="240" w:lineRule="auto"/>
      </w:pPr>
      <w:r>
        <w:separator/>
      </w:r>
    </w:p>
  </w:footnote>
  <w:footnote w:type="continuationSeparator" w:id="0">
    <w:p w14:paraId="29343992" w14:textId="77777777" w:rsidR="00A52FD0" w:rsidRDefault="00A52FD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D194B" w14:textId="77777777" w:rsidR="006B5E47" w:rsidRDefault="00A52FD0">
    <w:pPr>
      <w:pStyle w:val="Encabezado"/>
    </w:pPr>
    <w:r>
      <w:rPr>
        <w:noProof/>
        <w:lang w:eastAsia="es-MX"/>
      </w:rPr>
      <w:pict w14:anchorId="36E426A6">
        <v:group id="6 Grupo" o:spid="_x0000_s2053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14:paraId="0B464736" w14:textId="77777777" w:rsidR="006B5E47" w:rsidRDefault="006B5E47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2226A2D5" w14:textId="77777777" w:rsidR="006B5E47" w:rsidRDefault="006B5E47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3F419268" w14:textId="77777777" w:rsidR="006B5E47" w:rsidRPr="00275FC6" w:rsidRDefault="006B5E47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2CA62C8A" w14:textId="7123B63D" w:rsidR="006B5E47" w:rsidRDefault="006B5E4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73295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</w:p>
                  <w:p w14:paraId="7E078504" w14:textId="77777777" w:rsidR="006B5E47" w:rsidRDefault="006B5E4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0186F753" w14:textId="77777777" w:rsidR="006B5E47" w:rsidRPr="00275FC6" w:rsidRDefault="006B5E4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69AB7FAD"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66876" w14:textId="77777777" w:rsidR="006B5E47" w:rsidRPr="0013011C" w:rsidRDefault="00A52FD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34DF3B9">
        <v:line id="1 Conector recto" o:spid="_x0000_s2051" style="position:absolute;left:0;text-align:left;flip:y;z-index:251659264;visibility:visible;mso-width-relative:margin" from="-56.05pt,14.2pt" to="738pt,15.5pt" strokecolor="#622423 [1605]" strokeweight="1.5pt"/>
      </w:pict>
    </w:r>
    <w:r w:rsidR="006B5E47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1D5401F"/>
    <w:multiLevelType w:val="hybridMultilevel"/>
    <w:tmpl w:val="6B90DEF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40466"/>
    <w:rsid w:val="00056042"/>
    <w:rsid w:val="0006186F"/>
    <w:rsid w:val="000E2C88"/>
    <w:rsid w:val="0013011C"/>
    <w:rsid w:val="001646D9"/>
    <w:rsid w:val="001757AD"/>
    <w:rsid w:val="00185E48"/>
    <w:rsid w:val="001B1B72"/>
    <w:rsid w:val="00206BC9"/>
    <w:rsid w:val="00221196"/>
    <w:rsid w:val="002865A7"/>
    <w:rsid w:val="002A70B3"/>
    <w:rsid w:val="002B7271"/>
    <w:rsid w:val="002E5897"/>
    <w:rsid w:val="00307635"/>
    <w:rsid w:val="00355821"/>
    <w:rsid w:val="003575A4"/>
    <w:rsid w:val="003610E0"/>
    <w:rsid w:val="00363294"/>
    <w:rsid w:val="00372F40"/>
    <w:rsid w:val="003D4489"/>
    <w:rsid w:val="003D5DBF"/>
    <w:rsid w:val="003E7FD0"/>
    <w:rsid w:val="003F6FC9"/>
    <w:rsid w:val="0041238F"/>
    <w:rsid w:val="0044253C"/>
    <w:rsid w:val="00486AE1"/>
    <w:rsid w:val="00492D36"/>
    <w:rsid w:val="00497D8B"/>
    <w:rsid w:val="004D41B8"/>
    <w:rsid w:val="00502D8E"/>
    <w:rsid w:val="00507B6D"/>
    <w:rsid w:val="005117F4"/>
    <w:rsid w:val="0052196C"/>
    <w:rsid w:val="00522632"/>
    <w:rsid w:val="00531310"/>
    <w:rsid w:val="00534982"/>
    <w:rsid w:val="00540418"/>
    <w:rsid w:val="00542DBC"/>
    <w:rsid w:val="0054652D"/>
    <w:rsid w:val="00582405"/>
    <w:rsid w:val="005859FA"/>
    <w:rsid w:val="005B29C6"/>
    <w:rsid w:val="005C42CD"/>
    <w:rsid w:val="005C4C4B"/>
    <w:rsid w:val="005C5756"/>
    <w:rsid w:val="005C648B"/>
    <w:rsid w:val="005E77DF"/>
    <w:rsid w:val="006048D2"/>
    <w:rsid w:val="00611194"/>
    <w:rsid w:val="00611E39"/>
    <w:rsid w:val="00674454"/>
    <w:rsid w:val="006B5E47"/>
    <w:rsid w:val="006B729B"/>
    <w:rsid w:val="006E6B8E"/>
    <w:rsid w:val="006E77DD"/>
    <w:rsid w:val="0071593B"/>
    <w:rsid w:val="00716D3C"/>
    <w:rsid w:val="00732959"/>
    <w:rsid w:val="007462A1"/>
    <w:rsid w:val="00747C25"/>
    <w:rsid w:val="0079582C"/>
    <w:rsid w:val="007D6E9A"/>
    <w:rsid w:val="00850A06"/>
    <w:rsid w:val="00850E90"/>
    <w:rsid w:val="008555F4"/>
    <w:rsid w:val="0086283E"/>
    <w:rsid w:val="00893912"/>
    <w:rsid w:val="008A6E4D"/>
    <w:rsid w:val="008B0017"/>
    <w:rsid w:val="008B1B75"/>
    <w:rsid w:val="008D4272"/>
    <w:rsid w:val="008E3652"/>
    <w:rsid w:val="009073B8"/>
    <w:rsid w:val="00935098"/>
    <w:rsid w:val="009F039D"/>
    <w:rsid w:val="00A14B74"/>
    <w:rsid w:val="00A52FD0"/>
    <w:rsid w:val="00A82C9E"/>
    <w:rsid w:val="00AB13B7"/>
    <w:rsid w:val="00AD45BB"/>
    <w:rsid w:val="00B17423"/>
    <w:rsid w:val="00B4225B"/>
    <w:rsid w:val="00B42A02"/>
    <w:rsid w:val="00B65FB5"/>
    <w:rsid w:val="00B7609A"/>
    <w:rsid w:val="00B849EE"/>
    <w:rsid w:val="00C44F01"/>
    <w:rsid w:val="00CA2D37"/>
    <w:rsid w:val="00CC5CB6"/>
    <w:rsid w:val="00D055EC"/>
    <w:rsid w:val="00D404ED"/>
    <w:rsid w:val="00D42B67"/>
    <w:rsid w:val="00D51261"/>
    <w:rsid w:val="00D748D3"/>
    <w:rsid w:val="00DD230F"/>
    <w:rsid w:val="00DD4C02"/>
    <w:rsid w:val="00E15695"/>
    <w:rsid w:val="00E24712"/>
    <w:rsid w:val="00E32708"/>
    <w:rsid w:val="00E35CFA"/>
    <w:rsid w:val="00E804E7"/>
    <w:rsid w:val="00EA5418"/>
    <w:rsid w:val="00EB28AD"/>
    <w:rsid w:val="00ED23E9"/>
    <w:rsid w:val="00EF4D30"/>
    <w:rsid w:val="00F65C5C"/>
    <w:rsid w:val="00F96944"/>
    <w:rsid w:val="00FA78CC"/>
    <w:rsid w:val="00FC339A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72CAE366"/>
  <w15:docId w15:val="{C7F2CECE-55F1-4B9B-A8B1-52B36C92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3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D6301-C79A-4861-9F4D-6C13F0BC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Recursos Financieros</cp:lastModifiedBy>
  <cp:revision>14</cp:revision>
  <cp:lastPrinted>2020-04-02T18:28:00Z</cp:lastPrinted>
  <dcterms:created xsi:type="dcterms:W3CDTF">2015-07-01T18:53:00Z</dcterms:created>
  <dcterms:modified xsi:type="dcterms:W3CDTF">2020-04-02T18:32:00Z</dcterms:modified>
</cp:coreProperties>
</file>