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3B3A" w14:textId="77777777"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14:paraId="02FC1EB4" w14:textId="77777777" w:rsidR="006B2E77" w:rsidRDefault="006B2E77" w:rsidP="00F56547">
      <w:pPr>
        <w:pStyle w:val="Texto"/>
        <w:spacing w:after="0" w:line="360" w:lineRule="auto"/>
        <w:ind w:firstLine="0"/>
        <w:rPr>
          <w:szCs w:val="18"/>
        </w:rPr>
      </w:pPr>
    </w:p>
    <w:p w14:paraId="1D3291F8" w14:textId="77777777"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2021</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14:paraId="3816A1E0" w14:textId="77777777" w:rsidR="00F56547" w:rsidRPr="00771AD2" w:rsidRDefault="00F56547" w:rsidP="00F56547">
      <w:pPr>
        <w:pStyle w:val="Texto"/>
        <w:spacing w:after="0" w:line="360" w:lineRule="auto"/>
        <w:ind w:firstLine="0"/>
        <w:rPr>
          <w:szCs w:val="18"/>
        </w:rPr>
      </w:pPr>
    </w:p>
    <w:p w14:paraId="574CE37E" w14:textId="77777777"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14:paraId="3BC03FCD" w14:textId="77777777"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14:paraId="595C6BF2" w14:textId="1AE143F6"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BB39BF">
        <w:rPr>
          <w:rFonts w:ascii="Arial" w:eastAsia="Times New Roman" w:hAnsi="Arial" w:cs="Arial"/>
          <w:sz w:val="18"/>
          <w:szCs w:val="18"/>
          <w:lang w:val="es-ES" w:eastAsia="es-ES"/>
        </w:rPr>
        <w:t>31 de diciembre</w:t>
      </w:r>
      <w:r w:rsidR="00A91CDD">
        <w:rPr>
          <w:rFonts w:ascii="Arial" w:eastAsia="Times New Roman" w:hAnsi="Arial" w:cs="Arial"/>
          <w:sz w:val="18"/>
          <w:szCs w:val="18"/>
          <w:lang w:val="es-ES" w:eastAsia="es-ES"/>
        </w:rPr>
        <w:t xml:space="preserve"> </w:t>
      </w:r>
      <w:r w:rsidR="00457192">
        <w:rPr>
          <w:rFonts w:ascii="Arial" w:eastAsia="Times New Roman" w:hAnsi="Arial" w:cs="Arial"/>
          <w:sz w:val="18"/>
          <w:szCs w:val="18"/>
          <w:lang w:val="es-ES" w:eastAsia="es-ES"/>
        </w:rPr>
        <w:t>de 2021</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BB39BF">
        <w:rPr>
          <w:rFonts w:ascii="Arial" w:eastAsia="Times New Roman" w:hAnsi="Arial" w:cs="Arial"/>
          <w:sz w:val="18"/>
          <w:szCs w:val="18"/>
          <w:lang w:val="es-ES" w:eastAsia="es-ES"/>
        </w:rPr>
        <w:t>263,658,145</w:t>
      </w:r>
      <w:r w:rsidR="008F3CA4">
        <w:rPr>
          <w:rFonts w:ascii="Arial" w:eastAsia="Times New Roman" w:hAnsi="Arial" w:cs="Arial"/>
          <w:sz w:val="18"/>
          <w:szCs w:val="18"/>
          <w:lang w:val="es-ES" w:eastAsia="es-ES"/>
        </w:rPr>
        <w:t>.00</w:t>
      </w:r>
      <w:r w:rsidR="005E5C00">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 xml:space="preserve">atal de Desarrollo, </w:t>
      </w:r>
      <w:r w:rsidR="00A91CDD">
        <w:rPr>
          <w:rFonts w:ascii="Arial" w:hAnsi="Arial" w:cs="Arial"/>
          <w:sz w:val="18"/>
          <w:szCs w:val="18"/>
        </w:rPr>
        <w:t xml:space="preserve">y Programa Operativo Anual de este organismos, </w:t>
      </w:r>
      <w:r w:rsidR="003F6808">
        <w:rPr>
          <w:rFonts w:ascii="Arial" w:hAnsi="Arial" w:cs="Arial"/>
          <w:sz w:val="18"/>
          <w:szCs w:val="18"/>
        </w:rPr>
        <w:t>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w:t>
      </w:r>
      <w:r w:rsidR="00A91CDD">
        <w:rPr>
          <w:rFonts w:ascii="Arial" w:hAnsi="Arial" w:cs="Arial"/>
          <w:sz w:val="18"/>
          <w:szCs w:val="18"/>
        </w:rPr>
        <w:t xml:space="preserve">donativos en especie, </w:t>
      </w:r>
      <w:r w:rsidR="002B6B94">
        <w:rPr>
          <w:rFonts w:ascii="Arial" w:hAnsi="Arial" w:cs="Arial"/>
          <w:sz w:val="18"/>
          <w:szCs w:val="18"/>
        </w:rPr>
        <w:t>así como los recursos por ingresos propios que este organismo capto durante el ejercicio.</w:t>
      </w:r>
    </w:p>
    <w:p w14:paraId="49A5FFE6" w14:textId="77777777"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14:paraId="0057045C" w14:textId="77777777" w:rsidR="00BF049D" w:rsidRDefault="00BF049D" w:rsidP="00F56547">
      <w:pPr>
        <w:pStyle w:val="Texto"/>
        <w:spacing w:after="0" w:line="360" w:lineRule="auto"/>
        <w:ind w:firstLine="0"/>
        <w:rPr>
          <w:szCs w:val="18"/>
        </w:rPr>
      </w:pPr>
    </w:p>
    <w:p w14:paraId="254EDCD2" w14:textId="77777777"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14:paraId="5D7A1BE3" w14:textId="77777777"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14:paraId="308CB326" w14:textId="77777777"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14:paraId="20C190EC"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3CE17897" w14:textId="77777777"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14:paraId="30DBFDF1" w14:textId="77777777"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14:paraId="02A9CC2A" w14:textId="7D4D03E0"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Se han realizado caravanas en los diferentes municipios del Estado con la finalidad de atender a la población que se encuentra con mayores carencias y difícil acceso a programas gubernamentales, haciendo alusión a temas como: la familia, niñas, niño</w:t>
      </w:r>
      <w:r w:rsidR="00A91CDD">
        <w:rPr>
          <w:rFonts w:ascii="Arial" w:hAnsi="Arial" w:cs="Arial"/>
          <w:sz w:val="18"/>
          <w:szCs w:val="18"/>
        </w:rPr>
        <w:t>s y adolescentes, adulto mayor</w:t>
      </w:r>
      <w:r w:rsidR="00704923">
        <w:rPr>
          <w:rFonts w:ascii="Arial" w:hAnsi="Arial" w:cs="Arial"/>
          <w:sz w:val="18"/>
          <w:szCs w:val="18"/>
        </w:rPr>
        <w:t xml:space="preserve">; </w:t>
      </w:r>
      <w:r>
        <w:rPr>
          <w:rFonts w:ascii="Arial" w:hAnsi="Arial" w:cs="Arial"/>
          <w:sz w:val="18"/>
          <w:szCs w:val="18"/>
        </w:rPr>
        <w:t xml:space="preserve">como piezas claves para una </w:t>
      </w:r>
      <w:r w:rsidR="004057C5">
        <w:rPr>
          <w:rFonts w:ascii="Arial" w:hAnsi="Arial" w:cs="Arial"/>
          <w:sz w:val="18"/>
          <w:szCs w:val="18"/>
        </w:rPr>
        <w:t>buena educación desde el hogar, como fue la Caravana de Día de Reye</w:t>
      </w:r>
      <w:r w:rsidR="00E2527D">
        <w:rPr>
          <w:rFonts w:ascii="Arial" w:hAnsi="Arial" w:cs="Arial"/>
          <w:sz w:val="18"/>
          <w:szCs w:val="18"/>
        </w:rPr>
        <w:t>s</w:t>
      </w:r>
      <w:r w:rsidR="00A91CDD">
        <w:rPr>
          <w:rFonts w:ascii="Arial" w:hAnsi="Arial" w:cs="Arial"/>
          <w:sz w:val="18"/>
          <w:szCs w:val="18"/>
        </w:rPr>
        <w:t>. Verano en casa, apoyos a menores con riesgo de trabajo infantil, entre otros.</w:t>
      </w:r>
    </w:p>
    <w:p w14:paraId="470A10EB"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6837E0E9" w14:textId="77777777"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14:paraId="42BC3DCF" w14:textId="77777777"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2021</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14:paraId="4A9C0F02" w14:textId="77777777"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14:paraId="5FF88D47" w14:textId="77777777"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14:paraId="5D50B68E" w14:textId="77777777"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14:paraId="7C7856A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14:paraId="2FA1222E"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14:paraId="53A90C90"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14:paraId="1753BF97"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14:paraId="02E9BE14"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14:paraId="5C2DBDE9"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14:paraId="61DB79C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14:paraId="3BDB8183"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14:paraId="6F045D99"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14:paraId="15879CB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lastRenderedPageBreak/>
        <w:t>Notas de Desglose</w:t>
      </w:r>
    </w:p>
    <w:p w14:paraId="0E93BBC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14:paraId="5497639C"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14:paraId="4ED538DA" w14:textId="77777777" w:rsidR="00F56547" w:rsidRPr="004F2511" w:rsidRDefault="00F56547" w:rsidP="00F56547">
      <w:pPr>
        <w:pStyle w:val="Prrafodelista"/>
        <w:spacing w:line="360" w:lineRule="auto"/>
        <w:ind w:left="1440"/>
        <w:jc w:val="both"/>
        <w:rPr>
          <w:rFonts w:ascii="Arial" w:hAnsi="Arial" w:cs="Arial"/>
          <w:b/>
          <w:sz w:val="18"/>
          <w:szCs w:val="18"/>
        </w:rPr>
      </w:pPr>
    </w:p>
    <w:p w14:paraId="64F2F396" w14:textId="77777777"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14:paraId="5777AD03"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14:paraId="25353F08"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14:paraId="06BFE1D0"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14:paraId="0A469C1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14:paraId="51DFDD2D"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14:paraId="1434DC9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14:paraId="4B0067FF"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14:paraId="69A2903B" w14:textId="77777777"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14:paraId="1C84052C" w14:textId="77777777" w:rsidR="00F56547" w:rsidRDefault="00F56547" w:rsidP="00F56547">
      <w:pPr>
        <w:pStyle w:val="Prrafodelista"/>
        <w:spacing w:line="360" w:lineRule="auto"/>
        <w:ind w:left="1080"/>
        <w:jc w:val="both"/>
        <w:rPr>
          <w:rFonts w:ascii="Arial" w:hAnsi="Arial" w:cs="Arial"/>
          <w:sz w:val="18"/>
          <w:szCs w:val="18"/>
        </w:rPr>
      </w:pPr>
    </w:p>
    <w:p w14:paraId="0FC72561" w14:textId="77777777" w:rsidR="00F56547" w:rsidRPr="004F2511" w:rsidRDefault="00F56547" w:rsidP="00F56547">
      <w:pPr>
        <w:pStyle w:val="Prrafodelista"/>
        <w:spacing w:line="360" w:lineRule="auto"/>
        <w:ind w:left="1080"/>
        <w:jc w:val="both"/>
        <w:rPr>
          <w:rFonts w:ascii="Arial" w:hAnsi="Arial" w:cs="Arial"/>
          <w:sz w:val="18"/>
          <w:szCs w:val="18"/>
        </w:rPr>
      </w:pPr>
    </w:p>
    <w:p w14:paraId="65F1BD26" w14:textId="77777777"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14:paraId="05F23C84"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14:paraId="39084209"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14:paraId="0CDA21F3"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14:paraId="2755101D" w14:textId="77777777"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14:paraId="05580227" w14:textId="77777777"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14:paraId="1C574EF0" w14:textId="77777777"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14:paraId="5C7C0C93"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14:paraId="1DFB56DF" w14:textId="77777777"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14:paraId="4E4058F7"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14:paraId="15A1DF2A" w14:textId="77777777" w:rsidR="00340EFB" w:rsidRDefault="00340EFB" w:rsidP="00340EFB">
      <w:pPr>
        <w:pStyle w:val="Prrafodelista"/>
        <w:spacing w:line="360" w:lineRule="auto"/>
        <w:jc w:val="both"/>
        <w:rPr>
          <w:rFonts w:ascii="Arial" w:hAnsi="Arial" w:cs="Arial"/>
          <w:sz w:val="18"/>
          <w:szCs w:val="18"/>
        </w:rPr>
      </w:pPr>
    </w:p>
    <w:p w14:paraId="7DFB0327" w14:textId="77777777" w:rsidR="00644BFA" w:rsidRPr="004057C5"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p w14:paraId="36AE917B" w14:textId="77777777" w:rsidR="00457192" w:rsidRPr="00F56547" w:rsidRDefault="00457192" w:rsidP="00457192">
      <w:pPr>
        <w:pStyle w:val="Prrafodelista"/>
        <w:numPr>
          <w:ilvl w:val="0"/>
          <w:numId w:val="5"/>
        </w:numPr>
        <w:spacing w:line="360" w:lineRule="auto"/>
        <w:jc w:val="both"/>
      </w:pPr>
      <w:r>
        <w:rPr>
          <w:rFonts w:ascii="Arial" w:hAnsi="Arial" w:cs="Arial"/>
          <w:b/>
          <w:sz w:val="18"/>
          <w:szCs w:val="18"/>
        </w:rPr>
        <w:t>Información Complementaria</w:t>
      </w:r>
    </w:p>
    <w:sectPr w:rsidR="00457192"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8C45" w14:textId="77777777" w:rsidR="00DE30B0" w:rsidRDefault="00DE30B0" w:rsidP="00EA5418">
      <w:pPr>
        <w:spacing w:after="0" w:line="240" w:lineRule="auto"/>
      </w:pPr>
      <w:r>
        <w:separator/>
      </w:r>
    </w:p>
  </w:endnote>
  <w:endnote w:type="continuationSeparator" w:id="0">
    <w:p w14:paraId="2E6B690C" w14:textId="77777777" w:rsidR="00DE30B0" w:rsidRDefault="00DE30B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558" w14:textId="11275D0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244D8A" wp14:editId="71BF7581">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6216B" w:rsidRPr="00F6216B">
          <w:rPr>
            <w:rFonts w:ascii="Soberana Sans Light" w:hAnsi="Soberana Sans Light"/>
            <w:noProof/>
            <w:lang w:val="es-ES"/>
          </w:rPr>
          <w:t>2</w:t>
        </w:r>
        <w:r w:rsidR="0013011C" w:rsidRPr="0013011C">
          <w:rPr>
            <w:rFonts w:ascii="Soberana Sans Light" w:hAnsi="Soberana Sans Light"/>
          </w:rPr>
          <w:fldChar w:fldCharType="end"/>
        </w:r>
      </w:sdtContent>
    </w:sdt>
  </w:p>
  <w:p w14:paraId="65E24873"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531" w14:textId="7A28D8C9"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0BD5EA" wp14:editId="361A5C2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6216B" w:rsidRPr="00F6216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5DC5" w14:textId="77777777" w:rsidR="00DE30B0" w:rsidRDefault="00DE30B0" w:rsidP="00EA5418">
      <w:pPr>
        <w:spacing w:after="0" w:line="240" w:lineRule="auto"/>
      </w:pPr>
      <w:r>
        <w:separator/>
      </w:r>
    </w:p>
  </w:footnote>
  <w:footnote w:type="continuationSeparator" w:id="0">
    <w:p w14:paraId="526A1293" w14:textId="77777777" w:rsidR="00DE30B0" w:rsidRDefault="00DE30B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711"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86E0290" wp14:editId="5F65309E">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4253" w14:textId="77777777"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86E029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1004253" w14:textId="77777777"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807033A" wp14:editId="50139C24">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52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B59E347" wp14:editId="6270D83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s-MX" w:vendorID="64" w:dllVersion="4096" w:nlCheck="1" w:checkStyle="0"/>
  <w:activeWritingStyle w:appName="MSWord" w:lang="es-ES" w:vendorID="64" w:dllVersion="4096" w:nlCheck="1" w:checkStyle="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3011C"/>
    <w:rsid w:val="001330DC"/>
    <w:rsid w:val="001646D9"/>
    <w:rsid w:val="001B1B72"/>
    <w:rsid w:val="001B7422"/>
    <w:rsid w:val="00200030"/>
    <w:rsid w:val="00200FD0"/>
    <w:rsid w:val="0024409E"/>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57192"/>
    <w:rsid w:val="00465DD6"/>
    <w:rsid w:val="00486AE1"/>
    <w:rsid w:val="00497D8B"/>
    <w:rsid w:val="004C1B04"/>
    <w:rsid w:val="004C4758"/>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6E9A"/>
    <w:rsid w:val="00805634"/>
    <w:rsid w:val="00850E90"/>
    <w:rsid w:val="00852580"/>
    <w:rsid w:val="00867DD9"/>
    <w:rsid w:val="008A6E4D"/>
    <w:rsid w:val="008B0017"/>
    <w:rsid w:val="008D0FB6"/>
    <w:rsid w:val="008D2414"/>
    <w:rsid w:val="008D4272"/>
    <w:rsid w:val="008E3652"/>
    <w:rsid w:val="008F3CA4"/>
    <w:rsid w:val="00924A4C"/>
    <w:rsid w:val="009B4E4B"/>
    <w:rsid w:val="009D5A96"/>
    <w:rsid w:val="00A14B74"/>
    <w:rsid w:val="00A40A9E"/>
    <w:rsid w:val="00A51438"/>
    <w:rsid w:val="00A84440"/>
    <w:rsid w:val="00A91CDD"/>
    <w:rsid w:val="00AA128F"/>
    <w:rsid w:val="00AA136E"/>
    <w:rsid w:val="00AB13B7"/>
    <w:rsid w:val="00AD3993"/>
    <w:rsid w:val="00B17423"/>
    <w:rsid w:val="00B20D29"/>
    <w:rsid w:val="00B3254D"/>
    <w:rsid w:val="00B42A02"/>
    <w:rsid w:val="00B849EE"/>
    <w:rsid w:val="00BB39BF"/>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B0CB3"/>
    <w:rsid w:val="00DC0DBF"/>
    <w:rsid w:val="00DD230F"/>
    <w:rsid w:val="00DE07A4"/>
    <w:rsid w:val="00DE30B0"/>
    <w:rsid w:val="00DF5785"/>
    <w:rsid w:val="00E20DD2"/>
    <w:rsid w:val="00E2226C"/>
    <w:rsid w:val="00E2527D"/>
    <w:rsid w:val="00E32708"/>
    <w:rsid w:val="00E54CE3"/>
    <w:rsid w:val="00E706BD"/>
    <w:rsid w:val="00EA5418"/>
    <w:rsid w:val="00EF549E"/>
    <w:rsid w:val="00F05852"/>
    <w:rsid w:val="00F41273"/>
    <w:rsid w:val="00F444F8"/>
    <w:rsid w:val="00F56547"/>
    <w:rsid w:val="00F6216B"/>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ECC1"/>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9208-FCF4-4477-A88A-B32467C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1059</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cp:lastModifiedBy>
  <cp:revision>28</cp:revision>
  <cp:lastPrinted>2016-09-30T19:57:00Z</cp:lastPrinted>
  <dcterms:created xsi:type="dcterms:W3CDTF">2017-07-04T02:29:00Z</dcterms:created>
  <dcterms:modified xsi:type="dcterms:W3CDTF">2022-01-04T23:05:00Z</dcterms:modified>
</cp:coreProperties>
</file>