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36606902"/>
    <w:bookmarkEnd w:id="0"/>
    <w:p w14:paraId="56390A75" w14:textId="6CBCFE60" w:rsidR="00EA5418" w:rsidRDefault="00D94FCF" w:rsidP="00BF1BE1">
      <w:pPr>
        <w:tabs>
          <w:tab w:val="left" w:pos="10065"/>
        </w:tabs>
        <w:jc w:val="center"/>
      </w:pPr>
      <w:r>
        <w:object w:dxaOrig="23464" w:dyaOrig="17978" w14:anchorId="62FE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pt;height:473.45pt" o:ole="">
            <v:imagedata r:id="rId8" o:title=""/>
          </v:shape>
          <o:OLEObject Type="Embed" ProgID="Excel.Sheet.12" ShapeID="_x0000_i1025" DrawAspect="Content" ObjectID="_1695458870" r:id="rId9"/>
        </w:object>
      </w:r>
      <w:bookmarkStart w:id="1" w:name="_MON_1480815959"/>
      <w:bookmarkStart w:id="2" w:name="_MON_1480815974"/>
      <w:bookmarkStart w:id="3" w:name="_MON_1480815987"/>
      <w:bookmarkStart w:id="4" w:name="_MON_1480815998"/>
      <w:bookmarkStart w:id="5" w:name="_MON_1528766639"/>
      <w:bookmarkStart w:id="6" w:name="_MON_1480816017"/>
      <w:bookmarkStart w:id="7" w:name="_MON_1470805999"/>
      <w:bookmarkStart w:id="8" w:name="_MON_1480815899"/>
      <w:bookmarkStart w:id="9" w:name="_MON_1480815910"/>
      <w:bookmarkStart w:id="10" w:name="_MON_1480815939"/>
      <w:bookmarkStart w:id="11" w:name="_MON_1536607023"/>
      <w:bookmarkEnd w:id="1"/>
      <w:bookmarkEnd w:id="2"/>
      <w:bookmarkEnd w:id="3"/>
      <w:bookmarkEnd w:id="4"/>
      <w:bookmarkEnd w:id="5"/>
      <w:bookmarkEnd w:id="6"/>
      <w:bookmarkEnd w:id="7"/>
      <w:bookmarkEnd w:id="8"/>
      <w:bookmarkEnd w:id="9"/>
      <w:bookmarkEnd w:id="10"/>
      <w:bookmarkEnd w:id="11"/>
      <w:bookmarkStart w:id="12" w:name="_MON_1480815949"/>
      <w:bookmarkEnd w:id="12"/>
      <w:r>
        <w:object w:dxaOrig="25735" w:dyaOrig="19829" w14:anchorId="2B28D514">
          <v:shape id="_x0000_i1026" type="#_x0000_t75" style="width:671.75pt;height:449pt" o:ole="">
            <v:imagedata r:id="rId10" o:title=""/>
          </v:shape>
          <o:OLEObject Type="Embed" ProgID="Excel.Sheet.12" ShapeID="_x0000_i1026" DrawAspect="Content" ObjectID="_1695458871" r:id="rId11"/>
        </w:object>
      </w:r>
      <w:r w:rsidR="000354F7">
        <w:t xml:space="preserve">   </w:t>
      </w:r>
    </w:p>
    <w:bookmarkStart w:id="13" w:name="_MON_1480817115"/>
    <w:bookmarkStart w:id="14" w:name="_MON_1528767266"/>
    <w:bookmarkStart w:id="15" w:name="_MON_1528767557"/>
    <w:bookmarkStart w:id="16" w:name="_MON_1480817145"/>
    <w:bookmarkStart w:id="17" w:name="_MON_1480817087"/>
    <w:bookmarkStart w:id="18" w:name="_MON_1480817163"/>
    <w:bookmarkStart w:id="19" w:name="_MON_1480817173"/>
    <w:bookmarkStart w:id="20" w:name="_MON_1480817185"/>
    <w:bookmarkStart w:id="21" w:name="_MON_1480817215"/>
    <w:bookmarkStart w:id="22" w:name="_MON_1536607122"/>
    <w:bookmarkStart w:id="23" w:name="_MON_1480816508"/>
    <w:bookmarkStart w:id="24" w:name="_MON_1480816812"/>
    <w:bookmarkStart w:id="25" w:name="_MON_1480817066"/>
    <w:bookmarkStart w:id="26" w:name="_MON_1480817102"/>
    <w:bookmarkStart w:id="27" w:name="_MON_1470806992"/>
    <w:bookmarkStart w:id="28" w:name="_MON_1536607240"/>
    <w:bookmarkStart w:id="29" w:name="_MON_1480816554"/>
    <w:bookmarkStart w:id="30" w:name="_MON_1480816571"/>
    <w:bookmarkStart w:id="31" w:name="_MON_1480816579"/>
    <w:bookmarkStart w:id="32" w:name="_MON_1480816596"/>
    <w:bookmarkStart w:id="33" w:name="_MON_148081669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480816784"/>
    <w:bookmarkEnd w:id="34"/>
    <w:p w14:paraId="3D954D3C" w14:textId="17111C01" w:rsidR="00372F40" w:rsidRDefault="00D94FCF" w:rsidP="00522632">
      <w:pPr>
        <w:jc w:val="center"/>
      </w:pPr>
      <w:r>
        <w:object w:dxaOrig="21993" w:dyaOrig="16015" w14:anchorId="0FD11D4F">
          <v:shape id="_x0000_i1027" type="#_x0000_t75" style="width:689.45pt;height:470.7pt" o:ole="">
            <v:imagedata r:id="rId12" o:title=""/>
          </v:shape>
          <o:OLEObject Type="Embed" ProgID="Excel.Sheet.12" ShapeID="_x0000_i1027" DrawAspect="Content" ObjectID="_1695458872" r:id="rId13"/>
        </w:object>
      </w:r>
      <w:bookmarkStart w:id="35" w:name="_MON_1470807348"/>
      <w:bookmarkEnd w:id="35"/>
      <w:r>
        <w:object w:dxaOrig="17905" w:dyaOrig="12325" w14:anchorId="3CE8D486">
          <v:shape id="_x0000_i1028" type="#_x0000_t75" style="width:658.2pt;height:429.95pt" o:ole="">
            <v:imagedata r:id="rId14" o:title=""/>
          </v:shape>
          <o:OLEObject Type="Embed" ProgID="Excel.Sheet.12" ShapeID="_x0000_i1028" DrawAspect="Content" ObjectID="_1695458873" r:id="rId15"/>
        </w:object>
      </w:r>
      <w:bookmarkStart w:id="36" w:name="_MON_1480817518"/>
      <w:bookmarkStart w:id="37" w:name="_MON_1470809138"/>
      <w:bookmarkStart w:id="38" w:name="_MON_1480817407"/>
      <w:bookmarkStart w:id="39" w:name="_MON_1480817456"/>
      <w:bookmarkStart w:id="40" w:name="_MON_1528767624"/>
      <w:bookmarkEnd w:id="36"/>
      <w:bookmarkEnd w:id="37"/>
      <w:bookmarkEnd w:id="38"/>
      <w:bookmarkEnd w:id="39"/>
      <w:bookmarkEnd w:id="40"/>
      <w:bookmarkStart w:id="41" w:name="_MON_1528767688"/>
      <w:bookmarkEnd w:id="41"/>
      <w:r w:rsidR="008C2527">
        <w:object w:dxaOrig="17805" w:dyaOrig="12414" w14:anchorId="4B2DF956">
          <v:shape id="_x0000_i1035" type="#_x0000_t75" style="width:616.75pt;height:471.4pt" o:ole="">
            <v:imagedata r:id="rId16" o:title=""/>
          </v:shape>
          <o:OLEObject Type="Embed" ProgID="Excel.Sheet.12" ShapeID="_x0000_i1035" DrawAspect="Content" ObjectID="_1695458874" r:id="rId17"/>
        </w:object>
      </w:r>
    </w:p>
    <w:bookmarkStart w:id="42" w:name="_MON_1480817700"/>
    <w:bookmarkStart w:id="43" w:name="_MON_1480818028"/>
    <w:bookmarkStart w:id="44" w:name="_MON_1536607304"/>
    <w:bookmarkStart w:id="45" w:name="_MON_1470814596"/>
    <w:bookmarkStart w:id="46" w:name="_MON_1528767729"/>
    <w:bookmarkStart w:id="47" w:name="_MON_1480817616"/>
    <w:bookmarkStart w:id="48" w:name="_MON_1480817663"/>
    <w:bookmarkEnd w:id="42"/>
    <w:bookmarkEnd w:id="43"/>
    <w:bookmarkEnd w:id="44"/>
    <w:bookmarkEnd w:id="45"/>
    <w:bookmarkEnd w:id="46"/>
    <w:bookmarkEnd w:id="47"/>
    <w:bookmarkEnd w:id="48"/>
    <w:bookmarkStart w:id="49" w:name="_MON_1480817670"/>
    <w:bookmarkEnd w:id="49"/>
    <w:p w14:paraId="23C0D0DD" w14:textId="018AF1A3" w:rsidR="00E32708" w:rsidRDefault="00EE33ED" w:rsidP="00CD3BF6">
      <w:pPr>
        <w:tabs>
          <w:tab w:val="left" w:pos="2430"/>
        </w:tabs>
        <w:ind w:left="709"/>
        <w:jc w:val="center"/>
      </w:pPr>
      <w:r>
        <w:object w:dxaOrig="19048" w:dyaOrig="15691" w14:anchorId="3DC33E38">
          <v:shape id="_x0000_i1030" type="#_x0000_t75" style="width:620.15pt;height:452.4pt" o:ole="">
            <v:imagedata r:id="rId18" o:title=""/>
          </v:shape>
          <o:OLEObject Type="Embed" ProgID="Excel.Sheet.12" ShapeID="_x0000_i1030" DrawAspect="Content" ObjectID="_1695458875" r:id="rId19"/>
        </w:object>
      </w:r>
      <w:bookmarkStart w:id="50" w:name="_MON_1470810366"/>
      <w:bookmarkStart w:id="51" w:name="_MON_1480818075"/>
      <w:bookmarkStart w:id="52" w:name="_MON_1480818133"/>
      <w:bookmarkStart w:id="53" w:name="_MON_1536607338"/>
      <w:bookmarkStart w:id="54" w:name="_MON_1528768128"/>
      <w:bookmarkStart w:id="55" w:name="_MON_1480818664"/>
      <w:bookmarkEnd w:id="50"/>
      <w:bookmarkEnd w:id="51"/>
      <w:bookmarkEnd w:id="52"/>
      <w:bookmarkEnd w:id="53"/>
      <w:bookmarkEnd w:id="54"/>
      <w:bookmarkEnd w:id="55"/>
    </w:p>
    <w:bookmarkStart w:id="56" w:name="_MON_1528767976"/>
    <w:bookmarkEnd w:id="56"/>
    <w:p w14:paraId="4F8F4294" w14:textId="676D77A6" w:rsidR="00B1091C" w:rsidRDefault="00EE33ED" w:rsidP="00CD3BF6">
      <w:pPr>
        <w:tabs>
          <w:tab w:val="left" w:pos="2430"/>
        </w:tabs>
        <w:ind w:left="709"/>
        <w:jc w:val="center"/>
      </w:pPr>
      <w:r w:rsidRPr="009E05E9">
        <w:object w:dxaOrig="25922" w:dyaOrig="17249" w14:anchorId="0B885334">
          <v:shape id="_x0000_i1031" type="#_x0000_t75" style="width:643.9pt;height:457.15pt" o:ole="">
            <v:imagedata r:id="rId20" o:title=""/>
          </v:shape>
          <o:OLEObject Type="Embed" ProgID="Excel.Sheet.12" ShapeID="_x0000_i1031" DrawAspect="Content" ObjectID="_1695458876" r:id="rId21"/>
        </w:object>
      </w:r>
    </w:p>
    <w:p w14:paraId="16BC9FDB" w14:textId="77777777" w:rsidR="00877641" w:rsidRDefault="00877641" w:rsidP="00540418">
      <w:pPr>
        <w:jc w:val="center"/>
        <w:rPr>
          <w:rFonts w:ascii="Arial" w:hAnsi="Arial" w:cs="Arial"/>
          <w:sz w:val="18"/>
          <w:szCs w:val="18"/>
        </w:rPr>
      </w:pPr>
    </w:p>
    <w:p w14:paraId="4F18A27B" w14:textId="77777777" w:rsidR="00160DF9" w:rsidRDefault="00160DF9" w:rsidP="00540418">
      <w:pPr>
        <w:jc w:val="center"/>
        <w:rPr>
          <w:rFonts w:ascii="Arial" w:hAnsi="Arial" w:cs="Arial"/>
          <w:sz w:val="18"/>
          <w:szCs w:val="18"/>
        </w:rPr>
      </w:pPr>
    </w:p>
    <w:p w14:paraId="411F6BDD" w14:textId="77777777" w:rsidR="00160DF9" w:rsidRDefault="00160DF9" w:rsidP="00540418">
      <w:pPr>
        <w:jc w:val="center"/>
        <w:rPr>
          <w:rFonts w:ascii="Arial" w:hAnsi="Arial" w:cs="Arial"/>
          <w:sz w:val="18"/>
          <w:szCs w:val="18"/>
        </w:rPr>
      </w:pPr>
    </w:p>
    <w:p w14:paraId="2672BEE2" w14:textId="7F1E1BDA"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49ACB74B"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0608DA">
        <w:rPr>
          <w:rFonts w:ascii="Arial" w:hAnsi="Arial" w:cs="Arial"/>
          <w:sz w:val="18"/>
          <w:szCs w:val="18"/>
        </w:rPr>
        <w:t>5</w:t>
      </w:r>
      <w:r w:rsidR="00EE33ED">
        <w:rPr>
          <w:rFonts w:ascii="Arial" w:hAnsi="Arial" w:cs="Arial"/>
          <w:sz w:val="18"/>
          <w:szCs w:val="18"/>
        </w:rPr>
        <w:t>80</w:t>
      </w:r>
      <w:r w:rsidR="000608DA">
        <w:rPr>
          <w:rFonts w:ascii="Arial" w:hAnsi="Arial" w:cs="Arial"/>
          <w:sz w:val="18"/>
          <w:szCs w:val="18"/>
        </w:rPr>
        <w:t>,</w:t>
      </w:r>
      <w:r w:rsidR="00EE33ED">
        <w:rPr>
          <w:rFonts w:ascii="Arial" w:hAnsi="Arial" w:cs="Arial"/>
          <w:sz w:val="18"/>
          <w:szCs w:val="18"/>
        </w:rPr>
        <w:t>816</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CE6D95"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00710EFF" w:rsidRPr="00CE6D95">
        <w:rPr>
          <w:rFonts w:ascii="Arial" w:hAnsi="Arial" w:cs="Arial"/>
          <w:sz w:val="18"/>
          <w:szCs w:val="18"/>
        </w:rPr>
        <w:t>__________________</w:t>
      </w:r>
      <w:r w:rsidR="00A1595A" w:rsidRPr="00CE6D95">
        <w:rPr>
          <w:rFonts w:ascii="Arial" w:hAnsi="Arial" w:cs="Arial"/>
          <w:sz w:val="18"/>
          <w:szCs w:val="18"/>
        </w:rPr>
        <w:t>__</w:t>
      </w:r>
      <w:r w:rsidR="00710EFF" w:rsidRPr="00CE6D95">
        <w:rPr>
          <w:rFonts w:ascii="Arial" w:hAnsi="Arial" w:cs="Arial"/>
          <w:sz w:val="18"/>
          <w:szCs w:val="18"/>
        </w:rPr>
        <w:t>_____________</w:t>
      </w:r>
      <w:r w:rsidRPr="00CE6D95">
        <w:rPr>
          <w:rFonts w:ascii="Arial" w:hAnsi="Arial" w:cs="Arial"/>
          <w:sz w:val="18"/>
          <w:szCs w:val="18"/>
        </w:rPr>
        <w:tab/>
      </w:r>
      <w:r w:rsidRPr="00CE6D95">
        <w:rPr>
          <w:rFonts w:ascii="Arial" w:hAnsi="Arial" w:cs="Arial"/>
          <w:sz w:val="18"/>
          <w:szCs w:val="18"/>
        </w:rPr>
        <w:tab/>
      </w:r>
    </w:p>
    <w:p w14:paraId="1A6AD0A1" w14:textId="6FD0EC3A" w:rsidR="00E3182C" w:rsidRPr="002111AA" w:rsidRDefault="00F848FB" w:rsidP="00710EFF">
      <w:pPr>
        <w:spacing w:after="0" w:line="240" w:lineRule="auto"/>
        <w:rPr>
          <w:rFonts w:ascii="Arial" w:hAnsi="Arial" w:cs="Arial"/>
          <w:sz w:val="18"/>
          <w:szCs w:val="18"/>
          <w:lang w:val="fr-FR"/>
        </w:rPr>
      </w:pPr>
      <w:r w:rsidRPr="00CE6D95">
        <w:rPr>
          <w:rFonts w:ascii="Arial" w:hAnsi="Arial" w:cs="Arial"/>
          <w:sz w:val="18"/>
          <w:szCs w:val="18"/>
        </w:rPr>
        <w:t xml:space="preserve">                          </w:t>
      </w:r>
      <w:r w:rsidRPr="00CE6D95">
        <w:rPr>
          <w:rFonts w:ascii="Arial" w:hAnsi="Arial" w:cs="Arial"/>
          <w:sz w:val="18"/>
          <w:szCs w:val="18"/>
        </w:rPr>
        <w:tab/>
      </w:r>
      <w:r w:rsidRPr="002111AA">
        <w:rPr>
          <w:rFonts w:ascii="Arial" w:hAnsi="Arial" w:cs="Arial"/>
          <w:sz w:val="18"/>
          <w:szCs w:val="18"/>
          <w:lang w:val="fr-FR"/>
        </w:rPr>
        <w:t xml:space="preserve">     </w:t>
      </w:r>
      <w:r w:rsidR="00D00744" w:rsidRPr="002111AA">
        <w:rPr>
          <w:rFonts w:ascii="Arial" w:hAnsi="Arial" w:cs="Arial"/>
          <w:sz w:val="18"/>
          <w:szCs w:val="18"/>
          <w:lang w:val="fr-FR"/>
        </w:rPr>
        <w:t xml:space="preserve">   </w:t>
      </w:r>
      <w:r w:rsidR="002111AA" w:rsidRPr="002111AA">
        <w:rPr>
          <w:rFonts w:ascii="Arial" w:hAnsi="Arial" w:cs="Arial"/>
          <w:sz w:val="18"/>
          <w:szCs w:val="18"/>
          <w:lang w:val="fr-FR"/>
        </w:rPr>
        <w:t xml:space="preserve">   </w:t>
      </w:r>
      <w:r w:rsidR="00D00744" w:rsidRPr="002111AA">
        <w:rPr>
          <w:rFonts w:ascii="Arial" w:hAnsi="Arial" w:cs="Arial"/>
          <w:sz w:val="18"/>
          <w:szCs w:val="18"/>
          <w:lang w:val="fr-FR"/>
        </w:rPr>
        <w:t xml:space="preserve"> </w:t>
      </w:r>
      <w:r w:rsidR="002111AA" w:rsidRPr="002111AA">
        <w:rPr>
          <w:rFonts w:ascii="Arial" w:hAnsi="Arial" w:cs="Arial"/>
          <w:sz w:val="18"/>
          <w:szCs w:val="18"/>
          <w:lang w:val="fr-FR"/>
        </w:rPr>
        <w:t xml:space="preserve">C. Javier Rivera </w:t>
      </w:r>
      <w:proofErr w:type="spellStart"/>
      <w:r w:rsidR="002111AA" w:rsidRPr="002111AA">
        <w:rPr>
          <w:rFonts w:ascii="Arial" w:hAnsi="Arial" w:cs="Arial"/>
          <w:sz w:val="18"/>
          <w:szCs w:val="18"/>
          <w:lang w:val="fr-FR"/>
        </w:rPr>
        <w:t>Bonilla</w:t>
      </w:r>
      <w:proofErr w:type="spellEnd"/>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00E3182C" w:rsidRPr="002111AA">
        <w:rPr>
          <w:rFonts w:ascii="Arial" w:hAnsi="Arial" w:cs="Arial"/>
          <w:sz w:val="18"/>
          <w:szCs w:val="18"/>
          <w:lang w:val="fr-FR"/>
        </w:rPr>
        <w:tab/>
      </w:r>
      <w:r w:rsidRPr="002111AA">
        <w:rPr>
          <w:rFonts w:ascii="Arial" w:hAnsi="Arial" w:cs="Arial"/>
          <w:sz w:val="18"/>
          <w:szCs w:val="18"/>
          <w:lang w:val="fr-FR"/>
        </w:rPr>
        <w:t xml:space="preserve"> </w:t>
      </w:r>
      <w:r w:rsidR="00E3182C" w:rsidRPr="002111AA">
        <w:rPr>
          <w:rFonts w:ascii="Arial" w:hAnsi="Arial" w:cs="Arial"/>
          <w:sz w:val="18"/>
          <w:szCs w:val="18"/>
          <w:lang w:val="fr-FR"/>
        </w:rPr>
        <w:tab/>
      </w:r>
      <w:r w:rsidRPr="002111AA">
        <w:rPr>
          <w:rFonts w:ascii="Arial" w:hAnsi="Arial" w:cs="Arial"/>
          <w:sz w:val="18"/>
          <w:szCs w:val="18"/>
          <w:lang w:val="fr-FR"/>
        </w:rPr>
        <w:t xml:space="preserve"> </w:t>
      </w:r>
      <w:r w:rsidR="00EE3098" w:rsidRPr="002111AA">
        <w:rPr>
          <w:rFonts w:ascii="Arial" w:hAnsi="Arial" w:cs="Arial"/>
          <w:sz w:val="18"/>
          <w:szCs w:val="18"/>
          <w:lang w:val="fr-FR"/>
        </w:rPr>
        <w:t xml:space="preserve">     </w:t>
      </w:r>
      <w:r w:rsidR="000D00E9" w:rsidRPr="002111AA">
        <w:rPr>
          <w:rFonts w:ascii="Arial" w:hAnsi="Arial" w:cs="Arial"/>
          <w:sz w:val="18"/>
          <w:szCs w:val="18"/>
          <w:lang w:val="fr-FR"/>
        </w:rPr>
        <w:tab/>
      </w:r>
      <w:r w:rsidR="00413023" w:rsidRPr="002111AA">
        <w:rPr>
          <w:rFonts w:ascii="Arial" w:hAnsi="Arial" w:cs="Arial"/>
          <w:sz w:val="18"/>
          <w:szCs w:val="18"/>
          <w:lang w:val="fr-FR"/>
        </w:rPr>
        <w:t xml:space="preserve">     </w:t>
      </w:r>
      <w:r w:rsidRPr="002111AA">
        <w:rPr>
          <w:rFonts w:ascii="Arial" w:hAnsi="Arial" w:cs="Arial"/>
          <w:sz w:val="18"/>
          <w:szCs w:val="18"/>
          <w:lang w:val="fr-FR"/>
        </w:rPr>
        <w:t xml:space="preserve">  </w:t>
      </w:r>
      <w:r w:rsidR="000C6AC5" w:rsidRPr="002111AA">
        <w:rPr>
          <w:rFonts w:ascii="Arial" w:hAnsi="Arial" w:cs="Arial"/>
          <w:sz w:val="18"/>
          <w:szCs w:val="18"/>
          <w:lang w:val="fr-FR"/>
        </w:rPr>
        <w:tab/>
      </w:r>
      <w:r w:rsidR="00A1595A" w:rsidRPr="002111AA">
        <w:rPr>
          <w:rFonts w:ascii="Arial" w:hAnsi="Arial" w:cs="Arial"/>
          <w:sz w:val="18"/>
          <w:szCs w:val="18"/>
          <w:lang w:val="fr-FR"/>
        </w:rPr>
        <w:t xml:space="preserve">   </w:t>
      </w:r>
      <w:r w:rsidR="000C6AC5" w:rsidRPr="002111AA">
        <w:rPr>
          <w:rFonts w:ascii="Arial" w:hAnsi="Arial" w:cs="Arial"/>
          <w:sz w:val="18"/>
          <w:szCs w:val="18"/>
          <w:lang w:val="fr-FR"/>
        </w:rPr>
        <w:t xml:space="preserve">    </w:t>
      </w:r>
      <w:r w:rsidR="000D00E9" w:rsidRPr="002111AA">
        <w:rPr>
          <w:rFonts w:ascii="Arial" w:hAnsi="Arial" w:cs="Arial"/>
          <w:sz w:val="18"/>
          <w:szCs w:val="18"/>
          <w:lang w:val="fr-FR"/>
        </w:rPr>
        <w:t xml:space="preserve">   </w:t>
      </w:r>
      <w:r w:rsidR="000C6AC5" w:rsidRPr="002111AA">
        <w:rPr>
          <w:rFonts w:ascii="Arial" w:hAnsi="Arial" w:cs="Arial"/>
          <w:sz w:val="18"/>
          <w:szCs w:val="18"/>
          <w:lang w:val="fr-FR"/>
        </w:rPr>
        <w:t xml:space="preserve"> </w:t>
      </w:r>
      <w:r w:rsidR="002111AA" w:rsidRPr="002111AA">
        <w:rPr>
          <w:rFonts w:ascii="Arial" w:hAnsi="Arial" w:cs="Arial"/>
          <w:sz w:val="18"/>
          <w:szCs w:val="18"/>
          <w:lang w:val="fr-FR"/>
        </w:rPr>
        <w:t>C.P. David Herná</w:t>
      </w:r>
      <w:r w:rsidR="002111AA">
        <w:rPr>
          <w:rFonts w:ascii="Arial" w:hAnsi="Arial" w:cs="Arial"/>
          <w:sz w:val="18"/>
          <w:szCs w:val="18"/>
          <w:lang w:val="fr-FR"/>
        </w:rPr>
        <w:t>nd</w:t>
      </w:r>
      <w:r w:rsidR="002111AA" w:rsidRPr="002111AA">
        <w:rPr>
          <w:rFonts w:ascii="Arial" w:hAnsi="Arial" w:cs="Arial"/>
          <w:sz w:val="18"/>
          <w:szCs w:val="18"/>
          <w:lang w:val="fr-FR"/>
        </w:rPr>
        <w:t xml:space="preserve">ez </w:t>
      </w:r>
      <w:proofErr w:type="spellStart"/>
      <w:r w:rsidR="002111AA" w:rsidRPr="002111AA">
        <w:rPr>
          <w:rFonts w:ascii="Arial" w:hAnsi="Arial" w:cs="Arial"/>
          <w:sz w:val="18"/>
          <w:szCs w:val="18"/>
          <w:lang w:val="fr-FR"/>
        </w:rPr>
        <w:t>Montiel</w:t>
      </w:r>
      <w:proofErr w:type="spellEnd"/>
      <w:r w:rsidR="00E3182C" w:rsidRPr="002111AA">
        <w:rPr>
          <w:rFonts w:ascii="Arial" w:hAnsi="Arial" w:cs="Arial"/>
          <w:sz w:val="18"/>
          <w:szCs w:val="18"/>
          <w:lang w:val="fr-FR"/>
        </w:rPr>
        <w:tab/>
      </w:r>
    </w:p>
    <w:p w14:paraId="0ED26A43" w14:textId="6D5ACD28" w:rsidR="00E3182C" w:rsidRDefault="000354F7" w:rsidP="000354F7">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00E3182C" w:rsidRPr="00E3182C">
        <w:rPr>
          <w:rFonts w:ascii="Arial" w:hAnsi="Arial" w:cs="Arial"/>
          <w:sz w:val="18"/>
          <w:szCs w:val="18"/>
        </w:rPr>
        <w:t>Director</w:t>
      </w:r>
      <w:r w:rsidR="00B1091C">
        <w:rPr>
          <w:rFonts w:ascii="Arial" w:hAnsi="Arial" w:cs="Arial"/>
          <w:sz w:val="18"/>
          <w:szCs w:val="18"/>
        </w:rPr>
        <w:t xml:space="preserve"> General</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B1091C">
        <w:rPr>
          <w:rFonts w:ascii="Arial" w:hAnsi="Arial" w:cs="Arial"/>
          <w:sz w:val="18"/>
          <w:szCs w:val="18"/>
        </w:rPr>
        <w:t xml:space="preserve">   </w:t>
      </w:r>
      <w:r w:rsidR="00EE3098">
        <w:rPr>
          <w:rFonts w:ascii="Arial" w:hAnsi="Arial" w:cs="Arial"/>
          <w:sz w:val="18"/>
          <w:szCs w:val="18"/>
        </w:rPr>
        <w:t>Encargad</w:t>
      </w:r>
      <w:r w:rsidR="002111AA">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382F5446" w:rsidR="00F710F2" w:rsidRPr="00F710F2" w:rsidRDefault="00F710F2" w:rsidP="00AB2211">
      <w:pPr>
        <w:pStyle w:val="ROMANOS"/>
        <w:spacing w:after="0" w:line="240" w:lineRule="exact"/>
        <w:ind w:left="723" w:right="2907"/>
        <w:rPr>
          <w:lang w:val="es-MX"/>
        </w:rPr>
      </w:pPr>
      <w:bookmarkStart w:id="57" w:name="_Hlk48562947"/>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00975D02">
        <w:rPr>
          <w:lang w:val="es-MX"/>
        </w:rPr>
        <w:t xml:space="preserve"> </w:t>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975D02">
        <w:rPr>
          <w:lang w:val="es-MX"/>
        </w:rPr>
        <w:t xml:space="preserve">            </w:t>
      </w:r>
      <w:r w:rsidR="00487227">
        <w:rPr>
          <w:lang w:val="es-MX"/>
        </w:rPr>
        <w:t xml:space="preserve"> </w:t>
      </w:r>
      <w:r w:rsidR="00987A57">
        <w:rPr>
          <w:lang w:val="es-MX"/>
        </w:rPr>
        <w:t xml:space="preserve">  </w:t>
      </w:r>
      <w:r w:rsidR="00EE33ED">
        <w:rPr>
          <w:lang w:val="es-MX"/>
        </w:rPr>
        <w:t>5</w:t>
      </w:r>
      <w:r w:rsidR="003E74D5">
        <w:rPr>
          <w:lang w:val="es-MX"/>
        </w:rPr>
        <w:t>’</w:t>
      </w:r>
      <w:r w:rsidR="00EE33ED">
        <w:rPr>
          <w:lang w:val="es-MX"/>
        </w:rPr>
        <w:t>078</w:t>
      </w:r>
      <w:r w:rsidR="00900DF0">
        <w:rPr>
          <w:lang w:val="es-MX"/>
        </w:rPr>
        <w:t>,</w:t>
      </w:r>
      <w:r w:rsidR="00EE33ED">
        <w:rPr>
          <w:lang w:val="es-MX"/>
        </w:rPr>
        <w:t>597</w:t>
      </w:r>
      <w:r w:rsidRPr="00F710F2">
        <w:rPr>
          <w:lang w:val="es-MX"/>
        </w:rPr>
        <w:t xml:space="preserve"> </w:t>
      </w:r>
    </w:p>
    <w:bookmarkEnd w:id="57"/>
    <w:p w14:paraId="0D40502A" w14:textId="3F4B2084"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F86056">
        <w:rPr>
          <w:lang w:val="es-MX"/>
        </w:rPr>
        <w:t xml:space="preserve">            2’</w:t>
      </w:r>
      <w:r w:rsidR="00987A57">
        <w:rPr>
          <w:lang w:val="es-MX"/>
        </w:rPr>
        <w:t>4</w:t>
      </w:r>
      <w:r w:rsidR="00EE33ED">
        <w:rPr>
          <w:lang w:val="es-MX"/>
        </w:rPr>
        <w:t>98</w:t>
      </w:r>
      <w:r w:rsidR="00F86056">
        <w:rPr>
          <w:lang w:val="es-MX"/>
        </w:rPr>
        <w:t>,</w:t>
      </w:r>
      <w:r w:rsidR="00EE33ED">
        <w:rPr>
          <w:lang w:val="es-MX"/>
        </w:rPr>
        <w:t>876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4F1F6A8A"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5366E">
        <w:rPr>
          <w:lang w:val="es-MX"/>
        </w:rPr>
        <w:tab/>
      </w:r>
      <w:r w:rsidR="00A5366E">
        <w:rPr>
          <w:lang w:val="es-MX"/>
        </w:rPr>
        <w:tab/>
        <w:t xml:space="preserve">            </w:t>
      </w:r>
      <w:r w:rsidR="00EE33ED">
        <w:rPr>
          <w:lang w:val="es-MX"/>
        </w:rPr>
        <w:t xml:space="preserve">   615</w:t>
      </w:r>
      <w:r w:rsidR="008B6B51">
        <w:rPr>
          <w:lang w:val="es-MX"/>
        </w:rPr>
        <w:t>,</w:t>
      </w:r>
      <w:r w:rsidR="00EE33ED">
        <w:rPr>
          <w:lang w:val="es-MX"/>
        </w:rPr>
        <w:t>799</w:t>
      </w:r>
      <w:r w:rsidRPr="00F710F2">
        <w:rPr>
          <w:lang w:val="es-MX"/>
        </w:rPr>
        <w:tab/>
      </w:r>
      <w:r w:rsidRPr="00F710F2">
        <w:rPr>
          <w:lang w:val="es-MX"/>
        </w:rPr>
        <w:tab/>
      </w:r>
    </w:p>
    <w:p w14:paraId="55F5EC99" w14:textId="667DB78F"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3E5D9E">
        <w:rPr>
          <w:lang w:val="es-MX"/>
        </w:rPr>
        <w:t xml:space="preserve">   </w:t>
      </w:r>
      <w:r w:rsidR="00EE33ED">
        <w:rPr>
          <w:lang w:val="es-MX"/>
        </w:rPr>
        <w:t xml:space="preserve">     851</w:t>
      </w:r>
      <w:r w:rsidRPr="00F710F2">
        <w:rPr>
          <w:lang w:val="es-MX"/>
        </w:rPr>
        <w:tab/>
      </w:r>
      <w:r w:rsidRPr="00F710F2">
        <w:rPr>
          <w:lang w:val="es-MX"/>
        </w:rPr>
        <w:tab/>
      </w:r>
      <w:r w:rsidRPr="00F710F2">
        <w:rPr>
          <w:lang w:val="es-MX"/>
        </w:rPr>
        <w:tab/>
      </w:r>
      <w:r w:rsidRPr="00F710F2">
        <w:rPr>
          <w:lang w:val="es-MX"/>
        </w:rPr>
        <w:tab/>
      </w:r>
    </w:p>
    <w:p w14:paraId="56827E53" w14:textId="242275C8"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3E5D9E">
        <w:rPr>
          <w:lang w:val="es-MX"/>
        </w:rPr>
        <w:t xml:space="preserve"> </w:t>
      </w:r>
      <w:r w:rsidR="00EE33ED">
        <w:rPr>
          <w:lang w:val="es-MX"/>
        </w:rPr>
        <w:t>252</w:t>
      </w:r>
      <w:r w:rsidR="00277C1A" w:rsidRPr="00F710F2">
        <w:rPr>
          <w:lang w:val="es-MX"/>
        </w:rPr>
        <w:t>,</w:t>
      </w:r>
      <w:r w:rsidR="00987A57">
        <w:rPr>
          <w:lang w:val="es-MX"/>
        </w:rPr>
        <w:t>7</w:t>
      </w:r>
      <w:r w:rsidR="00EE33ED">
        <w:rPr>
          <w:lang w:val="es-MX"/>
        </w:rPr>
        <w:t>48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7860D39B"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3E5D9E">
        <w:rPr>
          <w:lang w:val="es-MX"/>
        </w:rPr>
        <w:t xml:space="preserve"> 1</w:t>
      </w:r>
      <w:r w:rsidR="00D360E2">
        <w:rPr>
          <w:lang w:val="es-MX"/>
        </w:rPr>
        <w:t>4</w:t>
      </w:r>
      <w:r w:rsidRPr="00F710F2">
        <w:rPr>
          <w:lang w:val="es-MX"/>
        </w:rPr>
        <w:t>,</w:t>
      </w:r>
      <w:r w:rsidR="003E5D9E">
        <w:rPr>
          <w:lang w:val="es-MX"/>
        </w:rPr>
        <w:t>14</w:t>
      </w:r>
      <w:r w:rsidR="00987A57">
        <w:rPr>
          <w:lang w:val="es-MX"/>
        </w:rPr>
        <w:t>2</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58AC6436"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3E5D9E">
        <w:rPr>
          <w:lang w:val="es-MX"/>
        </w:rPr>
        <w:t xml:space="preserve"> </w:t>
      </w:r>
      <w:r w:rsidR="008B6B51">
        <w:rPr>
          <w:lang w:val="es-MX"/>
        </w:rPr>
        <w:t xml:space="preserve"> </w:t>
      </w:r>
      <w:r w:rsidR="00983F67">
        <w:rPr>
          <w:lang w:val="es-MX"/>
        </w:rPr>
        <w:t xml:space="preserve"> </w:t>
      </w:r>
      <w:r w:rsidR="003F0D08">
        <w:rPr>
          <w:lang w:val="es-MX"/>
        </w:rPr>
        <w:t xml:space="preserve">  </w:t>
      </w:r>
      <w:r w:rsidR="00EE33ED">
        <w:rPr>
          <w:lang w:val="es-MX"/>
        </w:rPr>
        <w:t xml:space="preserve">     4</w:t>
      </w:r>
      <w:r w:rsidR="00987A57">
        <w:rPr>
          <w:lang w:val="es-MX"/>
        </w:rPr>
        <w:t>5</w:t>
      </w:r>
      <w:r w:rsidR="003E5D9E">
        <w:rPr>
          <w:lang w:val="es-MX"/>
        </w:rPr>
        <w:t>,</w:t>
      </w:r>
      <w:r w:rsidR="00EE33ED">
        <w:rPr>
          <w:lang w:val="es-MX"/>
        </w:rPr>
        <w:t>231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093EB4BE"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3E5D9E">
        <w:rPr>
          <w:lang w:val="es-MX"/>
        </w:rPr>
        <w:t xml:space="preserve"> 9</w:t>
      </w:r>
      <w:r w:rsidR="00975D02">
        <w:rPr>
          <w:lang w:val="es-MX"/>
        </w:rPr>
        <w:t>1</w:t>
      </w:r>
      <w:r w:rsidR="00987A57">
        <w:rPr>
          <w:lang w:val="es-MX"/>
        </w:rPr>
        <w:t>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4EE2D725"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3E5D9E">
        <w:rPr>
          <w:lang w:val="es-MX"/>
        </w:rPr>
        <w:t xml:space="preserve">  </w:t>
      </w:r>
      <w:r w:rsidR="00EE33ED">
        <w:rPr>
          <w:lang w:val="es-MX"/>
        </w:rPr>
        <w:t xml:space="preserve">  7</w:t>
      </w:r>
      <w:r w:rsidRPr="00F710F2">
        <w:rPr>
          <w:lang w:val="es-MX"/>
        </w:rPr>
        <w:t>,</w:t>
      </w:r>
      <w:r w:rsidR="00EE33ED">
        <w:rPr>
          <w:lang w:val="es-MX"/>
        </w:rPr>
        <w:t>720</w:t>
      </w:r>
      <w:r w:rsidRPr="00F710F2">
        <w:rPr>
          <w:lang w:val="es-MX"/>
        </w:rPr>
        <w:tab/>
      </w:r>
      <w:r w:rsidRPr="00F710F2">
        <w:rPr>
          <w:lang w:val="es-MX"/>
        </w:rPr>
        <w:tab/>
      </w:r>
      <w:r w:rsidRPr="00F710F2">
        <w:rPr>
          <w:lang w:val="es-MX"/>
        </w:rPr>
        <w:tab/>
      </w:r>
      <w:r w:rsidRPr="00F710F2">
        <w:rPr>
          <w:lang w:val="es-MX"/>
        </w:rPr>
        <w:tab/>
      </w:r>
    </w:p>
    <w:p w14:paraId="50F12A6D" w14:textId="69B0860B"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EE33ED">
        <w:rPr>
          <w:lang w:val="es-MX"/>
        </w:rPr>
        <w:t xml:space="preserve">  48</w:t>
      </w:r>
      <w:r w:rsidR="00CB49C7">
        <w:rPr>
          <w:lang w:val="es-MX"/>
        </w:rPr>
        <w:t>,</w:t>
      </w:r>
      <w:r w:rsidR="00EE33ED">
        <w:rPr>
          <w:lang w:val="es-MX"/>
        </w:rPr>
        <w:t>997</w:t>
      </w:r>
      <w:r w:rsidR="00277C1A" w:rsidRPr="00F710F2">
        <w:rPr>
          <w:lang w:val="es-MX"/>
        </w:rPr>
        <w:t xml:space="preserve"> </w:t>
      </w:r>
      <w:r w:rsidR="00277C1A" w:rsidRPr="00F710F2">
        <w:rPr>
          <w:lang w:val="es-MX"/>
        </w:rPr>
        <w:tab/>
      </w:r>
    </w:p>
    <w:p w14:paraId="6E10ED59" w14:textId="58A7304F" w:rsidR="003E74D5" w:rsidRPr="00F710F2" w:rsidRDefault="003E74D5" w:rsidP="003E74D5">
      <w:pPr>
        <w:pStyle w:val="ROMANOS"/>
        <w:spacing w:after="0" w:line="240" w:lineRule="exact"/>
        <w:ind w:left="723" w:right="2907"/>
        <w:rPr>
          <w:lang w:val="es-MX"/>
        </w:rPr>
      </w:pPr>
      <w:bookmarkStart w:id="58" w:name="_Hlk68681577"/>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proofErr w:type="gramStart"/>
      <w:r>
        <w:rPr>
          <w:lang w:val="es-MX"/>
        </w:rPr>
        <w:t>Protección</w:t>
      </w:r>
      <w:proofErr w:type="gramEnd"/>
      <w:r>
        <w:rPr>
          <w:lang w:val="es-MX"/>
        </w:rPr>
        <w:t xml:space="preserve">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987A57">
        <w:rPr>
          <w:lang w:val="es-MX"/>
        </w:rPr>
        <w:t>1</w:t>
      </w:r>
      <w:r w:rsidR="00EE33ED">
        <w:rPr>
          <w:lang w:val="es-MX"/>
        </w:rPr>
        <w:t>3</w:t>
      </w:r>
      <w:r>
        <w:rPr>
          <w:lang w:val="es-MX"/>
        </w:rPr>
        <w:t>’</w:t>
      </w:r>
      <w:r w:rsidR="00EE33ED">
        <w:rPr>
          <w:lang w:val="es-MX"/>
        </w:rPr>
        <w:t>550</w:t>
      </w:r>
      <w:r w:rsidR="003E5D9E">
        <w:rPr>
          <w:lang w:val="es-MX"/>
        </w:rPr>
        <w:t>,</w:t>
      </w:r>
      <w:r w:rsidR="00EE33ED">
        <w:rPr>
          <w:lang w:val="es-MX"/>
        </w:rPr>
        <w:t>040</w:t>
      </w:r>
      <w:r w:rsidRPr="00F710F2">
        <w:rPr>
          <w:lang w:val="es-MX"/>
        </w:rPr>
        <w:t xml:space="preserve"> </w:t>
      </w:r>
    </w:p>
    <w:bookmarkEnd w:id="58"/>
    <w:p w14:paraId="407625A0" w14:textId="7E435E99" w:rsidR="00975D02" w:rsidRPr="00F710F2" w:rsidRDefault="00975D02" w:rsidP="00975D02">
      <w:pPr>
        <w:pStyle w:val="ROMANOS"/>
        <w:spacing w:after="0" w:line="240" w:lineRule="exact"/>
        <w:ind w:left="723" w:right="2907"/>
        <w:rPr>
          <w:lang w:val="es-MX"/>
        </w:rPr>
      </w:pPr>
      <w:r w:rsidRPr="00F710F2">
        <w:rPr>
          <w:lang w:val="es-MX"/>
        </w:rPr>
        <w:t>1</w:t>
      </w:r>
      <w:r>
        <w:rPr>
          <w:lang w:val="es-MX"/>
        </w:rPr>
        <w:t>16225063</w:t>
      </w:r>
      <w:r w:rsidRPr="00F710F2">
        <w:rPr>
          <w:lang w:val="es-MX"/>
        </w:rPr>
        <w:tab/>
      </w:r>
      <w:r w:rsidRPr="00F710F2">
        <w:rPr>
          <w:lang w:val="es-MX"/>
        </w:rPr>
        <w:tab/>
      </w:r>
      <w:proofErr w:type="gramStart"/>
      <w:r>
        <w:rPr>
          <w:lang w:val="es-MX"/>
        </w:rPr>
        <w:t>Gasto</w:t>
      </w:r>
      <w:proofErr w:type="gramEnd"/>
      <w:r>
        <w:rPr>
          <w:lang w:val="es-MX"/>
        </w:rPr>
        <w:t xml:space="preserve"> corriente 2021</w:t>
      </w:r>
      <w:r>
        <w:rPr>
          <w:lang w:val="es-MX"/>
        </w:rPr>
        <w:tab/>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EE33ED">
        <w:rPr>
          <w:lang w:val="es-MX"/>
        </w:rPr>
        <w:t>174</w:t>
      </w:r>
      <w:r>
        <w:rPr>
          <w:lang w:val="es-MX"/>
        </w:rPr>
        <w:t>,</w:t>
      </w:r>
      <w:r w:rsidR="00EE33ED">
        <w:rPr>
          <w:lang w:val="es-MX"/>
        </w:rPr>
        <w:t>265</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2776E58F"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62767">
        <w:rPr>
          <w:lang w:val="es-MX"/>
        </w:rPr>
        <w:t>4</w:t>
      </w:r>
      <w:r w:rsidR="00B468CB" w:rsidRPr="00754239">
        <w:rPr>
          <w:lang w:val="es-MX"/>
        </w:rPr>
        <w:t>’</w:t>
      </w:r>
      <w:r w:rsidR="00EE33ED">
        <w:rPr>
          <w:lang w:val="es-MX"/>
        </w:rPr>
        <w:t>056</w:t>
      </w:r>
      <w:r w:rsidR="00A167B9" w:rsidRPr="00754239">
        <w:rPr>
          <w:lang w:val="es-MX"/>
        </w:rPr>
        <w:t>,</w:t>
      </w:r>
      <w:r w:rsidR="00EE33ED">
        <w:rPr>
          <w:lang w:val="es-MX"/>
        </w:rPr>
        <w:t>912</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09D3CC19"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EE33ED">
        <w:rPr>
          <w:lang w:val="es-MX"/>
        </w:rPr>
        <w:t>508</w:t>
      </w:r>
      <w:r w:rsidRPr="00FA1AFC">
        <w:rPr>
          <w:lang w:val="es-MX"/>
        </w:rPr>
        <w:t>,</w:t>
      </w:r>
      <w:r w:rsidR="00507833">
        <w:rPr>
          <w:lang w:val="es-MX"/>
        </w:rPr>
        <w:t>7</w:t>
      </w:r>
      <w:r w:rsidR="00EE33ED">
        <w:rPr>
          <w:lang w:val="es-MX"/>
        </w:rPr>
        <w:t>62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7221E1BE"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w:t>
      </w:r>
      <w:r w:rsidR="00507833">
        <w:rPr>
          <w:lang w:val="es-MX"/>
        </w:rPr>
        <w:t>8</w:t>
      </w:r>
      <w:r w:rsidR="005E43D7">
        <w:rPr>
          <w:lang w:val="es-MX"/>
        </w:rPr>
        <w:t>’</w:t>
      </w:r>
      <w:r w:rsidR="00EE33ED">
        <w:rPr>
          <w:lang w:val="es-MX"/>
        </w:rPr>
        <w:t>768</w:t>
      </w:r>
      <w:r w:rsidRPr="00FA1AFC">
        <w:rPr>
          <w:lang w:val="es-MX"/>
        </w:rPr>
        <w:t>,</w:t>
      </w:r>
      <w:r w:rsidR="00EE33ED">
        <w:rPr>
          <w:lang w:val="es-MX"/>
        </w:rPr>
        <w:t>555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77B1AD62"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562767">
        <w:rPr>
          <w:lang w:val="es-MX"/>
        </w:rPr>
        <w:t xml:space="preserve">  8</w:t>
      </w:r>
      <w:r w:rsidR="005E43D7">
        <w:rPr>
          <w:lang w:val="es-MX"/>
        </w:rPr>
        <w:t>’</w:t>
      </w:r>
      <w:r w:rsidR="00507833">
        <w:rPr>
          <w:lang w:val="es-MX"/>
        </w:rPr>
        <w:t>46</w:t>
      </w:r>
      <w:r w:rsidR="00EE33ED">
        <w:rPr>
          <w:lang w:val="es-MX"/>
        </w:rPr>
        <w:t>3</w:t>
      </w:r>
      <w:r w:rsidR="0009123A">
        <w:rPr>
          <w:lang w:val="es-MX"/>
        </w:rPr>
        <w:t>,</w:t>
      </w:r>
      <w:r w:rsidR="00EE33ED">
        <w:rPr>
          <w:lang w:val="es-MX"/>
        </w:rPr>
        <w:t>847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5807F839"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EE33ED">
        <w:rPr>
          <w:lang w:val="es-MX"/>
        </w:rPr>
        <w:t>6</w:t>
      </w:r>
      <w:r w:rsidR="005E43D7">
        <w:rPr>
          <w:lang w:val="es-MX"/>
        </w:rPr>
        <w:t>’</w:t>
      </w:r>
      <w:r w:rsidR="00EE33ED">
        <w:rPr>
          <w:lang w:val="es-MX"/>
        </w:rPr>
        <w:t>852</w:t>
      </w:r>
      <w:r w:rsidRPr="00FA1AFC">
        <w:rPr>
          <w:lang w:val="es-MX"/>
        </w:rPr>
        <w:t>,</w:t>
      </w:r>
      <w:r w:rsidR="00EE33ED">
        <w:rPr>
          <w:lang w:val="es-MX"/>
        </w:rPr>
        <w:t>048</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26D99B61"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EB4428">
        <w:rPr>
          <w:lang w:val="es-MX"/>
        </w:rPr>
        <w:t>222</w:t>
      </w:r>
      <w:r w:rsidRPr="00FA1AFC">
        <w:rPr>
          <w:lang w:val="es-MX"/>
        </w:rPr>
        <w:t>,</w:t>
      </w:r>
      <w:r w:rsidR="00EB4428">
        <w:rPr>
          <w:lang w:val="es-MX"/>
        </w:rPr>
        <w:t>345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5910B293"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EB4428">
        <w:rPr>
          <w:lang w:val="es-MX"/>
        </w:rPr>
        <w:t>1</w:t>
      </w:r>
      <w:r w:rsidR="0082063A">
        <w:rPr>
          <w:lang w:val="es-MX"/>
        </w:rPr>
        <w:t>’</w:t>
      </w:r>
      <w:r w:rsidR="00507833">
        <w:rPr>
          <w:lang w:val="es-MX"/>
        </w:rPr>
        <w:t>8</w:t>
      </w:r>
      <w:r w:rsidR="00EE33ED">
        <w:rPr>
          <w:lang w:val="es-MX"/>
        </w:rPr>
        <w:t>7</w:t>
      </w:r>
      <w:r w:rsidR="00507833">
        <w:rPr>
          <w:lang w:val="es-MX"/>
        </w:rPr>
        <w:t>0</w:t>
      </w:r>
      <w:r w:rsidR="005E43D7">
        <w:rPr>
          <w:lang w:val="es-MX"/>
        </w:rPr>
        <w:t>,</w:t>
      </w:r>
      <w:r w:rsidR="00EE33ED">
        <w:rPr>
          <w:lang w:val="es-MX"/>
        </w:rPr>
        <w:t>801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7A63944E" w:rsidR="00900DF0" w:rsidRPr="00E50461" w:rsidRDefault="00FC669D" w:rsidP="00FA1AFC">
      <w:pPr>
        <w:pStyle w:val="ROMANOS"/>
        <w:spacing w:after="0" w:line="240" w:lineRule="exact"/>
        <w:rPr>
          <w:lang w:val="es-MX"/>
        </w:rPr>
      </w:pPr>
      <w:r>
        <w:rPr>
          <w:lang w:val="es-MX"/>
        </w:rPr>
        <w:tab/>
      </w:r>
      <w:r w:rsidR="00DB07EB">
        <w:rPr>
          <w:lang w:val="es-MX"/>
        </w:rPr>
        <w:tab/>
      </w:r>
      <w:r w:rsidR="00DB07EB">
        <w:rPr>
          <w:lang w:val="es-MX"/>
        </w:rPr>
        <w:tab/>
      </w:r>
      <w:r w:rsidR="00AB2211" w:rsidRPr="00E50461">
        <w:rPr>
          <w:lang w:val="es-MX"/>
        </w:rPr>
        <w:t>FIDIME</w:t>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r>
      <w:r w:rsidR="00AB2211" w:rsidRPr="00E50461">
        <w:rPr>
          <w:lang w:val="es-MX"/>
        </w:rPr>
        <w:tab/>
        <w:t xml:space="preserve">            </w:t>
      </w:r>
      <w:r w:rsidR="00900DF0" w:rsidRPr="00E50461">
        <w:rPr>
          <w:lang w:val="es-MX"/>
        </w:rPr>
        <w:t>1</w:t>
      </w:r>
      <w:r w:rsidR="00EE33ED">
        <w:rPr>
          <w:lang w:val="es-MX"/>
        </w:rPr>
        <w:t>2</w:t>
      </w:r>
      <w:r w:rsidR="00900DF0" w:rsidRPr="00E50461">
        <w:rPr>
          <w:lang w:val="es-MX"/>
        </w:rPr>
        <w:t>’</w:t>
      </w:r>
      <w:r w:rsidR="00EE33ED">
        <w:rPr>
          <w:lang w:val="es-MX"/>
        </w:rPr>
        <w:t>183</w:t>
      </w:r>
      <w:r w:rsidR="0031772E" w:rsidRPr="00E50461">
        <w:rPr>
          <w:lang w:val="es-MX"/>
        </w:rPr>
        <w:t>,</w:t>
      </w:r>
      <w:r w:rsidR="00EE33ED">
        <w:rPr>
          <w:lang w:val="es-MX"/>
        </w:rPr>
        <w:t>566</w:t>
      </w:r>
    </w:p>
    <w:p w14:paraId="6F7C1B09" w14:textId="38A10ECF" w:rsidR="00CB49C7" w:rsidRPr="00E50461" w:rsidRDefault="00AB2211" w:rsidP="00FA1AFC">
      <w:pPr>
        <w:pStyle w:val="ROMANOS"/>
        <w:spacing w:after="0" w:line="240" w:lineRule="exact"/>
        <w:rPr>
          <w:lang w:val="es-MX"/>
        </w:rPr>
      </w:pPr>
      <w:r w:rsidRPr="00E50461">
        <w:rPr>
          <w:lang w:val="es-MX"/>
        </w:rPr>
        <w:tab/>
      </w:r>
      <w:r w:rsidRPr="00E50461">
        <w:rPr>
          <w:lang w:val="es-MX"/>
        </w:rPr>
        <w:tab/>
      </w:r>
      <w:r w:rsidRPr="00E50461">
        <w:rPr>
          <w:lang w:val="es-MX"/>
        </w:rPr>
        <w:tab/>
        <w:t>FIDASEM</w:t>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t xml:space="preserve">            </w:t>
      </w:r>
      <w:r w:rsidR="00900DF0" w:rsidRPr="00E50461">
        <w:rPr>
          <w:lang w:val="es-MX"/>
        </w:rPr>
        <w:t>1</w:t>
      </w:r>
      <w:r w:rsidR="009C5B67" w:rsidRPr="00E50461">
        <w:rPr>
          <w:lang w:val="es-MX"/>
        </w:rPr>
        <w:t>5</w:t>
      </w:r>
      <w:r w:rsidR="00900DF0" w:rsidRPr="00E50461">
        <w:rPr>
          <w:lang w:val="es-MX"/>
        </w:rPr>
        <w:t>’</w:t>
      </w:r>
      <w:r w:rsidR="00975D02" w:rsidRPr="00E50461">
        <w:rPr>
          <w:lang w:val="es-MX"/>
        </w:rPr>
        <w:t>3</w:t>
      </w:r>
      <w:r w:rsidR="00EE33ED">
        <w:rPr>
          <w:lang w:val="es-MX"/>
        </w:rPr>
        <w:t>2</w:t>
      </w:r>
      <w:r w:rsidR="00507833">
        <w:rPr>
          <w:lang w:val="es-MX"/>
        </w:rPr>
        <w:t>9</w:t>
      </w:r>
      <w:r w:rsidR="00900DF0" w:rsidRPr="00E50461">
        <w:rPr>
          <w:lang w:val="es-MX"/>
        </w:rPr>
        <w:t>,</w:t>
      </w:r>
      <w:r w:rsidR="00137765">
        <w:rPr>
          <w:lang w:val="es-MX"/>
        </w:rPr>
        <w:t>486</w:t>
      </w:r>
    </w:p>
    <w:p w14:paraId="072616CB" w14:textId="3C17464B" w:rsidR="0085268E" w:rsidRPr="00E50461" w:rsidRDefault="00900DF0" w:rsidP="00CC7D7E">
      <w:pPr>
        <w:pStyle w:val="ROMANOS"/>
        <w:spacing w:after="0" w:line="240" w:lineRule="exact"/>
        <w:rPr>
          <w:lang w:val="es-MX"/>
        </w:rPr>
      </w:pPr>
      <w:r w:rsidRPr="00E50461">
        <w:rPr>
          <w:lang w:val="es-MX"/>
        </w:rPr>
        <w:tab/>
      </w:r>
      <w:r w:rsidRPr="00E50461">
        <w:rPr>
          <w:lang w:val="es-MX"/>
        </w:rPr>
        <w:tab/>
      </w:r>
      <w:r w:rsidRPr="00E50461">
        <w:rPr>
          <w:lang w:val="es-MX"/>
        </w:rPr>
        <w:tab/>
      </w:r>
      <w:bookmarkStart w:id="59" w:name="_Hlk5202067"/>
      <w:r w:rsidRPr="00E50461">
        <w:rPr>
          <w:lang w:val="es-MX"/>
        </w:rPr>
        <w:t>FIDETUR</w:t>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r>
      <w:r w:rsidRPr="00E50461">
        <w:rPr>
          <w:lang w:val="es-MX"/>
        </w:rPr>
        <w:tab/>
        <w:t xml:space="preserve">   </w:t>
      </w:r>
      <w:r w:rsidR="00975D02" w:rsidRPr="00E50461">
        <w:rPr>
          <w:lang w:val="es-MX"/>
        </w:rPr>
        <w:t>4</w:t>
      </w:r>
      <w:r w:rsidR="00507833">
        <w:rPr>
          <w:lang w:val="es-MX"/>
        </w:rPr>
        <w:t>4</w:t>
      </w:r>
      <w:r w:rsidR="00975D02" w:rsidRPr="00E50461">
        <w:rPr>
          <w:lang w:val="es-MX"/>
        </w:rPr>
        <w:t>4</w:t>
      </w:r>
      <w:r w:rsidRPr="00E50461">
        <w:rPr>
          <w:lang w:val="es-MX"/>
        </w:rPr>
        <w:t>,</w:t>
      </w:r>
      <w:r w:rsidR="00975D02" w:rsidRPr="00E50461">
        <w:rPr>
          <w:lang w:val="es-MX"/>
        </w:rPr>
        <w:t>328</w:t>
      </w:r>
      <w:bookmarkEnd w:id="59"/>
    </w:p>
    <w:p w14:paraId="5B451A39" w14:textId="4A256241" w:rsidR="00CC7D7E" w:rsidRDefault="00AC6A88" w:rsidP="00CC7D7E">
      <w:pPr>
        <w:pStyle w:val="ROMANOS"/>
        <w:spacing w:after="0" w:line="240" w:lineRule="exact"/>
        <w:rPr>
          <w:lang w:val="es-MX"/>
        </w:rPr>
      </w:pPr>
      <w:r w:rsidRPr="00E50461">
        <w:rPr>
          <w:lang w:val="es-MX"/>
        </w:rPr>
        <w:tab/>
      </w:r>
      <w:r w:rsidRPr="00E50461">
        <w:rPr>
          <w:lang w:val="es-MX"/>
        </w:rPr>
        <w:tab/>
      </w:r>
      <w:r w:rsidRPr="00E50461">
        <w:rPr>
          <w:lang w:val="es-MX"/>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507833">
        <w:rPr>
          <w:lang w:val="es-MX"/>
        </w:rPr>
        <w:t>2</w:t>
      </w:r>
      <w:r w:rsidR="00EB4428">
        <w:rPr>
          <w:lang w:val="es-MX"/>
        </w:rPr>
        <w:t>’</w:t>
      </w:r>
      <w:r w:rsidR="00507833">
        <w:rPr>
          <w:lang w:val="es-MX"/>
        </w:rPr>
        <w:t>35</w:t>
      </w:r>
      <w:r w:rsidR="00137765">
        <w:rPr>
          <w:lang w:val="es-MX"/>
        </w:rPr>
        <w:t>4</w:t>
      </w:r>
      <w:r w:rsidR="003E74D5">
        <w:rPr>
          <w:lang w:val="es-MX"/>
        </w:rPr>
        <w:t>,</w:t>
      </w:r>
      <w:r w:rsidR="00137765">
        <w:rPr>
          <w:lang w:val="es-MX"/>
        </w:rPr>
        <w:t>642</w:t>
      </w:r>
    </w:p>
    <w:p w14:paraId="470B1959" w14:textId="1E0CA731"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w:t>
      </w:r>
      <w:r w:rsidR="00137765">
        <w:rPr>
          <w:lang w:val="es-MX"/>
        </w:rPr>
        <w:t>37</w:t>
      </w:r>
      <w:r w:rsidR="00A3209E">
        <w:rPr>
          <w:lang w:val="es-MX"/>
        </w:rPr>
        <w:t>’</w:t>
      </w:r>
      <w:r w:rsidR="00137765">
        <w:rPr>
          <w:lang w:val="es-MX"/>
        </w:rPr>
        <w:t>705</w:t>
      </w:r>
      <w:r w:rsidR="00A3209E">
        <w:rPr>
          <w:lang w:val="es-MX"/>
        </w:rPr>
        <w:t>,</w:t>
      </w:r>
      <w:r w:rsidR="00137765">
        <w:rPr>
          <w:lang w:val="es-MX"/>
        </w:rPr>
        <w:t>364</w:t>
      </w:r>
      <w:r w:rsidR="00A3209E">
        <w:rPr>
          <w:lang w:val="es-MX"/>
        </w:rPr>
        <w:tab/>
      </w:r>
    </w:p>
    <w:p w14:paraId="050BEA8E" w14:textId="5DE107D9"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r>
    </w:p>
    <w:p w14:paraId="35320801" w14:textId="2F16D9F5" w:rsidR="00DA4E30" w:rsidRDefault="00DA4E30" w:rsidP="00540418">
      <w:pPr>
        <w:pStyle w:val="ROMANOS"/>
        <w:spacing w:after="0" w:line="240" w:lineRule="exact"/>
        <w:rPr>
          <w:b/>
          <w:lang w:val="es-MX"/>
        </w:rPr>
      </w:pPr>
    </w:p>
    <w:p w14:paraId="1AB45609" w14:textId="77777777" w:rsidR="00157B9F" w:rsidRPr="00A579BA" w:rsidRDefault="00157B9F"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2018974F" w:rsidR="00B70747" w:rsidRDefault="00EB4428" w:rsidP="00B70747">
      <w:pPr>
        <w:pStyle w:val="ROMANOS"/>
        <w:spacing w:after="0" w:line="240" w:lineRule="exact"/>
        <w:rPr>
          <w:lang w:val="es-MX"/>
        </w:rPr>
      </w:pPr>
      <w:r>
        <w:rPr>
          <w:lang w:val="es-MX"/>
        </w:rPr>
        <w:t>No se tienen Inversiones Financieras.</w:t>
      </w:r>
    </w:p>
    <w:p w14:paraId="6677555B" w14:textId="77777777" w:rsidR="00B70747" w:rsidRDefault="00B70747" w:rsidP="00B70747">
      <w:pPr>
        <w:pStyle w:val="ROMANOS"/>
        <w:spacing w:after="0" w:line="240" w:lineRule="exact"/>
        <w:ind w:left="723" w:firstLine="0"/>
        <w:rPr>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7AC2885D"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137765">
        <w:rPr>
          <w:lang w:val="es-MX"/>
        </w:rPr>
        <w:t>5</w:t>
      </w:r>
      <w:r>
        <w:rPr>
          <w:lang w:val="es-MX"/>
        </w:rPr>
        <w:t>’</w:t>
      </w:r>
      <w:r w:rsidR="00137765">
        <w:rPr>
          <w:lang w:val="es-MX"/>
        </w:rPr>
        <w:t>195</w:t>
      </w:r>
      <w:r>
        <w:rPr>
          <w:lang w:val="es-MX"/>
        </w:rPr>
        <w:t>,</w:t>
      </w:r>
      <w:r w:rsidR="00137765">
        <w:rPr>
          <w:lang w:val="es-MX"/>
        </w:rPr>
        <w:t>285</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6E53BF">
        <w:rPr>
          <w:lang w:val="es-MX"/>
        </w:rPr>
        <w:t>186</w:t>
      </w:r>
      <w:r>
        <w:rPr>
          <w:lang w:val="es-MX"/>
        </w:rPr>
        <w:t>,</w:t>
      </w:r>
      <w:r w:rsidR="006E53BF">
        <w:rPr>
          <w:lang w:val="es-MX"/>
        </w:rPr>
        <w:t>566</w:t>
      </w:r>
      <w:r w:rsidR="008232EF">
        <w:rPr>
          <w:lang w:val="es-MX"/>
        </w:rPr>
        <w:t>.</w:t>
      </w:r>
    </w:p>
    <w:p w14:paraId="5DDCB4E5" w14:textId="771498EB" w:rsidR="001C1AF0" w:rsidRDefault="001C1AF0" w:rsidP="00794B5D">
      <w:pPr>
        <w:pStyle w:val="ROMANOS"/>
        <w:spacing w:after="0" w:line="240" w:lineRule="exact"/>
        <w:ind w:left="288" w:firstLine="0"/>
        <w:rPr>
          <w:lang w:val="es-MX"/>
        </w:rPr>
      </w:pPr>
    </w:p>
    <w:p w14:paraId="6C3B6681" w14:textId="71FC5750" w:rsidR="001C1AF0" w:rsidRDefault="00905AB4" w:rsidP="00794B5D">
      <w:pPr>
        <w:pStyle w:val="ROMANOS"/>
        <w:spacing w:after="0" w:line="240" w:lineRule="exact"/>
        <w:ind w:left="288" w:firstLine="0"/>
        <w:rPr>
          <w:lang w:val="es-MX"/>
        </w:rPr>
      </w:pPr>
      <w:r>
        <w:rPr>
          <w:lang w:val="es-MX"/>
        </w:rPr>
        <w:t xml:space="preserve">El importe de la Depreciación acumulada de </w:t>
      </w:r>
      <w:r w:rsidR="00D6484E">
        <w:rPr>
          <w:lang w:val="es-MX"/>
        </w:rPr>
        <w:t>B</w:t>
      </w:r>
      <w:r>
        <w:rPr>
          <w:lang w:val="es-MX"/>
        </w:rPr>
        <w:t xml:space="preserve">ienes </w:t>
      </w:r>
      <w:r w:rsidR="00D6484E">
        <w:rPr>
          <w:lang w:val="es-MX"/>
        </w:rPr>
        <w:t>M</w:t>
      </w:r>
      <w:r>
        <w:rPr>
          <w:lang w:val="es-MX"/>
        </w:rPr>
        <w:t>uebles asciende al importe de 2’</w:t>
      </w:r>
      <w:r w:rsidR="00137765">
        <w:rPr>
          <w:lang w:val="es-MX"/>
        </w:rPr>
        <w:t>432</w:t>
      </w:r>
      <w:r>
        <w:rPr>
          <w:lang w:val="es-MX"/>
        </w:rPr>
        <w:t>,</w:t>
      </w:r>
      <w:r w:rsidR="00507833">
        <w:rPr>
          <w:lang w:val="es-MX"/>
        </w:rPr>
        <w:t>30</w:t>
      </w:r>
      <w:r w:rsidR="00137765">
        <w:rPr>
          <w:lang w:val="es-MX"/>
        </w:rPr>
        <w:t>4</w:t>
      </w:r>
      <w:r>
        <w:rPr>
          <w:lang w:val="es-MX"/>
        </w:rPr>
        <w:t xml:space="preserve">, corresponde a la depreciación </w:t>
      </w:r>
      <w:r w:rsidR="00F673F3">
        <w:rPr>
          <w:lang w:val="es-MX"/>
        </w:rPr>
        <w:t>de bienes muebles al 3</w:t>
      </w:r>
      <w:r w:rsidR="00E50461">
        <w:rPr>
          <w:lang w:val="es-MX"/>
        </w:rPr>
        <w:t>0</w:t>
      </w:r>
      <w:r w:rsidR="00F673F3">
        <w:rPr>
          <w:lang w:val="es-MX"/>
        </w:rPr>
        <w:t xml:space="preserve"> de </w:t>
      </w:r>
      <w:r w:rsidR="00137765">
        <w:rPr>
          <w:lang w:val="es-MX"/>
        </w:rPr>
        <w:t>septiembre</w:t>
      </w:r>
      <w:r w:rsidR="00F673F3">
        <w:rPr>
          <w:lang w:val="es-MX"/>
        </w:rPr>
        <w:t xml:space="preserve"> de 2021</w:t>
      </w:r>
      <w:r w:rsidR="00157B9F">
        <w:rPr>
          <w:lang w:val="es-MX"/>
        </w:rPr>
        <w:t xml:space="preserve">. Para efecto de realizar el cálculo de las depreciaciones se </w:t>
      </w:r>
      <w:r>
        <w:rPr>
          <w:lang w:val="es-MX"/>
        </w:rPr>
        <w:t>considera</w:t>
      </w:r>
      <w:r w:rsidR="00157B9F">
        <w:rPr>
          <w:lang w:val="es-MX"/>
        </w:rPr>
        <w:t>ron</w:t>
      </w:r>
      <w:r>
        <w:rPr>
          <w:lang w:val="es-MX"/>
        </w:rPr>
        <w:t xml:space="preserve"> l</w:t>
      </w:r>
      <w:r w:rsidR="00D6484E">
        <w:rPr>
          <w:lang w:val="es-MX"/>
        </w:rPr>
        <w:t>os porcentajes de depreciación contenidos en</w:t>
      </w:r>
      <w:r w:rsidR="00157B9F">
        <w:rPr>
          <w:lang w:val="es-MX"/>
        </w:rPr>
        <w:t xml:space="preserve"> el documento denominado “</w:t>
      </w:r>
      <w:r w:rsidR="00D6484E">
        <w:rPr>
          <w:lang w:val="es-MX"/>
        </w:rPr>
        <w:t>Parámetros de Estimación de Vida</w:t>
      </w:r>
      <w:r w:rsidR="00773B08">
        <w:rPr>
          <w:lang w:val="es-MX"/>
        </w:rPr>
        <w:t xml:space="preserve"> </w:t>
      </w:r>
      <w:proofErr w:type="spellStart"/>
      <w:r w:rsidR="00D6484E">
        <w:rPr>
          <w:lang w:val="es-MX"/>
        </w:rPr>
        <w:t>Util</w:t>
      </w:r>
      <w:proofErr w:type="spellEnd"/>
      <w:r w:rsidR="00157B9F">
        <w:rPr>
          <w:lang w:val="es-MX"/>
        </w:rPr>
        <w:t>”,</w:t>
      </w:r>
      <w:r>
        <w:rPr>
          <w:lang w:val="es-MX"/>
        </w:rPr>
        <w:t xml:space="preserve"> </w:t>
      </w:r>
      <w:r w:rsidR="00D6484E">
        <w:rPr>
          <w:lang w:val="es-MX"/>
        </w:rPr>
        <w:t>emitido por el Consejo Nacional de Armonización Contable (CONAC).</w:t>
      </w:r>
      <w:r>
        <w:rPr>
          <w:lang w:val="es-MX"/>
        </w:rPr>
        <w:t xml:space="preserve">  </w:t>
      </w:r>
    </w:p>
    <w:p w14:paraId="2A25D75F" w14:textId="08C4328E" w:rsidR="00D6484E" w:rsidRDefault="00D6484E" w:rsidP="00794B5D">
      <w:pPr>
        <w:pStyle w:val="ROMANOS"/>
        <w:spacing w:after="0" w:line="240" w:lineRule="exact"/>
        <w:ind w:left="288" w:firstLine="0"/>
        <w:rPr>
          <w:lang w:val="es-MX"/>
        </w:rPr>
      </w:pPr>
    </w:p>
    <w:p w14:paraId="0E45E819" w14:textId="4CE8911B" w:rsidR="001C1AF0" w:rsidRDefault="00D6484E" w:rsidP="00794B5D">
      <w:pPr>
        <w:pStyle w:val="ROMANOS"/>
        <w:spacing w:after="0" w:line="240" w:lineRule="exact"/>
        <w:ind w:left="288" w:firstLine="0"/>
        <w:rPr>
          <w:lang w:val="es-MX"/>
        </w:rPr>
      </w:pPr>
      <w:r>
        <w:rPr>
          <w:lang w:val="es-MX"/>
        </w:rPr>
        <w:t>El importe de la Amortización acumulada de Activos Intangibles asciende al importe de 1</w:t>
      </w:r>
      <w:r w:rsidR="00137765">
        <w:rPr>
          <w:lang w:val="es-MX"/>
        </w:rPr>
        <w:t>21,523</w:t>
      </w:r>
      <w:r>
        <w:rPr>
          <w:lang w:val="es-MX"/>
        </w:rPr>
        <w:t xml:space="preserve">, corresponde a la depreciación histórica de los Activos Intangibles, </w:t>
      </w:r>
      <w:r w:rsidR="00E50461">
        <w:rPr>
          <w:lang w:val="es-MX"/>
        </w:rPr>
        <w:t xml:space="preserve">al 30 de </w:t>
      </w:r>
      <w:r w:rsidR="00137765">
        <w:rPr>
          <w:lang w:val="es-MX"/>
        </w:rPr>
        <w:t>septiembre</w:t>
      </w:r>
      <w:r w:rsidR="00E50461">
        <w:rPr>
          <w:lang w:val="es-MX"/>
        </w:rPr>
        <w:t xml:space="preserve"> de 2021</w:t>
      </w:r>
      <w:r>
        <w:rPr>
          <w:lang w:val="es-MX"/>
        </w:rPr>
        <w:t>. Se consider</w:t>
      </w:r>
      <w:r w:rsidR="00157B9F">
        <w:rPr>
          <w:lang w:val="es-MX"/>
        </w:rPr>
        <w:t>o</w:t>
      </w:r>
      <w:r>
        <w:rPr>
          <w:lang w:val="es-MX"/>
        </w:rPr>
        <w:t xml:space="preserve"> el porcentaje del 10% a efecto de realizar el cálculo de</w:t>
      </w:r>
      <w:r w:rsidR="00157B9F">
        <w:rPr>
          <w:lang w:val="es-MX"/>
        </w:rPr>
        <w:t xml:space="preserve"> la</w:t>
      </w:r>
      <w:r>
        <w:rPr>
          <w:lang w:val="es-MX"/>
        </w:rPr>
        <w:t xml:space="preserve"> amortización aplicable a</w:t>
      </w:r>
      <w:r w:rsidR="00157B9F">
        <w:rPr>
          <w:lang w:val="es-MX"/>
        </w:rPr>
        <w:t xml:space="preserve"> los</w:t>
      </w:r>
      <w:r>
        <w:rPr>
          <w:lang w:val="es-MX"/>
        </w:rPr>
        <w:t xml:space="preserve"> So</w:t>
      </w:r>
      <w:r w:rsidR="00157B9F">
        <w:rPr>
          <w:lang w:val="es-MX"/>
        </w:rPr>
        <w:t>ft</w:t>
      </w:r>
      <w:r>
        <w:rPr>
          <w:lang w:val="es-MX"/>
        </w:rPr>
        <w:t xml:space="preserve">ware y el porcentaje del 33.33% para realizar el cálculo de la amortización de </w:t>
      </w:r>
      <w:r w:rsidR="00157B9F">
        <w:rPr>
          <w:lang w:val="es-MX"/>
        </w:rPr>
        <w:t>Licencias Antivirus, mismas que tienen una caducidad de tres años.</w:t>
      </w:r>
      <w:r>
        <w:rPr>
          <w:lang w:val="es-MX"/>
        </w:rPr>
        <w:t xml:space="preserve"> </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1B713EF4" w14:textId="13555C6E" w:rsidR="00EB4428" w:rsidRDefault="00EB4428" w:rsidP="005F7684">
      <w:pPr>
        <w:pStyle w:val="ROMANOS"/>
        <w:spacing w:after="0" w:line="240" w:lineRule="exact"/>
        <w:ind w:left="432"/>
        <w:rPr>
          <w:b/>
          <w:lang w:val="es-MX"/>
        </w:rPr>
      </w:pPr>
    </w:p>
    <w:p w14:paraId="4CC7B48A" w14:textId="2465DE0A" w:rsidR="00157B9F" w:rsidRDefault="00157B9F" w:rsidP="005F7684">
      <w:pPr>
        <w:pStyle w:val="ROMANOS"/>
        <w:spacing w:after="0" w:line="240" w:lineRule="exact"/>
        <w:ind w:left="432"/>
        <w:rPr>
          <w:b/>
          <w:lang w:val="es-MX"/>
        </w:rPr>
      </w:pPr>
    </w:p>
    <w:p w14:paraId="7303D92E" w14:textId="75AFB8B6" w:rsidR="00157B9F" w:rsidRDefault="00157B9F" w:rsidP="005F7684">
      <w:pPr>
        <w:pStyle w:val="ROMANOS"/>
        <w:spacing w:after="0" w:line="240" w:lineRule="exact"/>
        <w:ind w:left="432"/>
        <w:rPr>
          <w:b/>
          <w:lang w:val="es-MX"/>
        </w:rPr>
      </w:pPr>
    </w:p>
    <w:p w14:paraId="714E19D2" w14:textId="77777777" w:rsidR="00157B9F" w:rsidRDefault="00157B9F" w:rsidP="005F7684">
      <w:pPr>
        <w:pStyle w:val="ROMANOS"/>
        <w:spacing w:after="0" w:line="240" w:lineRule="exact"/>
        <w:ind w:left="432"/>
        <w:rPr>
          <w:b/>
          <w:lang w:val="es-MX"/>
        </w:rPr>
      </w:pPr>
    </w:p>
    <w:p w14:paraId="593CF3C3" w14:textId="77777777" w:rsidR="00157B9F" w:rsidRDefault="00157B9F" w:rsidP="005F7684">
      <w:pPr>
        <w:pStyle w:val="ROMANOS"/>
        <w:spacing w:after="0" w:line="240" w:lineRule="exact"/>
        <w:ind w:left="432"/>
        <w:rPr>
          <w:b/>
          <w:lang w:val="es-MX"/>
        </w:rPr>
      </w:pPr>
    </w:p>
    <w:p w14:paraId="60B55FE8" w14:textId="5C41894B" w:rsidR="00540418" w:rsidRDefault="00540418" w:rsidP="005F7684">
      <w:pPr>
        <w:pStyle w:val="ROMANOS"/>
        <w:spacing w:after="0" w:line="240" w:lineRule="exact"/>
        <w:ind w:left="432"/>
        <w:rPr>
          <w:b/>
          <w:lang w:val="es-MX"/>
        </w:rPr>
      </w:pPr>
      <w:r w:rsidRPr="00F710F2">
        <w:rPr>
          <w:b/>
          <w:lang w:val="es-MX"/>
        </w:rPr>
        <w:t>Pasivo</w:t>
      </w:r>
    </w:p>
    <w:p w14:paraId="292D223F" w14:textId="5AAB684D"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773B08">
        <w:rPr>
          <w:lang w:val="es-MX"/>
        </w:rPr>
        <w:t>782</w:t>
      </w:r>
      <w:r w:rsidR="00885B62">
        <w:rPr>
          <w:lang w:val="es-MX"/>
        </w:rPr>
        <w:t>,</w:t>
      </w:r>
      <w:r w:rsidR="00773B08">
        <w:rPr>
          <w:lang w:val="es-MX"/>
        </w:rPr>
        <w:t>378</w:t>
      </w:r>
      <w:r>
        <w:rPr>
          <w:lang w:val="es-MX"/>
        </w:rPr>
        <w:t xml:space="preserve">, </w:t>
      </w:r>
      <w:r w:rsidR="001D28E6" w:rsidRPr="007F1EDE">
        <w:rPr>
          <w:lang w:val="es-MX"/>
        </w:rPr>
        <w:t xml:space="preserve">corresponden </w:t>
      </w:r>
      <w:r w:rsidR="00773B08">
        <w:rPr>
          <w:lang w:val="es-MX"/>
        </w:rPr>
        <w:t>777</w:t>
      </w:r>
      <w:r w:rsidR="00F673F3">
        <w:rPr>
          <w:lang w:val="es-MX"/>
        </w:rPr>
        <w:t>,</w:t>
      </w:r>
      <w:r w:rsidR="00E1211E">
        <w:rPr>
          <w:lang w:val="es-MX"/>
        </w:rPr>
        <w:t>4</w:t>
      </w:r>
      <w:r w:rsidR="00773B08">
        <w:rPr>
          <w:lang w:val="es-MX"/>
        </w:rPr>
        <w:t>94</w:t>
      </w:r>
      <w:r w:rsidR="00F673F3">
        <w:rPr>
          <w:lang w:val="es-MX"/>
        </w:rPr>
        <w:t xml:space="preserve"> a la provisión de Prestaciones de fin de año al personal</w:t>
      </w:r>
      <w:r w:rsidR="00F77DFF">
        <w:rPr>
          <w:lang w:val="es-MX"/>
        </w:rPr>
        <w:t xml:space="preserve"> y </w:t>
      </w:r>
      <w:r w:rsidR="00773B08">
        <w:rPr>
          <w:lang w:val="es-MX"/>
        </w:rPr>
        <w:t>4</w:t>
      </w:r>
      <w:r w:rsidR="001D28E6" w:rsidRPr="007F1EDE">
        <w:rPr>
          <w:lang w:val="es-MX"/>
        </w:rPr>
        <w:t>,</w:t>
      </w:r>
      <w:r w:rsidR="00773B08">
        <w:rPr>
          <w:lang w:val="es-MX"/>
        </w:rPr>
        <w:t>884</w:t>
      </w:r>
      <w:r w:rsidR="001D28E6" w:rsidRPr="007F1EDE">
        <w:rPr>
          <w:lang w:val="es-MX"/>
        </w:rPr>
        <w:t xml:space="preserve"> a </w:t>
      </w:r>
      <w:r w:rsidR="00B70747">
        <w:rPr>
          <w:lang w:val="es-MX"/>
        </w:rPr>
        <w:t>la</w:t>
      </w:r>
      <w:r w:rsidR="00A60D9D">
        <w:rPr>
          <w:lang w:val="es-MX"/>
        </w:rPr>
        <w:t xml:space="preserve"> provisión </w:t>
      </w:r>
      <w:r w:rsidR="00B35998">
        <w:rPr>
          <w:lang w:val="es-MX"/>
        </w:rPr>
        <w:t>para el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B35998">
        <w:rPr>
          <w:lang w:val="es-MX"/>
        </w:rPr>
        <w:t xml:space="preserve"> del mes de</w:t>
      </w:r>
      <w:r w:rsidR="00E1211E">
        <w:rPr>
          <w:lang w:val="es-MX"/>
        </w:rPr>
        <w:t xml:space="preserve"> junio</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0864E4D" w14:textId="765E7261"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1211E">
        <w:rPr>
          <w:lang w:val="es-MX"/>
        </w:rPr>
        <w:t>70</w:t>
      </w:r>
      <w:r w:rsidR="00773B08">
        <w:rPr>
          <w:lang w:val="es-MX"/>
        </w:rPr>
        <w:t>9</w:t>
      </w:r>
      <w:r w:rsidR="00537CFC">
        <w:rPr>
          <w:lang w:val="es-MX"/>
        </w:rPr>
        <w:t>,</w:t>
      </w:r>
      <w:r w:rsidR="00773B08">
        <w:rPr>
          <w:lang w:val="es-MX"/>
        </w:rPr>
        <w:t>72</w:t>
      </w:r>
      <w:r w:rsidR="00E1211E">
        <w:rPr>
          <w:lang w:val="es-MX"/>
        </w:rPr>
        <w:t>9</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3D11E616"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6E53BF">
        <w:rPr>
          <w:lang w:val="es-MX"/>
        </w:rPr>
        <w:t>1</w:t>
      </w:r>
      <w:r w:rsidR="00773B08">
        <w:rPr>
          <w:lang w:val="es-MX"/>
        </w:rPr>
        <w:t>5</w:t>
      </w:r>
      <w:r w:rsidR="00885B62">
        <w:rPr>
          <w:lang w:val="es-MX"/>
        </w:rPr>
        <w:t>,</w:t>
      </w:r>
      <w:r w:rsidR="00773B08">
        <w:rPr>
          <w:lang w:val="es-MX"/>
        </w:rPr>
        <w:t>8</w:t>
      </w:r>
      <w:r w:rsidR="009C5B67">
        <w:rPr>
          <w:lang w:val="es-MX"/>
        </w:rPr>
        <w:t>59</w:t>
      </w:r>
    </w:p>
    <w:p w14:paraId="2446EE89" w14:textId="49BCCEE4"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C32AED" w:rsidRPr="007F1EDE">
        <w:t>2’</w:t>
      </w:r>
      <w:r w:rsidR="00E1211E">
        <w:t>5</w:t>
      </w:r>
      <w:r w:rsidR="00BC5D27">
        <w:t>80,816</w:t>
      </w:r>
    </w:p>
    <w:p w14:paraId="5039CDCB" w14:textId="74627E8B"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F673F3">
        <w:rPr>
          <w:lang w:val="es-MX"/>
        </w:rPr>
        <w:t xml:space="preserve"> </w:t>
      </w:r>
      <w:r w:rsidR="00773B08">
        <w:rPr>
          <w:lang w:val="es-MX"/>
        </w:rPr>
        <w:t>38</w:t>
      </w:r>
      <w:r w:rsidR="00353197" w:rsidRPr="007F1EDE">
        <w:rPr>
          <w:lang w:val="es-MX"/>
        </w:rPr>
        <w:t>,</w:t>
      </w:r>
      <w:r w:rsidR="00E1211E">
        <w:rPr>
          <w:lang w:val="es-MX"/>
        </w:rPr>
        <w:t>48</w:t>
      </w:r>
      <w:r w:rsidR="00BC5D27">
        <w:rPr>
          <w:lang w:val="es-MX"/>
        </w:rPr>
        <w:t>9</w:t>
      </w:r>
    </w:p>
    <w:bookmarkEnd w:id="60"/>
    <w:p w14:paraId="5498BE49" w14:textId="7F5A5043"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773B08">
        <w:rPr>
          <w:lang w:val="es-MX"/>
        </w:rPr>
        <w:t>6</w:t>
      </w:r>
      <w:r w:rsidRPr="007F1EDE">
        <w:rPr>
          <w:lang w:val="es-MX"/>
        </w:rPr>
        <w:t>,</w:t>
      </w:r>
      <w:r w:rsidR="00773B08">
        <w:rPr>
          <w:lang w:val="es-MX"/>
        </w:rPr>
        <w:t>164</w:t>
      </w:r>
    </w:p>
    <w:p w14:paraId="02C8D2AF" w14:textId="77777777" w:rsidR="00885B62" w:rsidRDefault="00885B62" w:rsidP="00540418">
      <w:pPr>
        <w:pStyle w:val="ROMANOS"/>
        <w:spacing w:after="0" w:line="240" w:lineRule="exact"/>
        <w:rPr>
          <w:lang w:val="es-MX"/>
        </w:rPr>
      </w:pPr>
    </w:p>
    <w:p w14:paraId="6D474715" w14:textId="124A608A"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6E53BF">
        <w:rPr>
          <w:lang w:val="es-MX"/>
        </w:rPr>
        <w:t>3</w:t>
      </w:r>
      <w:r w:rsidR="00BC5D27">
        <w:rPr>
          <w:lang w:val="es-MX"/>
        </w:rPr>
        <w:t>38</w:t>
      </w:r>
      <w:r w:rsidRPr="00B317DB">
        <w:rPr>
          <w:lang w:val="es-MX"/>
        </w:rPr>
        <w:t>,</w:t>
      </w:r>
      <w:r w:rsidR="00BC5D27">
        <w:rPr>
          <w:lang w:val="es-MX"/>
        </w:rPr>
        <w:t>17</w:t>
      </w:r>
      <w:r w:rsidR="00E1211E">
        <w:rPr>
          <w:lang w:val="es-MX"/>
        </w:rPr>
        <w:t>3</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6B11DCA8"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E1211E">
        <w:rPr>
          <w:lang w:val="es-MX"/>
        </w:rPr>
        <w:t>16</w:t>
      </w:r>
      <w:r w:rsidR="00AC6A88">
        <w:rPr>
          <w:lang w:val="es-MX"/>
        </w:rPr>
        <w:t>,</w:t>
      </w:r>
      <w:r w:rsidR="009C5B67">
        <w:rPr>
          <w:lang w:val="es-MX"/>
        </w:rPr>
        <w:t>2</w:t>
      </w:r>
      <w:r w:rsidR="00E1211E">
        <w:rPr>
          <w:lang w:val="es-MX"/>
        </w:rPr>
        <w:t>47</w:t>
      </w:r>
    </w:p>
    <w:p w14:paraId="5C8ADA6A" w14:textId="2014DEDE"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6E53BF">
        <w:rPr>
          <w:lang w:val="es-MX"/>
        </w:rPr>
        <w:t>2</w:t>
      </w:r>
      <w:r w:rsidR="00BC5D27">
        <w:rPr>
          <w:lang w:val="es-MX"/>
        </w:rPr>
        <w:t>21</w:t>
      </w:r>
      <w:r w:rsidR="00537CFC">
        <w:rPr>
          <w:lang w:val="es-MX"/>
        </w:rPr>
        <w:t>,</w:t>
      </w:r>
      <w:r w:rsidR="00BC5D27">
        <w:rPr>
          <w:lang w:val="es-MX"/>
        </w:rPr>
        <w:t>92</w:t>
      </w:r>
      <w:r w:rsidR="006E53BF">
        <w:rPr>
          <w:lang w:val="es-MX"/>
        </w:rPr>
        <w:t>6</w:t>
      </w:r>
    </w:p>
    <w:p w14:paraId="55E9EA99" w14:textId="77777777" w:rsidR="00B317DB" w:rsidRDefault="00B317DB" w:rsidP="00B317DB">
      <w:pPr>
        <w:pStyle w:val="ROMANOS"/>
        <w:spacing w:after="0" w:line="240" w:lineRule="exact"/>
        <w:rPr>
          <w:lang w:val="es-MX"/>
        </w:rPr>
      </w:pPr>
    </w:p>
    <w:p w14:paraId="09D9E479" w14:textId="2F7BD553"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BC5D27">
        <w:rPr>
          <w:lang w:val="es-MX"/>
        </w:rPr>
        <w:t>21</w:t>
      </w:r>
      <w:r w:rsidR="00B70747">
        <w:rPr>
          <w:lang w:val="es-MX"/>
        </w:rPr>
        <w:t>,</w:t>
      </w:r>
      <w:r w:rsidR="00BC5D27">
        <w:rPr>
          <w:lang w:val="es-MX"/>
        </w:rPr>
        <w:t>308</w:t>
      </w:r>
    </w:p>
    <w:p w14:paraId="071EB739" w14:textId="77777777" w:rsidR="00B47971" w:rsidRDefault="00B47971" w:rsidP="00B317DB">
      <w:pPr>
        <w:pStyle w:val="ROMANOS"/>
        <w:spacing w:after="0" w:line="240" w:lineRule="exact"/>
        <w:ind w:left="0" w:firstLine="0"/>
        <w:rPr>
          <w:lang w:val="es-MX"/>
        </w:rPr>
      </w:pPr>
    </w:p>
    <w:p w14:paraId="4067C133" w14:textId="131CFC19"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BC5D27">
        <w:rPr>
          <w:lang w:val="es-MX"/>
        </w:rPr>
        <w:t>2</w:t>
      </w:r>
      <w:r w:rsidR="00B70747">
        <w:rPr>
          <w:lang w:val="es-MX"/>
        </w:rPr>
        <w:t>’</w:t>
      </w:r>
      <w:r w:rsidR="00BC5D27">
        <w:rPr>
          <w:lang w:val="es-MX"/>
        </w:rPr>
        <w:t>269</w:t>
      </w:r>
      <w:r>
        <w:rPr>
          <w:lang w:val="es-MX"/>
        </w:rPr>
        <w:t>,</w:t>
      </w:r>
      <w:r w:rsidR="00BC5D27">
        <w:rPr>
          <w:lang w:val="es-MX"/>
        </w:rPr>
        <w:t>089</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1989557E"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C5D27">
        <w:rPr>
          <w:lang w:val="es-MX"/>
        </w:rPr>
        <w:t>1</w:t>
      </w:r>
      <w:r w:rsidR="00125C05">
        <w:rPr>
          <w:color w:val="000000"/>
        </w:rPr>
        <w:t>’</w:t>
      </w:r>
      <w:r w:rsidR="00BC5D27">
        <w:rPr>
          <w:color w:val="000000"/>
        </w:rPr>
        <w:t>890</w:t>
      </w:r>
      <w:r w:rsidR="00AC6A88" w:rsidRPr="00AC6A88">
        <w:rPr>
          <w:color w:val="000000"/>
        </w:rPr>
        <w:t>,</w:t>
      </w:r>
      <w:r w:rsidR="00BC5D27">
        <w:rPr>
          <w:color w:val="000000"/>
        </w:rPr>
        <w:t>374</w:t>
      </w:r>
    </w:p>
    <w:p w14:paraId="57831737" w14:textId="41CAA3C6"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w:t>
      </w:r>
      <w:r w:rsidR="00BC5D27">
        <w:rPr>
          <w:lang w:val="es-MX"/>
        </w:rPr>
        <w:t>48</w:t>
      </w:r>
      <w:r w:rsidR="00AC6A88" w:rsidRPr="00AC6A88">
        <w:rPr>
          <w:color w:val="000000"/>
        </w:rPr>
        <w:t>,</w:t>
      </w:r>
      <w:r w:rsidR="00BC5D27">
        <w:rPr>
          <w:color w:val="000000"/>
        </w:rPr>
        <w:t>977</w:t>
      </w:r>
    </w:p>
    <w:p w14:paraId="5B1E6B8D" w14:textId="12C673D3"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C5D27">
        <w:rPr>
          <w:lang w:val="es-MX"/>
        </w:rPr>
        <w:t>229</w:t>
      </w:r>
      <w:r w:rsidR="00AC6A88" w:rsidRPr="00AC6A88">
        <w:rPr>
          <w:color w:val="000000"/>
        </w:rPr>
        <w:t>,</w:t>
      </w:r>
      <w:r w:rsidR="00BC5D27">
        <w:rPr>
          <w:color w:val="000000"/>
        </w:rPr>
        <w:t>738</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126060CD" w:rsidR="007F4B08" w:rsidRDefault="007F4B08" w:rsidP="00540418">
      <w:pPr>
        <w:pStyle w:val="ROMANOS"/>
        <w:spacing w:after="0" w:line="240" w:lineRule="exact"/>
        <w:ind w:left="1008" w:firstLine="0"/>
        <w:rPr>
          <w:lang w:val="es-MX"/>
        </w:rPr>
      </w:pPr>
    </w:p>
    <w:p w14:paraId="166E4D9A" w14:textId="20A3B81B" w:rsidR="00157B9F" w:rsidRDefault="00157B9F" w:rsidP="00540418">
      <w:pPr>
        <w:pStyle w:val="ROMANOS"/>
        <w:spacing w:after="0" w:line="240" w:lineRule="exact"/>
        <w:ind w:left="1008" w:firstLine="0"/>
        <w:rPr>
          <w:lang w:val="es-MX"/>
        </w:rPr>
      </w:pPr>
    </w:p>
    <w:p w14:paraId="43DAAF43" w14:textId="378273CF" w:rsidR="00157B9F" w:rsidRDefault="00157B9F" w:rsidP="00540418">
      <w:pPr>
        <w:pStyle w:val="ROMANOS"/>
        <w:spacing w:after="0" w:line="240" w:lineRule="exact"/>
        <w:ind w:left="1008" w:firstLine="0"/>
        <w:rPr>
          <w:lang w:val="es-MX"/>
        </w:rPr>
      </w:pPr>
    </w:p>
    <w:p w14:paraId="22A19734" w14:textId="73347247" w:rsidR="00157B9F" w:rsidRDefault="00157B9F" w:rsidP="00540418">
      <w:pPr>
        <w:pStyle w:val="ROMANOS"/>
        <w:spacing w:after="0" w:line="240" w:lineRule="exact"/>
        <w:ind w:left="1008" w:firstLine="0"/>
        <w:rPr>
          <w:lang w:val="es-MX"/>
        </w:rPr>
      </w:pPr>
    </w:p>
    <w:p w14:paraId="3E110E12" w14:textId="77777777" w:rsidR="00157B9F" w:rsidRDefault="00157B9F" w:rsidP="00540418">
      <w:pPr>
        <w:pStyle w:val="ROMANOS"/>
        <w:spacing w:after="0" w:line="240" w:lineRule="exact"/>
        <w:ind w:left="1008" w:firstLine="0"/>
        <w:rPr>
          <w:lang w:val="es-MX"/>
        </w:rPr>
      </w:pPr>
    </w:p>
    <w:p w14:paraId="27556660" w14:textId="124541A7" w:rsidR="00157B9F" w:rsidRDefault="00157B9F" w:rsidP="00540418">
      <w:pPr>
        <w:pStyle w:val="ROMANOS"/>
        <w:spacing w:after="0" w:line="240" w:lineRule="exact"/>
        <w:ind w:left="1008" w:firstLine="0"/>
        <w:rPr>
          <w:lang w:val="es-MX"/>
        </w:rPr>
      </w:pPr>
    </w:p>
    <w:p w14:paraId="05F44FCE" w14:textId="08A644CA" w:rsidR="00157B9F" w:rsidRDefault="00157B9F" w:rsidP="00540418">
      <w:pPr>
        <w:pStyle w:val="ROMANOS"/>
        <w:spacing w:after="0" w:line="240" w:lineRule="exact"/>
        <w:ind w:left="1008" w:firstLine="0"/>
        <w:rPr>
          <w:lang w:val="es-MX"/>
        </w:rPr>
      </w:pPr>
    </w:p>
    <w:p w14:paraId="6DA9C0A3" w14:textId="24502374" w:rsidR="00157B9F" w:rsidRDefault="00157B9F" w:rsidP="00540418">
      <w:pPr>
        <w:pStyle w:val="ROMANOS"/>
        <w:spacing w:after="0" w:line="240" w:lineRule="exact"/>
        <w:ind w:left="1008" w:firstLine="0"/>
        <w:rPr>
          <w:lang w:val="es-MX"/>
        </w:rPr>
      </w:pPr>
    </w:p>
    <w:p w14:paraId="316CE4E5" w14:textId="77777777" w:rsidR="00157B9F" w:rsidRPr="00F710F2" w:rsidRDefault="00157B9F"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3B7419D8"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BC5D27">
        <w:rPr>
          <w:lang w:val="es-MX"/>
        </w:rPr>
        <w:t>8</w:t>
      </w:r>
      <w:r>
        <w:rPr>
          <w:lang w:val="es-MX"/>
        </w:rPr>
        <w:t>’</w:t>
      </w:r>
      <w:r w:rsidR="00664FB5">
        <w:rPr>
          <w:lang w:val="es-MX"/>
        </w:rPr>
        <w:t>5</w:t>
      </w:r>
      <w:r w:rsidR="00BC5D27">
        <w:rPr>
          <w:lang w:val="es-MX"/>
        </w:rPr>
        <w:t>31</w:t>
      </w:r>
      <w:r w:rsidR="00F36A58">
        <w:rPr>
          <w:lang w:val="es-MX"/>
        </w:rPr>
        <w:t>,</w:t>
      </w:r>
      <w:r w:rsidR="00BC5D27">
        <w:rPr>
          <w:lang w:val="es-MX"/>
        </w:rPr>
        <w:t>039</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511E94EC"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BC5D27">
        <w:rPr>
          <w:lang w:val="es-MX"/>
        </w:rPr>
        <w:t>2</w:t>
      </w:r>
      <w:r w:rsidR="00766F7A">
        <w:rPr>
          <w:lang w:val="es-MX"/>
        </w:rPr>
        <w:t>’</w:t>
      </w:r>
      <w:r w:rsidR="00BC5D27">
        <w:rPr>
          <w:lang w:val="es-MX"/>
        </w:rPr>
        <w:t>729</w:t>
      </w:r>
      <w:r w:rsidR="00766F7A">
        <w:rPr>
          <w:lang w:val="es-MX"/>
        </w:rPr>
        <w:t>,</w:t>
      </w:r>
      <w:r w:rsidR="00BC5D27">
        <w:rPr>
          <w:lang w:val="es-MX"/>
        </w:rPr>
        <w:t>840</w:t>
      </w:r>
      <w:r w:rsidR="00AF0C16">
        <w:rPr>
          <w:lang w:val="es-MX"/>
        </w:rPr>
        <w:t>.</w:t>
      </w:r>
    </w:p>
    <w:p w14:paraId="4CCE0040" w14:textId="1C8D539E" w:rsidR="0054087A" w:rsidRDefault="0054087A" w:rsidP="00C825B4">
      <w:pPr>
        <w:pStyle w:val="ROMANOS"/>
        <w:spacing w:after="0" w:line="240" w:lineRule="exact"/>
        <w:ind w:left="0" w:firstLine="0"/>
        <w:rPr>
          <w:lang w:val="es-MX"/>
        </w:rPr>
      </w:pPr>
    </w:p>
    <w:p w14:paraId="74CDA5EB" w14:textId="77777777" w:rsidR="00FE059F" w:rsidRDefault="00FE059F" w:rsidP="00C825B4">
      <w:pPr>
        <w:pStyle w:val="ROMANOS"/>
        <w:spacing w:after="0" w:line="240" w:lineRule="exact"/>
        <w:ind w:left="0" w:firstLine="0"/>
        <w:rPr>
          <w:lang w:val="es-MX"/>
        </w:rPr>
      </w:pPr>
    </w:p>
    <w:p w14:paraId="031536FC" w14:textId="77777777" w:rsidR="00157B9F" w:rsidRDefault="00157B9F"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433DE58C"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BC5D27">
        <w:rPr>
          <w:lang w:val="es-MX"/>
        </w:rPr>
        <w:t>7</w:t>
      </w:r>
      <w:r>
        <w:rPr>
          <w:lang w:val="es-MX"/>
        </w:rPr>
        <w:t>´</w:t>
      </w:r>
      <w:r w:rsidR="00BC5D27">
        <w:rPr>
          <w:lang w:val="es-MX"/>
        </w:rPr>
        <w:t>168</w:t>
      </w:r>
      <w:r>
        <w:rPr>
          <w:lang w:val="es-MX"/>
        </w:rPr>
        <w:t>,</w:t>
      </w:r>
      <w:r w:rsidR="00BC5D27">
        <w:rPr>
          <w:lang w:val="es-MX"/>
        </w:rPr>
        <w:t>038</w:t>
      </w:r>
    </w:p>
    <w:p w14:paraId="7E354692" w14:textId="0DD65750"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BC5D27">
        <w:rPr>
          <w:lang w:val="es-MX"/>
        </w:rPr>
        <w:t>575</w:t>
      </w:r>
      <w:r>
        <w:rPr>
          <w:lang w:val="es-MX"/>
        </w:rPr>
        <w:t>,</w:t>
      </w:r>
      <w:r w:rsidR="00BC5D27">
        <w:rPr>
          <w:lang w:val="es-MX"/>
        </w:rPr>
        <w:t>591</w:t>
      </w:r>
    </w:p>
    <w:p w14:paraId="56CB813E" w14:textId="69985D46" w:rsidR="00157B9F" w:rsidRDefault="0054087A" w:rsidP="00385E4D">
      <w:pPr>
        <w:pStyle w:val="ROMANOS"/>
        <w:spacing w:after="0" w:line="240" w:lineRule="exact"/>
        <w:ind w:left="0" w:firstLine="0"/>
        <w:rPr>
          <w:lang w:val="es-MX"/>
        </w:rPr>
      </w:pPr>
      <w:bookmarkStart w:id="61" w:name="_Hlk68682715"/>
      <w:r>
        <w:rPr>
          <w:lang w:val="es-MX"/>
        </w:rPr>
        <w:t>Servicios Generales</w:t>
      </w:r>
      <w:r>
        <w:rPr>
          <w:lang w:val="es-MX"/>
        </w:rPr>
        <w:tab/>
        <w:t xml:space="preserve">    </w:t>
      </w:r>
      <w:r>
        <w:rPr>
          <w:lang w:val="es-MX"/>
        </w:rPr>
        <w:tab/>
        <w:t xml:space="preserve">    </w:t>
      </w:r>
      <w:r w:rsidR="00BC5D27">
        <w:rPr>
          <w:lang w:val="es-MX"/>
        </w:rPr>
        <w:t>516</w:t>
      </w:r>
      <w:r>
        <w:rPr>
          <w:lang w:val="es-MX"/>
        </w:rPr>
        <w:t>,</w:t>
      </w:r>
      <w:r w:rsidR="00BC5D27">
        <w:rPr>
          <w:lang w:val="es-MX"/>
        </w:rPr>
        <w:t>250</w:t>
      </w:r>
    </w:p>
    <w:bookmarkEnd w:id="61"/>
    <w:p w14:paraId="313911C0" w14:textId="3AE6646E" w:rsidR="004A67AF" w:rsidRDefault="004A67AF" w:rsidP="004A67AF">
      <w:pPr>
        <w:pStyle w:val="ROMANOS"/>
        <w:spacing w:after="0" w:line="240" w:lineRule="exact"/>
        <w:ind w:left="0" w:firstLine="0"/>
        <w:rPr>
          <w:lang w:val="es-MX"/>
        </w:rPr>
      </w:pPr>
      <w:r>
        <w:rPr>
          <w:lang w:val="es-MX"/>
        </w:rPr>
        <w:t xml:space="preserve">Estimaciones, </w:t>
      </w:r>
      <w:proofErr w:type="gramStart"/>
      <w:r>
        <w:rPr>
          <w:lang w:val="es-MX"/>
        </w:rPr>
        <w:t xml:space="preserve">Depreciaciones,  </w:t>
      </w:r>
      <w:r>
        <w:rPr>
          <w:lang w:val="es-MX"/>
        </w:rPr>
        <w:tab/>
      </w:r>
      <w:proofErr w:type="gramEnd"/>
      <w:r>
        <w:rPr>
          <w:lang w:val="es-MX"/>
        </w:rPr>
        <w:t xml:space="preserve">    </w:t>
      </w:r>
      <w:r w:rsidR="00BC5D27">
        <w:rPr>
          <w:lang w:val="es-MX"/>
        </w:rPr>
        <w:t>507</w:t>
      </w:r>
      <w:r>
        <w:rPr>
          <w:lang w:val="es-MX"/>
        </w:rPr>
        <w:t>,</w:t>
      </w:r>
      <w:r w:rsidR="00BC5D27">
        <w:rPr>
          <w:lang w:val="es-MX"/>
        </w:rPr>
        <w:t>907</w:t>
      </w:r>
    </w:p>
    <w:p w14:paraId="48F7C2B9" w14:textId="3EB55961" w:rsidR="00385E4D" w:rsidRDefault="004A67AF" w:rsidP="00385E4D">
      <w:pPr>
        <w:pStyle w:val="ROMANOS"/>
        <w:spacing w:after="0" w:line="240" w:lineRule="exact"/>
        <w:ind w:left="0" w:firstLine="0"/>
        <w:rPr>
          <w:lang w:val="es-MX"/>
        </w:rPr>
      </w:pPr>
      <w:r>
        <w:rPr>
          <w:lang w:val="es-MX"/>
        </w:rPr>
        <w:t>Deterioros, Obsolescencia y</w:t>
      </w:r>
    </w:p>
    <w:p w14:paraId="485739A3" w14:textId="4AE0B9FD" w:rsidR="004A67AF" w:rsidRDefault="004A67AF" w:rsidP="00385E4D">
      <w:pPr>
        <w:pStyle w:val="ROMANOS"/>
        <w:spacing w:after="0" w:line="240" w:lineRule="exact"/>
        <w:ind w:left="0" w:firstLine="0"/>
        <w:rPr>
          <w:lang w:val="es-MX"/>
        </w:rPr>
      </w:pPr>
      <w:r>
        <w:rPr>
          <w:lang w:val="es-MX"/>
        </w:rPr>
        <w:t>Amortización</w:t>
      </w:r>
    </w:p>
    <w:p w14:paraId="56E32C40" w14:textId="10631A31" w:rsidR="00157B9F" w:rsidRDefault="00157B9F" w:rsidP="00385E4D">
      <w:pPr>
        <w:pStyle w:val="ROMANOS"/>
        <w:spacing w:after="0" w:line="240" w:lineRule="exact"/>
        <w:ind w:left="0" w:firstLine="0"/>
        <w:rPr>
          <w:lang w:val="es-MX"/>
        </w:rPr>
      </w:pPr>
    </w:p>
    <w:p w14:paraId="44F079FB" w14:textId="58846427" w:rsidR="00FE059F" w:rsidRDefault="00FE059F"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5C1C1EF5" w:rsidR="009704B5" w:rsidRDefault="0051166A" w:rsidP="00A54037">
      <w:pPr>
        <w:pStyle w:val="ROMANOS"/>
        <w:spacing w:after="0" w:line="240" w:lineRule="exact"/>
        <w:ind w:left="0" w:firstLine="0"/>
      </w:pPr>
      <w:r>
        <w:t>El patrimonio contribuido asciende a la cantidad de</w:t>
      </w:r>
      <w:r w:rsidR="00DC5DA0">
        <w:t xml:space="preserve"> 1</w:t>
      </w:r>
      <w:r w:rsidR="004337A7">
        <w:t>17</w:t>
      </w:r>
      <w:r w:rsidR="00DC5DA0">
        <w:t>’518,250</w:t>
      </w:r>
    </w:p>
    <w:p w14:paraId="3FF97671" w14:textId="77777777" w:rsidR="0051166A" w:rsidRDefault="0051166A" w:rsidP="00A54037">
      <w:pPr>
        <w:pStyle w:val="ROMANOS"/>
        <w:spacing w:after="0" w:line="240" w:lineRule="exact"/>
        <w:ind w:left="0" w:firstLine="0"/>
      </w:pPr>
    </w:p>
    <w:p w14:paraId="0908E99A" w14:textId="4EAFA548"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w:t>
      </w:r>
      <w:r w:rsidR="004A67AF">
        <w:t>20</w:t>
      </w:r>
      <w:r>
        <w:t xml:space="preserve"> </w:t>
      </w:r>
      <w:r w:rsidR="00DC5DA0">
        <w:t xml:space="preserve">por la cantidad de </w:t>
      </w:r>
      <w:r w:rsidR="0064062B">
        <w:t>28</w:t>
      </w:r>
      <w:r w:rsidR="00DC5DA0">
        <w:t>’</w:t>
      </w:r>
      <w:r w:rsidR="0064062B">
        <w:t>379</w:t>
      </w:r>
      <w:r w:rsidR="00DC5DA0">
        <w:t>,</w:t>
      </w:r>
      <w:r w:rsidR="0064062B">
        <w:t>109</w:t>
      </w:r>
      <w:r w:rsidR="00DC5DA0">
        <w:t xml:space="preserve">, </w:t>
      </w:r>
      <w:r>
        <w:t xml:space="preserve">el </w:t>
      </w:r>
      <w:r w:rsidR="00DC5DA0">
        <w:t xml:space="preserve">resultado del </w:t>
      </w:r>
      <w:r>
        <w:t>ejercicio</w:t>
      </w:r>
      <w:r w:rsidR="00DC5DA0">
        <w:t xml:space="preserve"> (ahorro/desahorro), por </w:t>
      </w:r>
      <w:r w:rsidR="0064062B">
        <w:t>2</w:t>
      </w:r>
      <w:r w:rsidR="00DC5DA0">
        <w:t>’</w:t>
      </w:r>
      <w:r w:rsidR="0064062B">
        <w:t>493</w:t>
      </w:r>
      <w:r w:rsidR="00DC5DA0">
        <w:t>,</w:t>
      </w:r>
      <w:r w:rsidR="0064062B">
        <w:t>093</w:t>
      </w:r>
      <w:r w:rsidR="00DC5DA0">
        <w:t xml:space="preserve"> y Rectificaciones de resultado de ejercicios anteriores por el importe de </w:t>
      </w:r>
      <w:r w:rsidR="0064062B">
        <w:t>3</w:t>
      </w:r>
      <w:r w:rsidR="001C1AF0">
        <w:t>’</w:t>
      </w:r>
      <w:r w:rsidR="0064062B">
        <w:t>335</w:t>
      </w:r>
      <w:r w:rsidR="00DC5DA0">
        <w:t>,</w:t>
      </w:r>
      <w:r w:rsidR="0064062B">
        <w:t>931</w:t>
      </w:r>
      <w:r>
        <w:t>.</w:t>
      </w:r>
    </w:p>
    <w:p w14:paraId="35F66288" w14:textId="77777777" w:rsidR="00540418" w:rsidRDefault="00540418" w:rsidP="00540418">
      <w:pPr>
        <w:pStyle w:val="ROMANOS"/>
        <w:spacing w:after="0" w:line="240" w:lineRule="exact"/>
        <w:ind w:left="1008" w:firstLine="0"/>
        <w:rPr>
          <w:lang w:val="es-MX"/>
        </w:rPr>
      </w:pPr>
    </w:p>
    <w:p w14:paraId="46A0D01A" w14:textId="15265D11" w:rsidR="00C841CA" w:rsidRDefault="00C841CA" w:rsidP="00540418">
      <w:pPr>
        <w:pStyle w:val="ROMANOS"/>
        <w:spacing w:after="0" w:line="240" w:lineRule="exact"/>
        <w:ind w:left="1008" w:firstLine="0"/>
        <w:rPr>
          <w:lang w:val="es-MX"/>
        </w:rPr>
      </w:pPr>
    </w:p>
    <w:p w14:paraId="7BCD226C" w14:textId="07AE93DB" w:rsidR="00FE059F" w:rsidRDefault="00FE059F" w:rsidP="00540418">
      <w:pPr>
        <w:pStyle w:val="ROMANOS"/>
        <w:spacing w:after="0" w:line="240" w:lineRule="exact"/>
        <w:ind w:left="1008" w:firstLine="0"/>
        <w:rPr>
          <w:lang w:val="es-MX"/>
        </w:rPr>
      </w:pPr>
    </w:p>
    <w:p w14:paraId="4F6AED88" w14:textId="5427645B" w:rsidR="00FE059F" w:rsidRDefault="00FE059F" w:rsidP="00540418">
      <w:pPr>
        <w:pStyle w:val="ROMANOS"/>
        <w:spacing w:after="0" w:line="240" w:lineRule="exact"/>
        <w:ind w:left="1008" w:firstLine="0"/>
        <w:rPr>
          <w:lang w:val="es-MX"/>
        </w:rPr>
      </w:pPr>
    </w:p>
    <w:p w14:paraId="0641CAC2" w14:textId="250C23D5" w:rsidR="00FE059F" w:rsidRDefault="00FE059F" w:rsidP="00540418">
      <w:pPr>
        <w:pStyle w:val="ROMANOS"/>
        <w:spacing w:after="0" w:line="240" w:lineRule="exact"/>
        <w:ind w:left="1008" w:firstLine="0"/>
        <w:rPr>
          <w:lang w:val="es-MX"/>
        </w:rPr>
      </w:pPr>
    </w:p>
    <w:p w14:paraId="5DC7746D" w14:textId="47CA4F77" w:rsidR="00FE059F" w:rsidRDefault="00FE059F" w:rsidP="00540418">
      <w:pPr>
        <w:pStyle w:val="ROMANOS"/>
        <w:spacing w:after="0" w:line="240" w:lineRule="exact"/>
        <w:ind w:left="1008" w:firstLine="0"/>
        <w:rPr>
          <w:lang w:val="es-MX"/>
        </w:rPr>
      </w:pPr>
    </w:p>
    <w:p w14:paraId="37576837" w14:textId="77777777" w:rsidR="00FE059F" w:rsidRDefault="00FE059F" w:rsidP="00540418">
      <w:pPr>
        <w:pStyle w:val="ROMANOS"/>
        <w:spacing w:after="0" w:line="240" w:lineRule="exact"/>
        <w:ind w:left="1008" w:firstLine="0"/>
        <w:rPr>
          <w:lang w:val="es-MX"/>
        </w:rPr>
      </w:pPr>
    </w:p>
    <w:p w14:paraId="67604498" w14:textId="77777777" w:rsidR="00157B9F" w:rsidRPr="00F710F2" w:rsidRDefault="00157B9F" w:rsidP="00540418">
      <w:pPr>
        <w:pStyle w:val="ROMANOS"/>
        <w:spacing w:after="0" w:line="240" w:lineRule="exact"/>
        <w:ind w:left="1008" w:firstLine="0"/>
        <w:rPr>
          <w:lang w:val="es-MX"/>
        </w:rPr>
      </w:pPr>
    </w:p>
    <w:p w14:paraId="24D3C20B" w14:textId="77777777" w:rsidR="00FE059F" w:rsidRDefault="00FE059F" w:rsidP="00540418">
      <w:pPr>
        <w:pStyle w:val="INCISO"/>
        <w:spacing w:after="0" w:line="240" w:lineRule="exact"/>
        <w:ind w:left="360"/>
        <w:rPr>
          <w:b/>
          <w:smallCaps/>
        </w:rPr>
      </w:pPr>
    </w:p>
    <w:p w14:paraId="225C5EF2" w14:textId="2F45D39C"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6AC7E694" w:rsidR="00540418"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4B0CA88A"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w:t>
            </w:r>
            <w:r w:rsidR="00FE059F">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45466279" w14:textId="711A5FA0"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FE059F">
              <w:rPr>
                <w:szCs w:val="18"/>
                <w:lang w:val="es-MX"/>
              </w:rPr>
              <w:t>20</w:t>
            </w:r>
          </w:p>
        </w:tc>
      </w:tr>
      <w:tr w:rsidR="00FE059F" w:rsidRPr="004337A7"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510FF737" w:rsidR="00FE059F" w:rsidRPr="004337A7" w:rsidRDefault="00FE059F" w:rsidP="00FE059F">
            <w:pPr>
              <w:pStyle w:val="Texto"/>
              <w:spacing w:after="0" w:line="240" w:lineRule="exact"/>
              <w:ind w:firstLine="0"/>
              <w:jc w:val="right"/>
              <w:rPr>
                <w:szCs w:val="18"/>
                <w:lang w:val="es-MX"/>
              </w:rPr>
            </w:pPr>
            <w:r>
              <w:rPr>
                <w:szCs w:val="18"/>
                <w:lang w:val="es-MX"/>
              </w:rPr>
              <w:t>2</w:t>
            </w:r>
            <w:r w:rsidR="0064062B">
              <w:rPr>
                <w:szCs w:val="18"/>
                <w:lang w:val="es-MX"/>
              </w:rPr>
              <w:t>2</w:t>
            </w:r>
            <w:r w:rsidRPr="004337A7">
              <w:rPr>
                <w:szCs w:val="18"/>
                <w:lang w:val="es-MX"/>
              </w:rPr>
              <w:t>’</w:t>
            </w:r>
            <w:r w:rsidR="0064062B">
              <w:rPr>
                <w:szCs w:val="18"/>
                <w:lang w:val="es-MX"/>
              </w:rPr>
              <w:t>288</w:t>
            </w:r>
            <w:r w:rsidRPr="004337A7">
              <w:rPr>
                <w:szCs w:val="18"/>
                <w:lang w:val="es-MX"/>
              </w:rPr>
              <w:t>,</w:t>
            </w:r>
            <w:r w:rsidR="00664FB5">
              <w:rPr>
                <w:szCs w:val="18"/>
                <w:lang w:val="es-MX"/>
              </w:rPr>
              <w:t>1</w:t>
            </w:r>
            <w:r w:rsidR="0064062B">
              <w:rPr>
                <w:szCs w:val="18"/>
                <w:lang w:val="es-MX"/>
              </w:rPr>
              <w:t>77</w:t>
            </w:r>
          </w:p>
        </w:tc>
        <w:tc>
          <w:tcPr>
            <w:tcW w:w="1134" w:type="dxa"/>
            <w:tcBorders>
              <w:top w:val="single" w:sz="6" w:space="0" w:color="auto"/>
              <w:left w:val="single" w:sz="6" w:space="0" w:color="auto"/>
              <w:bottom w:val="single" w:sz="6" w:space="0" w:color="auto"/>
              <w:right w:val="single" w:sz="6" w:space="0" w:color="auto"/>
            </w:tcBorders>
          </w:tcPr>
          <w:p w14:paraId="20A775F3" w14:textId="4ADA297A" w:rsidR="00FE059F" w:rsidRPr="004337A7" w:rsidRDefault="00FE059F" w:rsidP="00FE059F">
            <w:pPr>
              <w:pStyle w:val="Texto"/>
              <w:spacing w:after="0" w:line="240" w:lineRule="exact"/>
              <w:ind w:firstLine="0"/>
              <w:jc w:val="right"/>
              <w:rPr>
                <w:szCs w:val="18"/>
                <w:lang w:val="es-MX"/>
              </w:rPr>
            </w:pPr>
            <w:r>
              <w:rPr>
                <w:szCs w:val="18"/>
                <w:lang w:val="es-MX"/>
              </w:rPr>
              <w:t>20</w:t>
            </w:r>
            <w:r w:rsidRPr="004337A7">
              <w:rPr>
                <w:szCs w:val="18"/>
                <w:lang w:val="es-MX"/>
              </w:rPr>
              <w:t>’</w:t>
            </w:r>
            <w:r>
              <w:rPr>
                <w:szCs w:val="18"/>
                <w:lang w:val="es-MX"/>
              </w:rPr>
              <w:t>031</w:t>
            </w:r>
            <w:r w:rsidRPr="004337A7">
              <w:rPr>
                <w:szCs w:val="18"/>
                <w:lang w:val="es-MX"/>
              </w:rPr>
              <w:t>,</w:t>
            </w:r>
            <w:r>
              <w:rPr>
                <w:szCs w:val="18"/>
                <w:lang w:val="es-MX"/>
              </w:rPr>
              <w:t>522</w:t>
            </w:r>
          </w:p>
        </w:tc>
      </w:tr>
      <w:tr w:rsidR="00FE059F" w:rsidRPr="004337A7"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FE059F" w:rsidRPr="00F710F2" w:rsidRDefault="00FE059F" w:rsidP="00FE059F">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7F76932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FE059F" w:rsidRPr="00F710F2" w:rsidRDefault="00FE059F" w:rsidP="00FE059F">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692C170C" w:rsidR="00FE059F" w:rsidRPr="004337A7" w:rsidRDefault="00FE059F" w:rsidP="00FE059F">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25306F" w14:textId="0653CBE7" w:rsidR="00FE059F" w:rsidRPr="004337A7" w:rsidRDefault="00FE059F" w:rsidP="00FE059F">
            <w:pPr>
              <w:pStyle w:val="Texto"/>
              <w:spacing w:after="0" w:line="240" w:lineRule="exact"/>
              <w:ind w:firstLine="0"/>
              <w:jc w:val="right"/>
              <w:rPr>
                <w:szCs w:val="18"/>
                <w:lang w:val="es-MX"/>
              </w:rPr>
            </w:pPr>
            <w:r>
              <w:rPr>
                <w:szCs w:val="18"/>
                <w:lang w:val="es-MX"/>
              </w:rPr>
              <w:t>0</w:t>
            </w:r>
          </w:p>
        </w:tc>
      </w:tr>
      <w:tr w:rsidR="00FE059F" w:rsidRPr="004337A7"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FE059F" w:rsidRPr="00F710F2" w:rsidRDefault="00FE059F" w:rsidP="00FE059F">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CB3A792"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FE059F" w:rsidRPr="00F710F2" w:rsidRDefault="00FE059F" w:rsidP="00FE059F">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12487FD8" w:rsidR="00FE059F" w:rsidRPr="004337A7" w:rsidRDefault="00FE059F" w:rsidP="00FE059F">
            <w:pPr>
              <w:pStyle w:val="Texto"/>
              <w:spacing w:after="0" w:line="240" w:lineRule="exact"/>
              <w:ind w:firstLine="0"/>
              <w:jc w:val="right"/>
              <w:rPr>
                <w:szCs w:val="18"/>
                <w:lang w:val="es-MX"/>
              </w:rPr>
            </w:pPr>
            <w:r w:rsidRPr="004337A7">
              <w:rPr>
                <w:szCs w:val="18"/>
                <w:lang w:val="es-MX"/>
              </w:rPr>
              <w:t>0</w:t>
            </w:r>
          </w:p>
        </w:tc>
      </w:tr>
      <w:tr w:rsidR="00FE059F" w:rsidRPr="004337A7"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FE059F" w:rsidRPr="00F710F2" w:rsidRDefault="00FE059F" w:rsidP="00FE059F">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411AABF0" w:rsidR="00FE059F" w:rsidRPr="004337A7" w:rsidRDefault="00FE059F" w:rsidP="00FE059F">
            <w:pPr>
              <w:jc w:val="right"/>
              <w:rPr>
                <w:rFonts w:ascii="Arial" w:hAnsi="Arial" w:cs="Arial"/>
                <w:sz w:val="18"/>
                <w:szCs w:val="18"/>
              </w:rPr>
            </w:pPr>
            <w:r>
              <w:rPr>
                <w:rFonts w:ascii="Arial" w:hAnsi="Arial" w:cs="Arial"/>
                <w:sz w:val="18"/>
                <w:szCs w:val="18"/>
              </w:rPr>
              <w:t>2</w:t>
            </w:r>
            <w:r w:rsidR="0064062B">
              <w:rPr>
                <w:rFonts w:ascii="Arial" w:hAnsi="Arial" w:cs="Arial"/>
                <w:sz w:val="18"/>
                <w:szCs w:val="18"/>
              </w:rPr>
              <w:t>2</w:t>
            </w:r>
            <w:r w:rsidRPr="004337A7">
              <w:rPr>
                <w:rFonts w:ascii="Arial" w:hAnsi="Arial" w:cs="Arial"/>
                <w:sz w:val="18"/>
                <w:szCs w:val="18"/>
              </w:rPr>
              <w:t>’</w:t>
            </w:r>
            <w:r w:rsidR="0064062B">
              <w:rPr>
                <w:rFonts w:ascii="Arial" w:hAnsi="Arial" w:cs="Arial"/>
                <w:sz w:val="18"/>
                <w:szCs w:val="18"/>
              </w:rPr>
              <w:t>288</w:t>
            </w:r>
            <w:r w:rsidRPr="004337A7">
              <w:rPr>
                <w:rFonts w:ascii="Arial" w:hAnsi="Arial" w:cs="Arial"/>
                <w:sz w:val="18"/>
                <w:szCs w:val="18"/>
              </w:rPr>
              <w:t>,</w:t>
            </w:r>
            <w:r w:rsidR="00664FB5">
              <w:rPr>
                <w:rFonts w:ascii="Arial" w:hAnsi="Arial" w:cs="Arial"/>
                <w:sz w:val="18"/>
                <w:szCs w:val="18"/>
              </w:rPr>
              <w:t>1</w:t>
            </w:r>
            <w:r w:rsidR="0064062B">
              <w:rPr>
                <w:rFonts w:ascii="Arial" w:hAnsi="Arial" w:cs="Arial"/>
                <w:sz w:val="18"/>
                <w:szCs w:val="18"/>
              </w:rPr>
              <w:t>77</w:t>
            </w:r>
          </w:p>
        </w:tc>
        <w:tc>
          <w:tcPr>
            <w:tcW w:w="1134" w:type="dxa"/>
            <w:tcBorders>
              <w:top w:val="single" w:sz="6" w:space="0" w:color="auto"/>
              <w:left w:val="single" w:sz="6" w:space="0" w:color="auto"/>
              <w:bottom w:val="single" w:sz="6" w:space="0" w:color="auto"/>
              <w:right w:val="single" w:sz="6" w:space="0" w:color="auto"/>
            </w:tcBorders>
          </w:tcPr>
          <w:p w14:paraId="34DC368F" w14:textId="4FA4D87A" w:rsidR="00FE059F" w:rsidRPr="004337A7" w:rsidRDefault="00FE059F" w:rsidP="00FE059F">
            <w:pPr>
              <w:jc w:val="right"/>
              <w:rPr>
                <w:rFonts w:ascii="Arial" w:hAnsi="Arial" w:cs="Arial"/>
                <w:sz w:val="18"/>
                <w:szCs w:val="18"/>
              </w:rPr>
            </w:pPr>
            <w:r>
              <w:rPr>
                <w:rFonts w:ascii="Arial" w:hAnsi="Arial" w:cs="Arial"/>
                <w:sz w:val="18"/>
                <w:szCs w:val="18"/>
              </w:rPr>
              <w:t>20</w:t>
            </w:r>
            <w:r w:rsidRPr="004337A7">
              <w:rPr>
                <w:rFonts w:ascii="Arial" w:hAnsi="Arial" w:cs="Arial"/>
                <w:sz w:val="18"/>
                <w:szCs w:val="18"/>
              </w:rPr>
              <w:t>’</w:t>
            </w:r>
            <w:r>
              <w:rPr>
                <w:rFonts w:ascii="Arial" w:hAnsi="Arial" w:cs="Arial"/>
                <w:sz w:val="18"/>
                <w:szCs w:val="18"/>
              </w:rPr>
              <w:t>031</w:t>
            </w:r>
            <w:r w:rsidRPr="004337A7">
              <w:rPr>
                <w:rFonts w:ascii="Arial" w:hAnsi="Arial" w:cs="Arial"/>
                <w:sz w:val="18"/>
                <w:szCs w:val="18"/>
              </w:rPr>
              <w:t>,</w:t>
            </w:r>
            <w:r>
              <w:rPr>
                <w:rFonts w:ascii="Arial" w:hAnsi="Arial" w:cs="Arial"/>
                <w:sz w:val="18"/>
                <w:szCs w:val="18"/>
              </w:rPr>
              <w:t>522</w:t>
            </w:r>
          </w:p>
        </w:tc>
      </w:tr>
    </w:tbl>
    <w:p w14:paraId="6A2FBC19" w14:textId="77777777" w:rsidR="00540418" w:rsidRDefault="00540418" w:rsidP="00540418">
      <w:pPr>
        <w:pStyle w:val="Texto"/>
        <w:spacing w:after="0" w:line="240" w:lineRule="exact"/>
        <w:rPr>
          <w:szCs w:val="18"/>
          <w:lang w:val="es-MX"/>
        </w:rPr>
      </w:pPr>
    </w:p>
    <w:p w14:paraId="444FFD7F" w14:textId="642587FD" w:rsidR="00A54037" w:rsidRDefault="00A54037" w:rsidP="00540418">
      <w:pPr>
        <w:pStyle w:val="Texto"/>
        <w:spacing w:after="0" w:line="240" w:lineRule="exact"/>
        <w:rPr>
          <w:szCs w:val="18"/>
          <w:lang w:val="es-MX"/>
        </w:rPr>
      </w:pPr>
    </w:p>
    <w:p w14:paraId="0EDECE9A" w14:textId="14A8ADAF" w:rsidR="00157B9F" w:rsidRDefault="00157B9F" w:rsidP="00540418">
      <w:pPr>
        <w:pStyle w:val="Texto"/>
        <w:spacing w:after="0" w:line="240" w:lineRule="exact"/>
        <w:rPr>
          <w:szCs w:val="18"/>
          <w:lang w:val="es-MX"/>
        </w:rPr>
      </w:pPr>
    </w:p>
    <w:p w14:paraId="261BCDD8" w14:textId="13B4A4F3" w:rsidR="00157B9F" w:rsidRDefault="00157B9F" w:rsidP="00540418">
      <w:pPr>
        <w:pStyle w:val="Texto"/>
        <w:spacing w:after="0" w:line="240" w:lineRule="exact"/>
        <w:rPr>
          <w:szCs w:val="18"/>
          <w:lang w:val="es-MX"/>
        </w:rPr>
      </w:pPr>
    </w:p>
    <w:p w14:paraId="1428AAB6" w14:textId="7729D6F0" w:rsidR="00157B9F" w:rsidRDefault="00157B9F" w:rsidP="00540418">
      <w:pPr>
        <w:pStyle w:val="Texto"/>
        <w:spacing w:after="0" w:line="240" w:lineRule="exact"/>
        <w:rPr>
          <w:szCs w:val="18"/>
          <w:lang w:val="es-MX"/>
        </w:rPr>
      </w:pPr>
    </w:p>
    <w:p w14:paraId="1B27B8B0" w14:textId="5DE50962" w:rsidR="00157B9F" w:rsidRDefault="00157B9F" w:rsidP="00540418">
      <w:pPr>
        <w:pStyle w:val="Texto"/>
        <w:spacing w:after="0" w:line="240" w:lineRule="exact"/>
        <w:rPr>
          <w:szCs w:val="18"/>
          <w:lang w:val="es-MX"/>
        </w:rPr>
      </w:pPr>
    </w:p>
    <w:p w14:paraId="36A5DF73" w14:textId="147A195E" w:rsidR="00157B9F" w:rsidRDefault="00157B9F" w:rsidP="00540418">
      <w:pPr>
        <w:pStyle w:val="Texto"/>
        <w:spacing w:after="0" w:line="240" w:lineRule="exact"/>
        <w:rPr>
          <w:szCs w:val="18"/>
          <w:lang w:val="es-MX"/>
        </w:rPr>
      </w:pPr>
    </w:p>
    <w:p w14:paraId="2B2BF5C7" w14:textId="5080A9D6" w:rsidR="00157B9F" w:rsidRDefault="00157B9F" w:rsidP="00540418">
      <w:pPr>
        <w:pStyle w:val="Texto"/>
        <w:spacing w:after="0" w:line="240" w:lineRule="exact"/>
        <w:rPr>
          <w:szCs w:val="18"/>
          <w:lang w:val="es-MX"/>
        </w:rPr>
      </w:pPr>
    </w:p>
    <w:p w14:paraId="730048B6" w14:textId="6CF26361" w:rsidR="00157B9F" w:rsidRDefault="00157B9F" w:rsidP="00540418">
      <w:pPr>
        <w:pStyle w:val="Texto"/>
        <w:spacing w:after="0" w:line="240" w:lineRule="exact"/>
        <w:rPr>
          <w:szCs w:val="18"/>
          <w:lang w:val="es-MX"/>
        </w:rPr>
      </w:pPr>
    </w:p>
    <w:p w14:paraId="29DB646B" w14:textId="60A8312A" w:rsidR="00157B9F" w:rsidRDefault="00157B9F" w:rsidP="00540418">
      <w:pPr>
        <w:pStyle w:val="Texto"/>
        <w:spacing w:after="0" w:line="240" w:lineRule="exact"/>
        <w:rPr>
          <w:szCs w:val="18"/>
          <w:lang w:val="es-MX"/>
        </w:rPr>
      </w:pPr>
    </w:p>
    <w:p w14:paraId="2F72FF5C" w14:textId="69BB43DC" w:rsidR="00157B9F" w:rsidRDefault="00157B9F" w:rsidP="00540418">
      <w:pPr>
        <w:pStyle w:val="Texto"/>
        <w:spacing w:after="0" w:line="240" w:lineRule="exact"/>
        <w:rPr>
          <w:szCs w:val="18"/>
          <w:lang w:val="es-MX"/>
        </w:rPr>
      </w:pPr>
    </w:p>
    <w:p w14:paraId="50274E26" w14:textId="0EEDF1FB" w:rsidR="00157B9F" w:rsidRDefault="00157B9F" w:rsidP="00540418">
      <w:pPr>
        <w:pStyle w:val="Texto"/>
        <w:spacing w:after="0" w:line="240" w:lineRule="exact"/>
        <w:rPr>
          <w:szCs w:val="18"/>
          <w:lang w:val="es-MX"/>
        </w:rPr>
      </w:pPr>
    </w:p>
    <w:p w14:paraId="5968EC6B" w14:textId="2942B497" w:rsidR="00157B9F" w:rsidRDefault="00157B9F" w:rsidP="00540418">
      <w:pPr>
        <w:pStyle w:val="Texto"/>
        <w:spacing w:after="0" w:line="240" w:lineRule="exact"/>
        <w:rPr>
          <w:szCs w:val="18"/>
          <w:lang w:val="es-MX"/>
        </w:rPr>
      </w:pPr>
    </w:p>
    <w:p w14:paraId="7F16D806" w14:textId="2A6A4FD9" w:rsidR="00157B9F" w:rsidRDefault="00157B9F" w:rsidP="00540418">
      <w:pPr>
        <w:pStyle w:val="Texto"/>
        <w:spacing w:after="0" w:line="240" w:lineRule="exact"/>
        <w:rPr>
          <w:szCs w:val="18"/>
          <w:lang w:val="es-MX"/>
        </w:rPr>
      </w:pPr>
    </w:p>
    <w:p w14:paraId="4B860070" w14:textId="6ECBA2E6" w:rsidR="00157B9F" w:rsidRDefault="00157B9F" w:rsidP="00540418">
      <w:pPr>
        <w:pStyle w:val="Texto"/>
        <w:spacing w:after="0" w:line="240" w:lineRule="exact"/>
        <w:rPr>
          <w:szCs w:val="18"/>
          <w:lang w:val="es-MX"/>
        </w:rPr>
      </w:pPr>
    </w:p>
    <w:p w14:paraId="15354612" w14:textId="37CDE566" w:rsidR="00157B9F" w:rsidRDefault="00157B9F" w:rsidP="00540418">
      <w:pPr>
        <w:pStyle w:val="Texto"/>
        <w:spacing w:after="0" w:line="240" w:lineRule="exact"/>
        <w:rPr>
          <w:szCs w:val="18"/>
          <w:lang w:val="es-MX"/>
        </w:rPr>
      </w:pPr>
    </w:p>
    <w:p w14:paraId="70E6511E" w14:textId="4EC2EEA6" w:rsidR="00157B9F" w:rsidRDefault="00157B9F" w:rsidP="00540418">
      <w:pPr>
        <w:pStyle w:val="Texto"/>
        <w:spacing w:after="0" w:line="240" w:lineRule="exact"/>
        <w:rPr>
          <w:szCs w:val="18"/>
          <w:lang w:val="es-MX"/>
        </w:rPr>
      </w:pPr>
    </w:p>
    <w:p w14:paraId="274A2ECC" w14:textId="63F20F70" w:rsidR="00157B9F" w:rsidRDefault="00157B9F" w:rsidP="00540418">
      <w:pPr>
        <w:pStyle w:val="Texto"/>
        <w:spacing w:after="0" w:line="240" w:lineRule="exact"/>
        <w:rPr>
          <w:szCs w:val="18"/>
          <w:lang w:val="es-MX"/>
        </w:rPr>
      </w:pPr>
    </w:p>
    <w:p w14:paraId="584738E4" w14:textId="3F5E70AC" w:rsidR="00157B9F" w:rsidRDefault="00157B9F" w:rsidP="00540418">
      <w:pPr>
        <w:pStyle w:val="Texto"/>
        <w:spacing w:after="0" w:line="240" w:lineRule="exact"/>
        <w:rPr>
          <w:szCs w:val="18"/>
          <w:lang w:val="es-MX"/>
        </w:rPr>
      </w:pPr>
    </w:p>
    <w:p w14:paraId="25155B44" w14:textId="3F5AFEF1" w:rsidR="00157B9F" w:rsidRDefault="00157B9F" w:rsidP="00540418">
      <w:pPr>
        <w:pStyle w:val="Texto"/>
        <w:spacing w:after="0" w:line="240" w:lineRule="exact"/>
        <w:rPr>
          <w:szCs w:val="18"/>
          <w:lang w:val="es-MX"/>
        </w:rPr>
      </w:pPr>
    </w:p>
    <w:p w14:paraId="20F34915" w14:textId="304762D4" w:rsidR="00157B9F" w:rsidRDefault="00157B9F" w:rsidP="00540418">
      <w:pPr>
        <w:pStyle w:val="Texto"/>
        <w:spacing w:after="0" w:line="240" w:lineRule="exact"/>
        <w:rPr>
          <w:szCs w:val="18"/>
          <w:lang w:val="es-MX"/>
        </w:rPr>
      </w:pPr>
    </w:p>
    <w:p w14:paraId="3DA71B55" w14:textId="4ED06E2F" w:rsidR="00157B9F" w:rsidRDefault="00157B9F" w:rsidP="00540418">
      <w:pPr>
        <w:pStyle w:val="Texto"/>
        <w:spacing w:after="0" w:line="240" w:lineRule="exact"/>
        <w:rPr>
          <w:szCs w:val="18"/>
          <w:lang w:val="es-MX"/>
        </w:rPr>
      </w:pPr>
    </w:p>
    <w:p w14:paraId="2D1FE6E7" w14:textId="77777777" w:rsidR="00157B9F" w:rsidRPr="00F710F2" w:rsidRDefault="00157B9F"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lastRenderedPageBreak/>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3C21E770"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E50461">
              <w:rPr>
                <w:rFonts w:ascii="Arial" w:eastAsia="Times New Roman" w:hAnsi="Arial" w:cs="Arial"/>
                <w:b/>
                <w:sz w:val="16"/>
                <w:szCs w:val="16"/>
                <w:lang w:eastAsia="es-ES"/>
              </w:rPr>
              <w:t>0</w:t>
            </w:r>
            <w:r w:rsidR="00DC0D31">
              <w:rPr>
                <w:rFonts w:ascii="Arial" w:eastAsia="Times New Roman" w:hAnsi="Arial" w:cs="Arial"/>
                <w:b/>
                <w:sz w:val="16"/>
                <w:szCs w:val="16"/>
                <w:lang w:eastAsia="es-ES"/>
              </w:rPr>
              <w:t xml:space="preserve"> de </w:t>
            </w:r>
            <w:r w:rsidR="002111AA">
              <w:rPr>
                <w:rFonts w:ascii="Arial" w:eastAsia="Times New Roman" w:hAnsi="Arial" w:cs="Arial"/>
                <w:b/>
                <w:sz w:val="16"/>
                <w:szCs w:val="16"/>
                <w:lang w:eastAsia="es-ES"/>
              </w:rPr>
              <w:t>septiembre</w:t>
            </w:r>
            <w:r w:rsidR="00E5430E">
              <w:rPr>
                <w:rFonts w:ascii="Arial" w:eastAsia="Times New Roman" w:hAnsi="Arial" w:cs="Arial"/>
                <w:b/>
                <w:sz w:val="16"/>
                <w:szCs w:val="16"/>
                <w:lang w:eastAsia="es-ES"/>
              </w:rPr>
              <w:t xml:space="preserve"> de 202</w:t>
            </w:r>
            <w:r w:rsidR="00E356D9">
              <w:rPr>
                <w:rFonts w:ascii="Arial" w:eastAsia="Times New Roman" w:hAnsi="Arial" w:cs="Arial"/>
                <w:b/>
                <w:sz w:val="16"/>
                <w:szCs w:val="16"/>
                <w:lang w:eastAsia="es-ES"/>
              </w:rPr>
              <w:t>1</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2FF1BC48" w:rsidR="000A4A52" w:rsidRPr="000A4A52" w:rsidRDefault="00E462B6" w:rsidP="00F5261D">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8</w:t>
            </w:r>
            <w:r w:rsidR="00836D17">
              <w:rPr>
                <w:rFonts w:ascii="Arial" w:eastAsia="Times New Roman" w:hAnsi="Arial" w:cs="Arial"/>
                <w:b/>
                <w:color w:val="FFFFFF" w:themeColor="background1"/>
                <w:sz w:val="16"/>
                <w:szCs w:val="16"/>
                <w:lang w:eastAsia="es-ES"/>
              </w:rPr>
              <w:t>’</w:t>
            </w:r>
            <w:r w:rsidR="00664FB5">
              <w:rPr>
                <w:rFonts w:ascii="Arial" w:eastAsia="Times New Roman" w:hAnsi="Arial" w:cs="Arial"/>
                <w:b/>
                <w:color w:val="FFFFFF" w:themeColor="background1"/>
                <w:sz w:val="16"/>
                <w:szCs w:val="16"/>
                <w:lang w:eastAsia="es-ES"/>
              </w:rPr>
              <w:t>5</w:t>
            </w:r>
            <w:r>
              <w:rPr>
                <w:rFonts w:ascii="Arial" w:eastAsia="Times New Roman" w:hAnsi="Arial" w:cs="Arial"/>
                <w:b/>
                <w:color w:val="FFFFFF" w:themeColor="background1"/>
                <w:sz w:val="16"/>
                <w:szCs w:val="16"/>
                <w:lang w:eastAsia="es-ES"/>
              </w:rPr>
              <w:t>31</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039</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733C6E7D" w:rsidR="000A4A52" w:rsidRPr="000A4A52" w:rsidRDefault="00E462B6"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729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840</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32D8C272" w:rsidR="000A4A52" w:rsidRPr="000A4A52" w:rsidRDefault="00E462B6" w:rsidP="00F5261D">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2</w:t>
            </w:r>
            <w:r w:rsidR="00A843C9">
              <w:rPr>
                <w:rFonts w:ascii="Arial" w:eastAsia="Times New Roman" w:hAnsi="Arial" w:cs="Arial"/>
                <w:sz w:val="16"/>
                <w:szCs w:val="16"/>
                <w:lang w:eastAsia="es-ES"/>
              </w:rPr>
              <w:t>’</w:t>
            </w:r>
            <w:r>
              <w:rPr>
                <w:rFonts w:ascii="Arial" w:eastAsia="Times New Roman" w:hAnsi="Arial" w:cs="Arial"/>
                <w:sz w:val="16"/>
                <w:szCs w:val="16"/>
                <w:lang w:eastAsia="es-ES"/>
              </w:rPr>
              <w:t>729</w:t>
            </w:r>
            <w:r w:rsidR="00A843C9">
              <w:rPr>
                <w:rFonts w:ascii="Arial" w:eastAsia="Times New Roman" w:hAnsi="Arial" w:cs="Arial"/>
                <w:sz w:val="16"/>
                <w:szCs w:val="16"/>
                <w:lang w:eastAsia="es-ES"/>
              </w:rPr>
              <w:t>,</w:t>
            </w:r>
            <w:r>
              <w:rPr>
                <w:rFonts w:ascii="Arial" w:eastAsia="Times New Roman" w:hAnsi="Arial" w:cs="Arial"/>
                <w:sz w:val="16"/>
                <w:szCs w:val="16"/>
                <w:lang w:eastAsia="es-ES"/>
              </w:rPr>
              <w:t>840</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75A31382" w:rsidR="000A4A52" w:rsidRPr="000A4A52" w:rsidRDefault="00E462B6"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11’260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879</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lastRenderedPageBreak/>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6A16F6F8" w:rsidR="000B0AA6" w:rsidRDefault="000B0AA6" w:rsidP="00D273F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E50461">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w:t>
            </w:r>
            <w:r w:rsidR="00E5430E">
              <w:rPr>
                <w:rFonts w:ascii="Arial" w:eastAsia="Times New Roman" w:hAnsi="Arial" w:cs="Arial"/>
                <w:b/>
                <w:sz w:val="16"/>
                <w:szCs w:val="16"/>
                <w:lang w:eastAsia="es-ES"/>
              </w:rPr>
              <w:t xml:space="preserve"> </w:t>
            </w:r>
            <w:r w:rsidR="002111AA">
              <w:rPr>
                <w:rFonts w:ascii="Arial" w:eastAsia="Times New Roman" w:hAnsi="Arial" w:cs="Arial"/>
                <w:b/>
                <w:sz w:val="16"/>
                <w:szCs w:val="16"/>
                <w:lang w:eastAsia="es-ES"/>
              </w:rPr>
              <w:t>septiembre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w:t>
            </w:r>
            <w:r w:rsidR="00E356D9">
              <w:rPr>
                <w:rFonts w:ascii="Arial" w:eastAsia="Times New Roman" w:hAnsi="Arial" w:cs="Arial"/>
                <w:b/>
                <w:sz w:val="16"/>
                <w:szCs w:val="16"/>
                <w:lang w:eastAsia="es-ES"/>
              </w:rPr>
              <w:t>1</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6B47C5D3" w:rsidR="00DC0D31" w:rsidRPr="00DC0D31" w:rsidRDefault="00E462B6" w:rsidP="00F5261D">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8</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259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879</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5A92B7B6" w:rsidR="00DC0D31" w:rsidRPr="00DC0D31" w:rsidRDefault="00DE06E3"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507</w:t>
            </w:r>
            <w:r w:rsidR="00FE059F">
              <w:rPr>
                <w:rFonts w:ascii="Arial" w:eastAsia="Times New Roman" w:hAnsi="Arial" w:cs="Arial"/>
                <w:b/>
                <w:sz w:val="16"/>
                <w:szCs w:val="16"/>
                <w:lang w:eastAsia="es-ES"/>
              </w:rPr>
              <w:t>,</w:t>
            </w:r>
            <w:r>
              <w:rPr>
                <w:rFonts w:ascii="Arial" w:eastAsia="Times New Roman" w:hAnsi="Arial" w:cs="Arial"/>
                <w:b/>
                <w:sz w:val="16"/>
                <w:szCs w:val="16"/>
                <w:lang w:eastAsia="es-ES"/>
              </w:rPr>
              <w:t>907</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0AA93E0B" w:rsidR="00DC0D31" w:rsidRPr="00DC0D31" w:rsidRDefault="00E462B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507</w:t>
            </w:r>
            <w:r w:rsidR="00FE059F">
              <w:rPr>
                <w:rFonts w:ascii="Arial" w:eastAsia="Times New Roman" w:hAnsi="Arial" w:cs="Arial"/>
                <w:sz w:val="16"/>
                <w:szCs w:val="16"/>
                <w:lang w:eastAsia="es-ES"/>
              </w:rPr>
              <w:t>,</w:t>
            </w:r>
            <w:r>
              <w:rPr>
                <w:rFonts w:ascii="Arial" w:eastAsia="Times New Roman" w:hAnsi="Arial" w:cs="Arial"/>
                <w:sz w:val="16"/>
                <w:szCs w:val="16"/>
                <w:lang w:eastAsia="es-ES"/>
              </w:rPr>
              <w:t>907</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1163E9D5" w:rsidR="00DC0D31" w:rsidRPr="00DC0D31" w:rsidRDefault="00E462B6" w:rsidP="00F5261D">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8</w:t>
            </w:r>
            <w:r w:rsidR="003D0BBF">
              <w:rPr>
                <w:rFonts w:ascii="Arial" w:eastAsia="Times New Roman" w:hAnsi="Arial" w:cs="Arial"/>
                <w:b/>
                <w:sz w:val="16"/>
                <w:szCs w:val="16"/>
                <w:lang w:eastAsia="es-ES"/>
              </w:rPr>
              <w:t>’</w:t>
            </w:r>
            <w:r w:rsidR="006D789F">
              <w:rPr>
                <w:rFonts w:ascii="Arial" w:eastAsia="Times New Roman" w:hAnsi="Arial" w:cs="Arial"/>
                <w:b/>
                <w:sz w:val="16"/>
                <w:szCs w:val="16"/>
                <w:lang w:eastAsia="es-ES"/>
              </w:rPr>
              <w:t>7</w:t>
            </w:r>
            <w:r>
              <w:rPr>
                <w:rFonts w:ascii="Arial" w:eastAsia="Times New Roman" w:hAnsi="Arial" w:cs="Arial"/>
                <w:b/>
                <w:sz w:val="16"/>
                <w:szCs w:val="16"/>
                <w:lang w:eastAsia="es-ES"/>
              </w:rPr>
              <w:t>67</w:t>
            </w:r>
            <w:r w:rsidR="006D789F">
              <w:rPr>
                <w:rFonts w:ascii="Arial" w:eastAsia="Times New Roman" w:hAnsi="Arial" w:cs="Arial"/>
                <w:b/>
                <w:sz w:val="16"/>
                <w:szCs w:val="16"/>
                <w:lang w:eastAsia="es-ES"/>
              </w:rPr>
              <w:t>,</w:t>
            </w:r>
            <w:r>
              <w:rPr>
                <w:rFonts w:ascii="Arial" w:eastAsia="Times New Roman" w:hAnsi="Arial" w:cs="Arial"/>
                <w:b/>
                <w:sz w:val="16"/>
                <w:szCs w:val="16"/>
                <w:lang w:eastAsia="es-ES"/>
              </w:rPr>
              <w:t>786</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E9367E0"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w:t>
      </w:r>
      <w:r w:rsidR="00BC6294">
        <w:rPr>
          <w:rFonts w:ascii="Arial" w:hAnsi="Arial" w:cs="Arial"/>
          <w:sz w:val="18"/>
          <w:szCs w:val="18"/>
        </w:rPr>
        <w:t>487</w:t>
      </w:r>
      <w:r>
        <w:rPr>
          <w:rFonts w:ascii="Arial" w:hAnsi="Arial" w:cs="Arial"/>
          <w:sz w:val="18"/>
          <w:szCs w:val="18"/>
        </w:rPr>
        <w:t>,</w:t>
      </w:r>
      <w:r w:rsidR="00BC6294">
        <w:rPr>
          <w:rFonts w:ascii="Arial" w:hAnsi="Arial" w:cs="Arial"/>
          <w:sz w:val="18"/>
          <w:szCs w:val="18"/>
        </w:rPr>
        <w:t>307</w:t>
      </w:r>
    </w:p>
    <w:p w14:paraId="08EC7B5E" w14:textId="0AAE4F0A"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w:t>
      </w:r>
      <w:r w:rsidR="00F5261D">
        <w:rPr>
          <w:rFonts w:ascii="Arial" w:hAnsi="Arial" w:cs="Arial"/>
          <w:sz w:val="18"/>
          <w:szCs w:val="18"/>
        </w:rPr>
        <w:t>y de ingresos por ejecutar</w:t>
      </w:r>
      <w:r w:rsidR="00F5261D">
        <w:rPr>
          <w:rFonts w:ascii="Arial" w:hAnsi="Arial" w:cs="Arial"/>
          <w:sz w:val="18"/>
          <w:szCs w:val="18"/>
        </w:rPr>
        <w:tab/>
      </w:r>
      <w:r w:rsidR="00F5261D">
        <w:rPr>
          <w:rFonts w:ascii="Arial" w:hAnsi="Arial" w:cs="Arial"/>
          <w:sz w:val="18"/>
          <w:szCs w:val="18"/>
        </w:rPr>
        <w:tab/>
      </w:r>
      <w:proofErr w:type="gramStart"/>
      <w:r w:rsidR="00F5261D">
        <w:rPr>
          <w:rFonts w:ascii="Arial" w:hAnsi="Arial" w:cs="Arial"/>
          <w:sz w:val="18"/>
          <w:szCs w:val="18"/>
        </w:rPr>
        <w:tab/>
        <w:t xml:space="preserve">  </w:t>
      </w:r>
      <w:r w:rsidR="00E462B6">
        <w:rPr>
          <w:rFonts w:ascii="Arial" w:hAnsi="Arial" w:cs="Arial"/>
          <w:sz w:val="18"/>
          <w:szCs w:val="18"/>
        </w:rPr>
        <w:t>3</w:t>
      </w:r>
      <w:proofErr w:type="gramEnd"/>
      <w:r w:rsidR="00BC6294">
        <w:rPr>
          <w:rFonts w:ascii="Arial" w:hAnsi="Arial" w:cs="Arial"/>
          <w:sz w:val="18"/>
          <w:szCs w:val="18"/>
        </w:rPr>
        <w:t>’</w:t>
      </w:r>
      <w:r w:rsidR="006D789F">
        <w:rPr>
          <w:rFonts w:ascii="Arial" w:hAnsi="Arial" w:cs="Arial"/>
          <w:sz w:val="18"/>
          <w:szCs w:val="18"/>
        </w:rPr>
        <w:t>9</w:t>
      </w:r>
      <w:r w:rsidR="00E462B6">
        <w:rPr>
          <w:rFonts w:ascii="Arial" w:hAnsi="Arial" w:cs="Arial"/>
          <w:sz w:val="18"/>
          <w:szCs w:val="18"/>
        </w:rPr>
        <w:t>56</w:t>
      </w:r>
      <w:r w:rsidR="00BC6294">
        <w:rPr>
          <w:rFonts w:ascii="Arial" w:hAnsi="Arial" w:cs="Arial"/>
          <w:sz w:val="18"/>
          <w:szCs w:val="18"/>
        </w:rPr>
        <w:t>,</w:t>
      </w:r>
      <w:r w:rsidR="00E462B6">
        <w:rPr>
          <w:rFonts w:ascii="Arial" w:hAnsi="Arial" w:cs="Arial"/>
          <w:sz w:val="18"/>
          <w:szCs w:val="18"/>
        </w:rPr>
        <w:t>268</w:t>
      </w:r>
      <w:r w:rsidR="00BC6294">
        <w:rPr>
          <w:rFonts w:ascii="Arial" w:hAnsi="Arial" w:cs="Arial"/>
          <w:sz w:val="18"/>
          <w:szCs w:val="18"/>
        </w:rPr>
        <w:t xml:space="preserve">           </w:t>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w:t>
      </w:r>
      <w:r w:rsidR="00F5261D">
        <w:rPr>
          <w:rFonts w:ascii="Arial" w:hAnsi="Arial" w:cs="Arial"/>
          <w:sz w:val="18"/>
          <w:szCs w:val="18"/>
        </w:rPr>
        <w:t xml:space="preserve"> </w:t>
      </w:r>
      <w:r w:rsidR="00E462B6">
        <w:rPr>
          <w:rFonts w:ascii="Arial" w:hAnsi="Arial" w:cs="Arial"/>
          <w:sz w:val="18"/>
          <w:szCs w:val="18"/>
        </w:rPr>
        <w:t>4</w:t>
      </w:r>
      <w:r w:rsidR="009D253E">
        <w:rPr>
          <w:rFonts w:ascii="Arial" w:hAnsi="Arial" w:cs="Arial"/>
          <w:sz w:val="18"/>
          <w:szCs w:val="18"/>
        </w:rPr>
        <w:t>’</w:t>
      </w:r>
      <w:r w:rsidR="00E462B6">
        <w:rPr>
          <w:rFonts w:ascii="Arial" w:hAnsi="Arial" w:cs="Arial"/>
          <w:sz w:val="18"/>
          <w:szCs w:val="18"/>
        </w:rPr>
        <w:t>227</w:t>
      </w:r>
      <w:r w:rsidR="00F5261D">
        <w:rPr>
          <w:rFonts w:ascii="Arial" w:hAnsi="Arial" w:cs="Arial"/>
          <w:sz w:val="18"/>
          <w:szCs w:val="18"/>
        </w:rPr>
        <w:t>,</w:t>
      </w:r>
      <w:r w:rsidR="00E462B6">
        <w:rPr>
          <w:rFonts w:ascii="Arial" w:hAnsi="Arial" w:cs="Arial"/>
          <w:sz w:val="18"/>
          <w:szCs w:val="18"/>
        </w:rPr>
        <w:t>428</w:t>
      </w:r>
    </w:p>
    <w:p w14:paraId="12F3FE53" w14:textId="3B9795B4"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 xml:space="preserve">Modificaciones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sidR="00BC6294">
        <w:rPr>
          <w:rFonts w:ascii="Arial" w:hAnsi="Arial" w:cs="Arial"/>
          <w:sz w:val="18"/>
          <w:szCs w:val="18"/>
        </w:rPr>
        <w:t xml:space="preserve">            0</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w:t>
      </w:r>
      <w:r w:rsidR="00BC6294">
        <w:rPr>
          <w:rFonts w:ascii="Arial" w:hAnsi="Arial" w:cs="Arial"/>
          <w:sz w:val="18"/>
          <w:szCs w:val="18"/>
        </w:rPr>
        <w:t xml:space="preserve">           0</w:t>
      </w:r>
    </w:p>
    <w:p w14:paraId="542B6FC1" w14:textId="1F068138"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devengada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BC6294">
        <w:rPr>
          <w:rFonts w:ascii="Arial" w:hAnsi="Arial" w:cs="Arial"/>
          <w:sz w:val="18"/>
          <w:szCs w:val="18"/>
        </w:rPr>
        <w:t xml:space="preserve">   </w:t>
      </w:r>
      <w:r w:rsidR="00E462B6">
        <w:rPr>
          <w:rFonts w:ascii="Arial" w:hAnsi="Arial" w:cs="Arial"/>
          <w:sz w:val="18"/>
          <w:szCs w:val="18"/>
        </w:rPr>
        <w:t>777</w:t>
      </w:r>
      <w:r w:rsidR="00BC6294">
        <w:rPr>
          <w:rFonts w:ascii="Arial" w:hAnsi="Arial" w:cs="Arial"/>
          <w:sz w:val="18"/>
          <w:szCs w:val="18"/>
        </w:rPr>
        <w:t>,</w:t>
      </w:r>
      <w:r w:rsidR="00E462B6">
        <w:rPr>
          <w:rFonts w:ascii="Arial" w:hAnsi="Arial" w:cs="Arial"/>
          <w:sz w:val="18"/>
          <w:szCs w:val="18"/>
        </w:rPr>
        <w:t>494</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w:t>
      </w:r>
      <w:r w:rsidR="00BC6294">
        <w:rPr>
          <w:rFonts w:ascii="Arial" w:hAnsi="Arial" w:cs="Arial"/>
          <w:sz w:val="18"/>
          <w:szCs w:val="18"/>
        </w:rPr>
        <w:t xml:space="preserve">           0</w:t>
      </w:r>
    </w:p>
    <w:p w14:paraId="1652D753" w14:textId="04B5BD7C"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BC6294">
        <w:rPr>
          <w:rFonts w:ascii="Arial" w:hAnsi="Arial" w:cs="Arial"/>
          <w:sz w:val="18"/>
          <w:szCs w:val="18"/>
        </w:rPr>
        <w:t xml:space="preserve"> </w:t>
      </w:r>
      <w:r w:rsidR="00E462B6">
        <w:rPr>
          <w:rFonts w:ascii="Arial" w:hAnsi="Arial" w:cs="Arial"/>
          <w:sz w:val="18"/>
          <w:szCs w:val="18"/>
        </w:rPr>
        <w:t>7</w:t>
      </w:r>
      <w:proofErr w:type="gramEnd"/>
      <w:r>
        <w:rPr>
          <w:rFonts w:ascii="Arial" w:hAnsi="Arial" w:cs="Arial"/>
          <w:sz w:val="18"/>
          <w:szCs w:val="18"/>
        </w:rPr>
        <w:t>’</w:t>
      </w:r>
      <w:r w:rsidR="00E462B6">
        <w:rPr>
          <w:rFonts w:ascii="Arial" w:hAnsi="Arial" w:cs="Arial"/>
          <w:sz w:val="18"/>
          <w:szCs w:val="18"/>
        </w:rPr>
        <w:t>753</w:t>
      </w:r>
      <w:r>
        <w:rPr>
          <w:rFonts w:ascii="Arial" w:hAnsi="Arial" w:cs="Arial"/>
          <w:sz w:val="18"/>
          <w:szCs w:val="18"/>
        </w:rPr>
        <w:t>,</w:t>
      </w:r>
      <w:r w:rsidR="00E462B6">
        <w:rPr>
          <w:rFonts w:ascii="Arial" w:hAnsi="Arial" w:cs="Arial"/>
          <w:sz w:val="18"/>
          <w:szCs w:val="18"/>
        </w:rPr>
        <w:t>545</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905AB4">
        <w:rPr>
          <w:rFonts w:ascii="Arial" w:hAnsi="Arial" w:cs="Arial"/>
          <w:sz w:val="18"/>
          <w:szCs w:val="18"/>
        </w:rPr>
        <w:t xml:space="preserve">   </w:t>
      </w:r>
      <w:r w:rsidR="00E462B6">
        <w:rPr>
          <w:rFonts w:ascii="Arial" w:hAnsi="Arial" w:cs="Arial"/>
          <w:sz w:val="18"/>
          <w:szCs w:val="18"/>
        </w:rPr>
        <w:t>777</w:t>
      </w:r>
      <w:r w:rsidR="009D253E">
        <w:rPr>
          <w:rFonts w:ascii="Arial" w:hAnsi="Arial" w:cs="Arial"/>
          <w:sz w:val="18"/>
          <w:szCs w:val="18"/>
        </w:rPr>
        <w:t>,</w:t>
      </w:r>
      <w:r w:rsidR="006D789F">
        <w:rPr>
          <w:rFonts w:ascii="Arial" w:hAnsi="Arial" w:cs="Arial"/>
          <w:sz w:val="18"/>
          <w:szCs w:val="18"/>
        </w:rPr>
        <w:t>4</w:t>
      </w:r>
      <w:r w:rsidR="00E462B6">
        <w:rPr>
          <w:rFonts w:ascii="Arial" w:hAnsi="Arial" w:cs="Arial"/>
          <w:sz w:val="18"/>
          <w:szCs w:val="18"/>
        </w:rPr>
        <w:t>94</w:t>
      </w:r>
    </w:p>
    <w:p w14:paraId="736F429E" w14:textId="58162774"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w:t>
      </w:r>
      <w:r w:rsidR="00E462B6">
        <w:rPr>
          <w:rFonts w:ascii="Arial" w:hAnsi="Arial" w:cs="Arial"/>
          <w:sz w:val="18"/>
          <w:szCs w:val="18"/>
        </w:rPr>
        <w:t xml:space="preserve"> 7’482</w:t>
      </w:r>
      <w:r w:rsidR="00B736F3">
        <w:rPr>
          <w:rFonts w:ascii="Arial" w:hAnsi="Arial" w:cs="Arial"/>
          <w:sz w:val="18"/>
          <w:szCs w:val="18"/>
        </w:rPr>
        <w:t>,</w:t>
      </w:r>
      <w:r w:rsidR="00E462B6">
        <w:rPr>
          <w:rFonts w:ascii="Arial" w:hAnsi="Arial" w:cs="Arial"/>
          <w:sz w:val="18"/>
          <w:szCs w:val="18"/>
        </w:rPr>
        <w:t>38</w:t>
      </w:r>
      <w:r w:rsidR="00DF67D0">
        <w:rPr>
          <w:rFonts w:ascii="Arial" w:hAnsi="Arial" w:cs="Arial"/>
          <w:sz w:val="18"/>
          <w:szCs w:val="18"/>
        </w:rPr>
        <w:t>5</w:t>
      </w:r>
    </w:p>
    <w:p w14:paraId="6E4CF679" w14:textId="12F6A7A2"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w:t>
      </w:r>
      <w:r w:rsidR="007A3957">
        <w:rPr>
          <w:rFonts w:ascii="Arial" w:hAnsi="Arial" w:cs="Arial"/>
          <w:sz w:val="18"/>
          <w:szCs w:val="18"/>
        </w:rPr>
        <w:t>e</w:t>
      </w:r>
      <w:r w:rsidR="008E5EB0">
        <w:rPr>
          <w:rFonts w:ascii="Arial" w:hAnsi="Arial" w:cs="Arial"/>
          <w:sz w:val="18"/>
          <w:szCs w:val="18"/>
        </w:rPr>
        <w:t>gresos pagado</w:t>
      </w:r>
      <w:r w:rsidR="008E5EB0">
        <w:rPr>
          <w:rFonts w:ascii="Arial" w:hAnsi="Arial" w:cs="Arial"/>
          <w:sz w:val="18"/>
          <w:szCs w:val="18"/>
        </w:rPr>
        <w:tab/>
      </w:r>
      <w:r w:rsidR="008E5EB0">
        <w:rPr>
          <w:rFonts w:ascii="Arial" w:hAnsi="Arial" w:cs="Arial"/>
          <w:sz w:val="18"/>
          <w:szCs w:val="18"/>
        </w:rPr>
        <w:tab/>
        <w:t xml:space="preserve">   </w:t>
      </w:r>
      <w:r w:rsidR="00E462B6">
        <w:rPr>
          <w:rFonts w:ascii="Arial" w:hAnsi="Arial" w:cs="Arial"/>
          <w:sz w:val="18"/>
          <w:szCs w:val="18"/>
        </w:rPr>
        <w:t>7</w:t>
      </w:r>
      <w:r>
        <w:rPr>
          <w:rFonts w:ascii="Arial" w:hAnsi="Arial" w:cs="Arial"/>
          <w:sz w:val="18"/>
          <w:szCs w:val="18"/>
        </w:rPr>
        <w:t>’</w:t>
      </w:r>
      <w:r w:rsidR="00E462B6">
        <w:rPr>
          <w:rFonts w:ascii="Arial" w:hAnsi="Arial" w:cs="Arial"/>
          <w:sz w:val="18"/>
          <w:szCs w:val="18"/>
        </w:rPr>
        <w:t>482</w:t>
      </w:r>
      <w:r>
        <w:rPr>
          <w:rFonts w:ascii="Arial" w:hAnsi="Arial" w:cs="Arial"/>
          <w:sz w:val="18"/>
          <w:szCs w:val="18"/>
        </w:rPr>
        <w:t>,</w:t>
      </w:r>
      <w:r w:rsidR="00E462B6">
        <w:rPr>
          <w:rFonts w:ascii="Arial" w:hAnsi="Arial" w:cs="Arial"/>
          <w:sz w:val="18"/>
          <w:szCs w:val="18"/>
        </w:rPr>
        <w:t>38</w:t>
      </w:r>
      <w:r w:rsidR="00DF67D0">
        <w:rPr>
          <w:rFonts w:ascii="Arial" w:hAnsi="Arial" w:cs="Arial"/>
          <w:sz w:val="18"/>
          <w:szCs w:val="18"/>
        </w:rPr>
        <w:t>5</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1D73B5AC" w14:textId="77777777" w:rsidR="00BC6294" w:rsidRDefault="00BC6294" w:rsidP="00540418">
      <w:pPr>
        <w:pStyle w:val="Texto"/>
        <w:spacing w:after="0" w:line="240" w:lineRule="exact"/>
        <w:rPr>
          <w:b/>
          <w:szCs w:val="18"/>
          <w:lang w:val="es-MX"/>
        </w:rPr>
      </w:pPr>
    </w:p>
    <w:p w14:paraId="4830E34B" w14:textId="77777777" w:rsidR="00BC6294" w:rsidRDefault="00BC6294" w:rsidP="00540418">
      <w:pPr>
        <w:pStyle w:val="Texto"/>
        <w:spacing w:after="0" w:line="240" w:lineRule="exact"/>
        <w:rPr>
          <w:b/>
          <w:szCs w:val="18"/>
          <w:lang w:val="es-MX"/>
        </w:rPr>
      </w:pPr>
    </w:p>
    <w:p w14:paraId="2AD1A10B" w14:textId="77777777" w:rsidR="00BC6294" w:rsidRDefault="00BC6294" w:rsidP="00540418">
      <w:pPr>
        <w:pStyle w:val="Texto"/>
        <w:spacing w:after="0" w:line="240" w:lineRule="exact"/>
        <w:rPr>
          <w:b/>
          <w:szCs w:val="18"/>
          <w:lang w:val="es-MX"/>
        </w:rPr>
      </w:pPr>
    </w:p>
    <w:p w14:paraId="36CD546A" w14:textId="168C98E1"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1918054B" w:rsidR="00553048" w:rsidRDefault="005F715E" w:rsidP="00553048">
      <w:pPr>
        <w:pStyle w:val="INCISO"/>
        <w:spacing w:after="0" w:line="240" w:lineRule="exact"/>
        <w:ind w:left="0" w:firstLine="0"/>
      </w:pPr>
      <w:r>
        <w:t>20</w:t>
      </w:r>
      <w:r w:rsidR="00F97CFD">
        <w:t>21</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 xml:space="preserve">El Fondo </w:t>
      </w:r>
      <w:proofErr w:type="spellStart"/>
      <w:r>
        <w:t>es</w:t>
      </w:r>
      <w:r w:rsidR="00EC27EE">
        <w:t>t</w:t>
      </w:r>
      <w:r w:rsidR="00C85A21">
        <w:t>a</w:t>
      </w:r>
      <w:proofErr w:type="spellEnd"/>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221D4F9D"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59840051" w14:textId="77777777" w:rsidR="00C5202C" w:rsidRDefault="00C5202C" w:rsidP="00B87111">
      <w:pPr>
        <w:pStyle w:val="Texto"/>
        <w:spacing w:after="0" w:line="240" w:lineRule="exact"/>
        <w:ind w:firstLine="0"/>
        <w:rPr>
          <w:szCs w:val="18"/>
        </w:rPr>
      </w:pPr>
    </w:p>
    <w:p w14:paraId="752972AF" w14:textId="77777777" w:rsidR="00B87111" w:rsidRDefault="00B87111" w:rsidP="00B87111">
      <w:pPr>
        <w:pStyle w:val="Texto"/>
        <w:spacing w:after="0" w:line="240" w:lineRule="exact"/>
        <w:ind w:firstLine="0"/>
        <w:rPr>
          <w:szCs w:val="18"/>
        </w:rPr>
      </w:pPr>
    </w:p>
    <w:p w14:paraId="2E776215" w14:textId="77777777" w:rsidR="00C5202C" w:rsidRPr="00D43007" w:rsidRDefault="00C5202C" w:rsidP="00C5202C">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721A6922" w14:textId="77777777" w:rsidR="00CD745C" w:rsidRDefault="00CD745C" w:rsidP="00CD745C">
      <w:pPr>
        <w:pStyle w:val="Texto"/>
        <w:spacing w:after="0" w:line="240" w:lineRule="exact"/>
        <w:ind w:firstLine="0"/>
        <w:rPr>
          <w:b/>
          <w:szCs w:val="18"/>
          <w:lang w:val="es-MX"/>
        </w:rPr>
      </w:pPr>
    </w:p>
    <w:p w14:paraId="214B708A" w14:textId="77777777" w:rsidR="00206D4C" w:rsidRPr="00F910A2" w:rsidRDefault="00206D4C" w:rsidP="00206D4C">
      <w:pPr>
        <w:ind w:left="426" w:hanging="426"/>
        <w:jc w:val="both"/>
        <w:rPr>
          <w:rFonts w:ascii="Arial" w:eastAsia="Calibri" w:hAnsi="Arial" w:cs="Arial"/>
          <w:sz w:val="18"/>
          <w:szCs w:val="18"/>
        </w:rPr>
      </w:pPr>
      <w:r>
        <w:rPr>
          <w:rFonts w:ascii="Arial" w:eastAsia="Calibri" w:hAnsi="Arial" w:cs="Arial"/>
          <w:sz w:val="18"/>
          <w:szCs w:val="18"/>
        </w:rPr>
        <w:t>Del mes de enero al mes de septiembre del año en curso, se llevaron a cabo las siguientes acciones</w:t>
      </w:r>
      <w:r w:rsidRPr="00F910A2">
        <w:rPr>
          <w:rFonts w:ascii="Arial" w:eastAsia="Calibri" w:hAnsi="Arial" w:cs="Arial"/>
          <w:sz w:val="18"/>
          <w:szCs w:val="18"/>
        </w:rPr>
        <w:t xml:space="preserve">:  </w:t>
      </w:r>
    </w:p>
    <w:p w14:paraId="66291CD9" w14:textId="77777777" w:rsidR="00206D4C" w:rsidRDefault="00206D4C" w:rsidP="00206D4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nuevo parque vehicular.</w:t>
      </w:r>
    </w:p>
    <w:p w14:paraId="52448BF2" w14:textId="77777777" w:rsidR="00206D4C" w:rsidRDefault="00206D4C" w:rsidP="00206D4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Remodelación de las oficinas del “FOMTLAX”.</w:t>
      </w:r>
    </w:p>
    <w:p w14:paraId="2AB997F6" w14:textId="77777777" w:rsidR="00206D4C" w:rsidRDefault="00206D4C" w:rsidP="00206D4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mobiliario para oficina y equipo de cómputo.</w:t>
      </w:r>
    </w:p>
    <w:p w14:paraId="2D077210" w14:textId="77777777" w:rsidR="00206D4C" w:rsidRDefault="00206D4C" w:rsidP="00206D4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Modificación de la plantilla de personal del “FOMTLAX”.</w:t>
      </w:r>
    </w:p>
    <w:p w14:paraId="11AFA469" w14:textId="77777777" w:rsidR="00206D4C" w:rsidRDefault="00206D4C" w:rsidP="00206D4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Reestructura de las oficinas del Organismo.</w:t>
      </w:r>
    </w:p>
    <w:p w14:paraId="1A430665" w14:textId="77777777" w:rsidR="00206D4C" w:rsidRDefault="00206D4C" w:rsidP="00206D4C">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185917A7" w14:textId="77777777" w:rsidR="00206D4C" w:rsidRDefault="00206D4C" w:rsidP="00206D4C">
      <w:pPr>
        <w:pStyle w:val="Prrafodelista"/>
        <w:numPr>
          <w:ilvl w:val="1"/>
          <w:numId w:val="7"/>
        </w:numPr>
        <w:ind w:left="567" w:hanging="283"/>
        <w:jc w:val="both"/>
        <w:rPr>
          <w:rFonts w:ascii="Arial" w:hAnsi="Arial" w:cs="Arial"/>
          <w:sz w:val="18"/>
          <w:szCs w:val="18"/>
        </w:rPr>
      </w:pPr>
      <w:r>
        <w:rPr>
          <w:rFonts w:ascii="Arial" w:hAnsi="Arial" w:cs="Arial"/>
          <w:sz w:val="18"/>
          <w:szCs w:val="18"/>
        </w:rPr>
        <w:t>Promoción del “Programa de Financiamiento de Proyectos Productivos”,</w:t>
      </w:r>
      <w:r w:rsidRPr="009F7887">
        <w:rPr>
          <w:rFonts w:ascii="Arial" w:hAnsi="Arial" w:cs="Arial"/>
          <w:sz w:val="18"/>
          <w:szCs w:val="18"/>
        </w:rPr>
        <w:t xml:space="preserve"> </w:t>
      </w:r>
      <w:r>
        <w:rPr>
          <w:rFonts w:ascii="Arial" w:hAnsi="Arial" w:cs="Arial"/>
          <w:sz w:val="18"/>
          <w:szCs w:val="18"/>
        </w:rPr>
        <w:t>en forma presencial y a través de las redes sociales (Facebook).</w:t>
      </w:r>
    </w:p>
    <w:p w14:paraId="2CED15AB" w14:textId="77777777" w:rsidR="00206D4C" w:rsidRDefault="00206D4C" w:rsidP="00206D4C">
      <w:pPr>
        <w:pStyle w:val="Prrafodelista"/>
        <w:numPr>
          <w:ilvl w:val="0"/>
          <w:numId w:val="7"/>
        </w:numPr>
        <w:ind w:left="567" w:hanging="283"/>
        <w:jc w:val="both"/>
        <w:rPr>
          <w:rFonts w:ascii="Arial" w:hAnsi="Arial" w:cs="Arial"/>
          <w:sz w:val="18"/>
          <w:szCs w:val="18"/>
        </w:rPr>
      </w:pPr>
      <w:r>
        <w:rPr>
          <w:rFonts w:ascii="Arial" w:hAnsi="Arial" w:cs="Arial"/>
          <w:sz w:val="18"/>
          <w:szCs w:val="18"/>
        </w:rPr>
        <w:t>Servicio de Consulta de Buró de Crédito a los solicitantes de crédito</w:t>
      </w:r>
    </w:p>
    <w:p w14:paraId="1E651D36" w14:textId="77777777" w:rsidR="00206D4C" w:rsidRDefault="00206D4C" w:rsidP="00206D4C">
      <w:pPr>
        <w:pStyle w:val="Prrafodelista"/>
        <w:numPr>
          <w:ilvl w:val="0"/>
          <w:numId w:val="7"/>
        </w:numPr>
        <w:ind w:left="567" w:hanging="283"/>
        <w:jc w:val="both"/>
        <w:rPr>
          <w:rFonts w:ascii="Arial" w:hAnsi="Arial" w:cs="Arial"/>
          <w:sz w:val="18"/>
          <w:szCs w:val="18"/>
        </w:rPr>
      </w:pPr>
      <w:r>
        <w:rPr>
          <w:rFonts w:ascii="Arial" w:hAnsi="Arial" w:cs="Arial"/>
          <w:sz w:val="18"/>
          <w:szCs w:val="18"/>
        </w:rPr>
        <w:t>Registro d</w:t>
      </w:r>
      <w:r w:rsidRPr="00F910A2">
        <w:rPr>
          <w:rFonts w:ascii="Arial" w:hAnsi="Arial" w:cs="Arial"/>
          <w:sz w:val="18"/>
          <w:szCs w:val="18"/>
        </w:rPr>
        <w:t>el Reporte Crediticio al Sistema de Buró de Crédito de los acreditados y sus avales.</w:t>
      </w:r>
    </w:p>
    <w:p w14:paraId="281E5D29" w14:textId="77777777" w:rsidR="00206D4C" w:rsidRDefault="00206D4C" w:rsidP="00206D4C">
      <w:pPr>
        <w:pStyle w:val="Prrafodelista"/>
        <w:numPr>
          <w:ilvl w:val="0"/>
          <w:numId w:val="18"/>
        </w:numPr>
        <w:ind w:left="567" w:hanging="283"/>
        <w:jc w:val="both"/>
        <w:rPr>
          <w:rFonts w:ascii="Arial" w:hAnsi="Arial" w:cs="Arial"/>
          <w:sz w:val="18"/>
          <w:szCs w:val="18"/>
        </w:rPr>
      </w:pPr>
      <w:r>
        <w:rPr>
          <w:rFonts w:ascii="Arial" w:hAnsi="Arial" w:cs="Arial"/>
          <w:sz w:val="18"/>
          <w:szCs w:val="18"/>
        </w:rPr>
        <w:t>Pri</w:t>
      </w:r>
      <w:r w:rsidRPr="009925B4">
        <w:rPr>
          <w:rFonts w:ascii="Arial" w:hAnsi="Arial" w:cs="Arial"/>
          <w:sz w:val="18"/>
          <w:szCs w:val="18"/>
        </w:rPr>
        <w:t xml:space="preserve">mera sesión del Consejo de Administración del “FOMTLAX. </w:t>
      </w:r>
    </w:p>
    <w:p w14:paraId="2FE8BEBE" w14:textId="77777777" w:rsidR="00206D4C" w:rsidRPr="00B401FC" w:rsidRDefault="00206D4C" w:rsidP="00206D4C">
      <w:pPr>
        <w:pStyle w:val="Prrafodelista"/>
        <w:numPr>
          <w:ilvl w:val="0"/>
          <w:numId w:val="18"/>
        </w:numPr>
        <w:ind w:left="567" w:hanging="283"/>
        <w:jc w:val="both"/>
        <w:rPr>
          <w:rFonts w:ascii="Arial" w:hAnsi="Arial" w:cs="Arial"/>
          <w:sz w:val="18"/>
          <w:szCs w:val="18"/>
        </w:rPr>
      </w:pPr>
      <w:r>
        <w:rPr>
          <w:rFonts w:ascii="Arial" w:hAnsi="Arial" w:cs="Arial"/>
          <w:sz w:val="18"/>
          <w:szCs w:val="18"/>
        </w:rPr>
        <w:t xml:space="preserve">Dos </w:t>
      </w:r>
      <w:r w:rsidRPr="00B401FC">
        <w:rPr>
          <w:rFonts w:ascii="Arial" w:hAnsi="Arial" w:cs="Arial"/>
          <w:sz w:val="18"/>
          <w:szCs w:val="18"/>
        </w:rPr>
        <w:t xml:space="preserve">sesiones ordinarias del Comité de Control Interno de este Organismo y se realizó la sesión de instalación de los respectivos Comités, presidida por la Secretaria de la Función Pública, quien tomó la protesta a los Presidentes. </w:t>
      </w:r>
    </w:p>
    <w:p w14:paraId="0EEA587E" w14:textId="77777777" w:rsidR="00206D4C" w:rsidRPr="0067533D" w:rsidRDefault="00206D4C" w:rsidP="00206D4C">
      <w:pPr>
        <w:pStyle w:val="Prrafodelista"/>
        <w:numPr>
          <w:ilvl w:val="0"/>
          <w:numId w:val="18"/>
        </w:numPr>
        <w:shd w:val="clear" w:color="auto" w:fill="FFFFFF"/>
        <w:spacing w:after="90" w:line="240" w:lineRule="auto"/>
        <w:ind w:left="567" w:hanging="283"/>
        <w:jc w:val="both"/>
        <w:textAlignment w:val="baseline"/>
        <w:rPr>
          <w:rFonts w:ascii="Arial" w:hAnsi="Arial" w:cs="Arial"/>
          <w:sz w:val="18"/>
          <w:szCs w:val="18"/>
        </w:rPr>
      </w:pPr>
      <w:r w:rsidRPr="0067533D">
        <w:rPr>
          <w:rFonts w:ascii="Arial" w:hAnsi="Arial" w:cs="Arial"/>
          <w:sz w:val="18"/>
          <w:szCs w:val="18"/>
        </w:rPr>
        <w:t xml:space="preserve">Firma del Convenio de Colaboración del Fondo Macro Convenio de Colaboración entre el Fondo Macro para el Desarrollo Integral de Tlaxcala “FOMTLAX” y el Ayuntamiento de Tlaxcala, </w:t>
      </w:r>
    </w:p>
    <w:p w14:paraId="4F51889A" w14:textId="77777777" w:rsidR="00206D4C" w:rsidRDefault="00206D4C" w:rsidP="00206D4C">
      <w:pPr>
        <w:pStyle w:val="Prrafodelista"/>
        <w:numPr>
          <w:ilvl w:val="1"/>
          <w:numId w:val="7"/>
        </w:numPr>
        <w:shd w:val="clear" w:color="auto" w:fill="FFFFFF"/>
        <w:spacing w:after="90" w:line="240" w:lineRule="auto"/>
        <w:ind w:left="567" w:hanging="283"/>
        <w:jc w:val="both"/>
        <w:textAlignment w:val="baseline"/>
        <w:rPr>
          <w:rFonts w:ascii="Arial" w:hAnsi="Arial" w:cs="Arial"/>
          <w:sz w:val="18"/>
          <w:szCs w:val="18"/>
        </w:rPr>
      </w:pPr>
      <w:r w:rsidRPr="0067533D">
        <w:rPr>
          <w:rFonts w:ascii="Arial" w:hAnsi="Arial" w:cs="Arial"/>
          <w:sz w:val="18"/>
          <w:szCs w:val="18"/>
        </w:rPr>
        <w:t>Firma del Convenio de Colaboración entre el Fondo Macro para el Desarrollo Integral de Tlaxcala (FOMTLAX) y el Instituto Tecnológico Superior de Tlaxco “ITS Tlaxco”</w:t>
      </w:r>
      <w:r>
        <w:rPr>
          <w:rFonts w:ascii="Arial" w:hAnsi="Arial" w:cs="Arial"/>
          <w:sz w:val="18"/>
          <w:szCs w:val="18"/>
        </w:rPr>
        <w:t>.</w:t>
      </w:r>
    </w:p>
    <w:p w14:paraId="05F269F2" w14:textId="77777777" w:rsidR="00206D4C" w:rsidRPr="00401764" w:rsidRDefault="00206D4C" w:rsidP="00206D4C">
      <w:pPr>
        <w:pStyle w:val="Prrafodelista"/>
        <w:numPr>
          <w:ilvl w:val="1"/>
          <w:numId w:val="7"/>
        </w:numPr>
        <w:spacing w:after="0"/>
        <w:ind w:left="567" w:hanging="283"/>
        <w:jc w:val="both"/>
        <w:rPr>
          <w:rFonts w:ascii="Arial" w:hAnsi="Arial" w:cs="Arial"/>
          <w:sz w:val="18"/>
          <w:szCs w:val="18"/>
        </w:rPr>
      </w:pPr>
      <w:r w:rsidRPr="00401764">
        <w:rPr>
          <w:rFonts w:ascii="Arial" w:hAnsi="Arial" w:cs="Arial"/>
          <w:sz w:val="18"/>
          <w:szCs w:val="18"/>
        </w:rPr>
        <w:t>En cuanto a la normatividad que rige a este Organismo, se remitió el Manual de Procedimientos a la Consejería Jurídica del Ejecutivo del Estado, para su revisión y posterior publicación.  Se encuentran en proceso de revisión los siguientes documentos normativos:</w:t>
      </w:r>
    </w:p>
    <w:p w14:paraId="3FD70EE7" w14:textId="77777777" w:rsidR="00206D4C" w:rsidRDefault="00206D4C" w:rsidP="00206D4C">
      <w:pPr>
        <w:pStyle w:val="Prrafodelista"/>
        <w:spacing w:after="0"/>
        <w:ind w:left="567"/>
        <w:jc w:val="both"/>
        <w:rPr>
          <w:rFonts w:ascii="Arial" w:hAnsi="Arial" w:cs="Arial"/>
          <w:sz w:val="18"/>
          <w:szCs w:val="18"/>
        </w:rPr>
      </w:pPr>
      <w:r>
        <w:rPr>
          <w:rFonts w:ascii="Arial" w:hAnsi="Arial" w:cs="Arial"/>
          <w:sz w:val="18"/>
          <w:szCs w:val="18"/>
        </w:rPr>
        <w:lastRenderedPageBreak/>
        <w:t>Por Contraloría del Ejecutivo:</w:t>
      </w:r>
    </w:p>
    <w:p w14:paraId="38639148" w14:textId="77777777" w:rsidR="00206D4C" w:rsidRPr="00BA0032" w:rsidRDefault="00206D4C" w:rsidP="00206D4C">
      <w:pPr>
        <w:pStyle w:val="Prrafodelista"/>
        <w:numPr>
          <w:ilvl w:val="0"/>
          <w:numId w:val="21"/>
        </w:numPr>
        <w:spacing w:after="0"/>
        <w:jc w:val="both"/>
        <w:rPr>
          <w:rFonts w:ascii="Arial" w:hAnsi="Arial" w:cs="Arial"/>
          <w:sz w:val="18"/>
          <w:szCs w:val="18"/>
        </w:rPr>
      </w:pPr>
      <w:r w:rsidRPr="00BA0032">
        <w:rPr>
          <w:rFonts w:ascii="Arial" w:hAnsi="Arial" w:cs="Arial"/>
          <w:sz w:val="18"/>
          <w:szCs w:val="18"/>
        </w:rPr>
        <w:t>Código de Ética y</w:t>
      </w:r>
      <w:r>
        <w:rPr>
          <w:rFonts w:ascii="Arial" w:hAnsi="Arial" w:cs="Arial"/>
          <w:sz w:val="18"/>
          <w:szCs w:val="18"/>
        </w:rPr>
        <w:t xml:space="preserve"> </w:t>
      </w:r>
      <w:r w:rsidRPr="00BA0032">
        <w:rPr>
          <w:rFonts w:ascii="Arial" w:hAnsi="Arial" w:cs="Arial"/>
          <w:sz w:val="18"/>
          <w:szCs w:val="18"/>
        </w:rPr>
        <w:t>Reglas de Integridad para el ejercicio de la función pública.</w:t>
      </w:r>
    </w:p>
    <w:p w14:paraId="5EC93712" w14:textId="77777777" w:rsidR="00206D4C" w:rsidRDefault="00206D4C" w:rsidP="00206D4C">
      <w:pPr>
        <w:pStyle w:val="Prrafodelista"/>
        <w:spacing w:after="0"/>
        <w:ind w:left="709" w:hanging="142"/>
        <w:jc w:val="both"/>
        <w:rPr>
          <w:rFonts w:ascii="Arial" w:hAnsi="Arial" w:cs="Arial"/>
          <w:sz w:val="18"/>
          <w:szCs w:val="18"/>
        </w:rPr>
      </w:pPr>
      <w:r>
        <w:rPr>
          <w:rFonts w:ascii="Arial" w:hAnsi="Arial" w:cs="Arial"/>
          <w:sz w:val="18"/>
          <w:szCs w:val="18"/>
        </w:rPr>
        <w:t>Por el “FOMTLAX”:</w:t>
      </w:r>
    </w:p>
    <w:p w14:paraId="6852850E" w14:textId="77777777" w:rsidR="00206D4C" w:rsidRPr="00401764" w:rsidRDefault="00206D4C" w:rsidP="00206D4C">
      <w:pPr>
        <w:pStyle w:val="Prrafodelista"/>
        <w:numPr>
          <w:ilvl w:val="0"/>
          <w:numId w:val="22"/>
        </w:numPr>
        <w:spacing w:after="0"/>
        <w:jc w:val="both"/>
        <w:rPr>
          <w:rFonts w:ascii="Arial" w:hAnsi="Arial" w:cs="Arial"/>
          <w:sz w:val="18"/>
          <w:szCs w:val="18"/>
        </w:rPr>
      </w:pPr>
      <w:r w:rsidRPr="00401764">
        <w:rPr>
          <w:rFonts w:ascii="Arial" w:hAnsi="Arial" w:cs="Arial"/>
          <w:sz w:val="18"/>
          <w:szCs w:val="18"/>
        </w:rPr>
        <w:t>Programa Anticorrupción</w:t>
      </w:r>
    </w:p>
    <w:p w14:paraId="40C749EB" w14:textId="77777777" w:rsidR="00206D4C" w:rsidRPr="00C46F82" w:rsidRDefault="00206D4C" w:rsidP="00206D4C">
      <w:pPr>
        <w:pStyle w:val="Prrafodelista"/>
        <w:numPr>
          <w:ilvl w:val="0"/>
          <w:numId w:val="21"/>
        </w:numPr>
        <w:spacing w:after="0"/>
        <w:jc w:val="both"/>
        <w:rPr>
          <w:rFonts w:ascii="Arial" w:hAnsi="Arial" w:cs="Arial"/>
          <w:sz w:val="18"/>
          <w:szCs w:val="18"/>
        </w:rPr>
      </w:pPr>
      <w:r>
        <w:rPr>
          <w:rFonts w:ascii="Arial" w:hAnsi="Arial" w:cs="Arial"/>
          <w:sz w:val="18"/>
          <w:szCs w:val="18"/>
        </w:rPr>
        <w:t>Programa para fortalecer el control interno 2021.</w:t>
      </w:r>
    </w:p>
    <w:p w14:paraId="386BA26D" w14:textId="77777777" w:rsidR="00206D4C" w:rsidRDefault="00206D4C" w:rsidP="00540418">
      <w:pPr>
        <w:pStyle w:val="Texto"/>
        <w:spacing w:after="0" w:line="240" w:lineRule="exact"/>
        <w:rPr>
          <w:b/>
          <w:szCs w:val="18"/>
          <w:lang w:val="es-MX"/>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w:t>
      </w:r>
      <w:r w:rsidR="00DB240D">
        <w:rPr>
          <w:szCs w:val="18"/>
        </w:rPr>
        <w: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3ACB5C43" w14:textId="6BBDAB95" w:rsidR="004311BE" w:rsidRPr="004B0790" w:rsidRDefault="00D045EF" w:rsidP="00540418">
      <w:pPr>
        <w:pStyle w:val="Texto"/>
        <w:spacing w:after="0" w:line="240" w:lineRule="exact"/>
        <w:rPr>
          <w:sz w:val="22"/>
          <w:szCs w:val="22"/>
        </w:rPr>
      </w:pPr>
      <w:r>
        <w:rPr>
          <w:noProof/>
        </w:rPr>
        <w:object w:dxaOrig="1440" w:dyaOrig="1440" w14:anchorId="7F4A62A5">
          <v:shape id="_x0000_s2062" type="#_x0000_t75" style="position:absolute;left:0;text-align:left;margin-left:-.15pt;margin-top:18.75pt;width:749.25pt;height:84.9pt;z-index:251662336">
            <v:imagedata r:id="rId22" o:title=""/>
            <w10:wrap type="topAndBottom"/>
          </v:shape>
          <o:OLEObject Type="Embed" ProgID="Excel.Sheet.12" ShapeID="_x0000_s2062" DrawAspect="Content" ObjectID="_1695458877" r:id="rId23"/>
        </w:object>
      </w:r>
    </w:p>
    <w:p w14:paraId="55CA2A27" w14:textId="43E50914"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5C09" w14:textId="77777777" w:rsidR="00D045EF" w:rsidRDefault="00D045EF" w:rsidP="00EA5418">
      <w:pPr>
        <w:spacing w:after="0" w:line="240" w:lineRule="auto"/>
      </w:pPr>
      <w:r>
        <w:separator/>
      </w:r>
    </w:p>
  </w:endnote>
  <w:endnote w:type="continuationSeparator" w:id="0">
    <w:p w14:paraId="0C484685" w14:textId="77777777" w:rsidR="00D045EF" w:rsidRDefault="00D045E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CD77" w14:textId="18558576" w:rsidR="00975D02" w:rsidRPr="0013011C" w:rsidRDefault="00975D0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DFE9A6" wp14:editId="03BD82F4">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657FE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06D4C" w:rsidRPr="00206D4C">
          <w:rPr>
            <w:rFonts w:ascii="Soberana Sans Light" w:hAnsi="Soberana Sans Light"/>
            <w:noProof/>
            <w:lang w:val="es-ES"/>
          </w:rPr>
          <w:t>20</w:t>
        </w:r>
        <w:r w:rsidRPr="0013011C">
          <w:rPr>
            <w:rFonts w:ascii="Soberana Sans Light" w:hAnsi="Soberana Sans Light"/>
          </w:rPr>
          <w:fldChar w:fldCharType="end"/>
        </w:r>
      </w:sdtContent>
    </w:sdt>
  </w:p>
  <w:p w14:paraId="70980CCB" w14:textId="77777777" w:rsidR="00975D02" w:rsidRDefault="00975D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975D02" w:rsidRPr="008E3652" w:rsidRDefault="00975D0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1340A5" wp14:editId="40C6A37C">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8D9552"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06D4C" w:rsidRPr="00206D4C">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B045" w14:textId="77777777" w:rsidR="00D045EF" w:rsidRDefault="00D045EF" w:rsidP="00EA5418">
      <w:pPr>
        <w:spacing w:after="0" w:line="240" w:lineRule="auto"/>
      </w:pPr>
      <w:r>
        <w:separator/>
      </w:r>
    </w:p>
  </w:footnote>
  <w:footnote w:type="continuationSeparator" w:id="0">
    <w:p w14:paraId="36A98CF9" w14:textId="77777777" w:rsidR="00D045EF" w:rsidRDefault="00D045E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57435CAB" w:rsidR="00975D02" w:rsidRDefault="00975D02">
    <w:pPr>
      <w:pStyle w:val="Encabezado"/>
    </w:pPr>
    <w:r>
      <w:rPr>
        <w:noProof/>
        <w:lang w:eastAsia="es-MX"/>
      </w:rPr>
      <mc:AlternateContent>
        <mc:Choice Requires="wpg">
          <w:drawing>
            <wp:anchor distT="0" distB="0" distL="114300" distR="114300" simplePos="0" relativeHeight="251665408" behindDoc="0" locked="0" layoutInCell="1" allowOverlap="1" wp14:anchorId="3B13C421" wp14:editId="6A0EDD0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B13C421"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BBD756" w14:textId="77777777" w:rsidR="00975D02" w:rsidRDefault="00975D0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975D02" w:rsidRDefault="00975D0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975D02" w:rsidRPr="00275FC6" w:rsidRDefault="00975D0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EF6AC40" w14:textId="43B9960D"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183AEE84" w14:textId="77777777" w:rsidR="00975D02" w:rsidRDefault="00975D0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975D02" w:rsidRPr="00275FC6" w:rsidRDefault="00975D0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80886" wp14:editId="4D7985BA">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CCC64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3AAF1B5A" w:rsidR="00975D02" w:rsidRPr="0013011C" w:rsidRDefault="00975D0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C4BAAAF" wp14:editId="1030C981">
              <wp:simplePos x="0" y="0"/>
              <wp:positionH relativeFrom="column">
                <wp:posOffset>-711835</wp:posOffset>
              </wp:positionH>
              <wp:positionV relativeFrom="paragraph">
                <wp:posOffset>180340</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705C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8"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1"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1"/>
  </w:num>
  <w:num w:numId="7">
    <w:abstractNumId w:val="12"/>
  </w:num>
  <w:num w:numId="8">
    <w:abstractNumId w:val="12"/>
  </w:num>
  <w:num w:numId="9">
    <w:abstractNumId w:val="12"/>
  </w:num>
  <w:num w:numId="10">
    <w:abstractNumId w:val="12"/>
  </w:num>
  <w:num w:numId="11">
    <w:abstractNumId w:val="10"/>
  </w:num>
  <w:num w:numId="12">
    <w:abstractNumId w:val="12"/>
  </w:num>
  <w:num w:numId="13">
    <w:abstractNumId w:val="10"/>
  </w:num>
  <w:num w:numId="14">
    <w:abstractNumId w:val="12"/>
  </w:num>
  <w:num w:numId="15">
    <w:abstractNumId w:val="9"/>
  </w:num>
  <w:num w:numId="16">
    <w:abstractNumId w:val="12"/>
  </w:num>
  <w:num w:numId="17">
    <w:abstractNumId w:val="8"/>
  </w:num>
  <w:num w:numId="18">
    <w:abstractNumId w:val="5"/>
  </w:num>
  <w:num w:numId="19">
    <w:abstractNumId w:val="12"/>
  </w:num>
  <w:num w:numId="20">
    <w:abstractNumId w:val="5"/>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08DA"/>
    <w:rsid w:val="0006462A"/>
    <w:rsid w:val="00066308"/>
    <w:rsid w:val="000746FC"/>
    <w:rsid w:val="0007546A"/>
    <w:rsid w:val="0008154A"/>
    <w:rsid w:val="00082C4E"/>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0D6A"/>
    <w:rsid w:val="0012223F"/>
    <w:rsid w:val="00124A16"/>
    <w:rsid w:val="00124DC5"/>
    <w:rsid w:val="00125C05"/>
    <w:rsid w:val="00127692"/>
    <w:rsid w:val="0013011C"/>
    <w:rsid w:val="00130D7C"/>
    <w:rsid w:val="00132226"/>
    <w:rsid w:val="00133A9E"/>
    <w:rsid w:val="00133C0A"/>
    <w:rsid w:val="00135339"/>
    <w:rsid w:val="00135E77"/>
    <w:rsid w:val="0013623B"/>
    <w:rsid w:val="00137765"/>
    <w:rsid w:val="0014062A"/>
    <w:rsid w:val="00141298"/>
    <w:rsid w:val="0014326A"/>
    <w:rsid w:val="00143669"/>
    <w:rsid w:val="00144C64"/>
    <w:rsid w:val="0015113D"/>
    <w:rsid w:val="00152572"/>
    <w:rsid w:val="00153FA6"/>
    <w:rsid w:val="00157B9F"/>
    <w:rsid w:val="00160DF9"/>
    <w:rsid w:val="00165BB4"/>
    <w:rsid w:val="00166AF9"/>
    <w:rsid w:val="00177BA4"/>
    <w:rsid w:val="00182AAB"/>
    <w:rsid w:val="00190F3B"/>
    <w:rsid w:val="00193463"/>
    <w:rsid w:val="00197DB4"/>
    <w:rsid w:val="001A500F"/>
    <w:rsid w:val="001A6008"/>
    <w:rsid w:val="001A619C"/>
    <w:rsid w:val="001B0DCF"/>
    <w:rsid w:val="001B1B72"/>
    <w:rsid w:val="001C06EF"/>
    <w:rsid w:val="001C1AF0"/>
    <w:rsid w:val="001C41CC"/>
    <w:rsid w:val="001C6FD8"/>
    <w:rsid w:val="001D28E6"/>
    <w:rsid w:val="001E3640"/>
    <w:rsid w:val="001E7072"/>
    <w:rsid w:val="001F0CD6"/>
    <w:rsid w:val="001F394D"/>
    <w:rsid w:val="001F420B"/>
    <w:rsid w:val="001F7E11"/>
    <w:rsid w:val="0020127D"/>
    <w:rsid w:val="00201D43"/>
    <w:rsid w:val="00204C86"/>
    <w:rsid w:val="0020617E"/>
    <w:rsid w:val="00206D4C"/>
    <w:rsid w:val="002111AA"/>
    <w:rsid w:val="00222E55"/>
    <w:rsid w:val="0022428D"/>
    <w:rsid w:val="00240BF2"/>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B0D77"/>
    <w:rsid w:val="002C1F15"/>
    <w:rsid w:val="002C2B38"/>
    <w:rsid w:val="002C5384"/>
    <w:rsid w:val="002C7339"/>
    <w:rsid w:val="002D30F8"/>
    <w:rsid w:val="002D5740"/>
    <w:rsid w:val="003042BD"/>
    <w:rsid w:val="003045E6"/>
    <w:rsid w:val="0030665B"/>
    <w:rsid w:val="0030699B"/>
    <w:rsid w:val="00311590"/>
    <w:rsid w:val="003120C3"/>
    <w:rsid w:val="003139DD"/>
    <w:rsid w:val="003160B8"/>
    <w:rsid w:val="0031772E"/>
    <w:rsid w:val="0034376D"/>
    <w:rsid w:val="00345B95"/>
    <w:rsid w:val="00353197"/>
    <w:rsid w:val="00355634"/>
    <w:rsid w:val="0035594F"/>
    <w:rsid w:val="00356398"/>
    <w:rsid w:val="00365928"/>
    <w:rsid w:val="00372F40"/>
    <w:rsid w:val="003730D5"/>
    <w:rsid w:val="00373147"/>
    <w:rsid w:val="00385E4D"/>
    <w:rsid w:val="003873E2"/>
    <w:rsid w:val="0039328E"/>
    <w:rsid w:val="00393BFE"/>
    <w:rsid w:val="00396C2B"/>
    <w:rsid w:val="003A0303"/>
    <w:rsid w:val="003B4309"/>
    <w:rsid w:val="003B7B3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2DFE"/>
    <w:rsid w:val="004337A7"/>
    <w:rsid w:val="00434F3A"/>
    <w:rsid w:val="00437938"/>
    <w:rsid w:val="00437E4A"/>
    <w:rsid w:val="0044253C"/>
    <w:rsid w:val="00451A0E"/>
    <w:rsid w:val="00452145"/>
    <w:rsid w:val="00455080"/>
    <w:rsid w:val="00456A99"/>
    <w:rsid w:val="00463184"/>
    <w:rsid w:val="004704FE"/>
    <w:rsid w:val="004714CF"/>
    <w:rsid w:val="00477724"/>
    <w:rsid w:val="00484C0D"/>
    <w:rsid w:val="00486559"/>
    <w:rsid w:val="00487081"/>
    <w:rsid w:val="00487227"/>
    <w:rsid w:val="00490B7F"/>
    <w:rsid w:val="004916A3"/>
    <w:rsid w:val="004936A0"/>
    <w:rsid w:val="004969EC"/>
    <w:rsid w:val="004973F3"/>
    <w:rsid w:val="00497D8B"/>
    <w:rsid w:val="004A67AF"/>
    <w:rsid w:val="004B0790"/>
    <w:rsid w:val="004B33BA"/>
    <w:rsid w:val="004B790A"/>
    <w:rsid w:val="004C12AE"/>
    <w:rsid w:val="004D07AA"/>
    <w:rsid w:val="004D3092"/>
    <w:rsid w:val="004D41B8"/>
    <w:rsid w:val="004E688D"/>
    <w:rsid w:val="004E69A2"/>
    <w:rsid w:val="004E6F60"/>
    <w:rsid w:val="004F0005"/>
    <w:rsid w:val="004F2C8D"/>
    <w:rsid w:val="004F5641"/>
    <w:rsid w:val="004F70E3"/>
    <w:rsid w:val="00501F28"/>
    <w:rsid w:val="00507833"/>
    <w:rsid w:val="005079BD"/>
    <w:rsid w:val="0051166A"/>
    <w:rsid w:val="00516264"/>
    <w:rsid w:val="00522632"/>
    <w:rsid w:val="00522EF3"/>
    <w:rsid w:val="00526A24"/>
    <w:rsid w:val="0052788C"/>
    <w:rsid w:val="00537CFC"/>
    <w:rsid w:val="00540418"/>
    <w:rsid w:val="0054087A"/>
    <w:rsid w:val="00540BA1"/>
    <w:rsid w:val="005463AE"/>
    <w:rsid w:val="0054721B"/>
    <w:rsid w:val="0055138B"/>
    <w:rsid w:val="00553048"/>
    <w:rsid w:val="00555573"/>
    <w:rsid w:val="00562767"/>
    <w:rsid w:val="00565F48"/>
    <w:rsid w:val="0056698C"/>
    <w:rsid w:val="00566C60"/>
    <w:rsid w:val="00571AB0"/>
    <w:rsid w:val="00574266"/>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062B"/>
    <w:rsid w:val="006418DA"/>
    <w:rsid w:val="006463A4"/>
    <w:rsid w:val="00661764"/>
    <w:rsid w:val="00664FB5"/>
    <w:rsid w:val="006749FD"/>
    <w:rsid w:val="00681329"/>
    <w:rsid w:val="006840C4"/>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2DE6"/>
    <w:rsid w:val="006D3814"/>
    <w:rsid w:val="006D789F"/>
    <w:rsid w:val="006E10FB"/>
    <w:rsid w:val="006E3B9F"/>
    <w:rsid w:val="006E53BF"/>
    <w:rsid w:val="006E77DD"/>
    <w:rsid w:val="006F44DD"/>
    <w:rsid w:val="007013F4"/>
    <w:rsid w:val="00704F86"/>
    <w:rsid w:val="00706157"/>
    <w:rsid w:val="00706BDE"/>
    <w:rsid w:val="00710EFF"/>
    <w:rsid w:val="0071384C"/>
    <w:rsid w:val="007146B8"/>
    <w:rsid w:val="00720902"/>
    <w:rsid w:val="0072186A"/>
    <w:rsid w:val="00725971"/>
    <w:rsid w:val="00726627"/>
    <w:rsid w:val="0072778B"/>
    <w:rsid w:val="00734660"/>
    <w:rsid w:val="007412C6"/>
    <w:rsid w:val="00754239"/>
    <w:rsid w:val="00756DCD"/>
    <w:rsid w:val="007621F5"/>
    <w:rsid w:val="00766F7A"/>
    <w:rsid w:val="00767F53"/>
    <w:rsid w:val="00770E59"/>
    <w:rsid w:val="007711AF"/>
    <w:rsid w:val="00773B08"/>
    <w:rsid w:val="00782DB7"/>
    <w:rsid w:val="007837E8"/>
    <w:rsid w:val="0078432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825"/>
    <w:rsid w:val="0083161B"/>
    <w:rsid w:val="00832D56"/>
    <w:rsid w:val="008340CF"/>
    <w:rsid w:val="00836D17"/>
    <w:rsid w:val="008377D6"/>
    <w:rsid w:val="00840DB9"/>
    <w:rsid w:val="0085268E"/>
    <w:rsid w:val="00857E8E"/>
    <w:rsid w:val="00860CDE"/>
    <w:rsid w:val="00862BD1"/>
    <w:rsid w:val="00872835"/>
    <w:rsid w:val="0087764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2527"/>
    <w:rsid w:val="008C72CE"/>
    <w:rsid w:val="008D1705"/>
    <w:rsid w:val="008D2FB7"/>
    <w:rsid w:val="008D32D6"/>
    <w:rsid w:val="008E0129"/>
    <w:rsid w:val="008E3652"/>
    <w:rsid w:val="008E4524"/>
    <w:rsid w:val="008E5EB0"/>
    <w:rsid w:val="008F49FE"/>
    <w:rsid w:val="008F6D58"/>
    <w:rsid w:val="00900DF0"/>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04B5"/>
    <w:rsid w:val="00971080"/>
    <w:rsid w:val="00975D02"/>
    <w:rsid w:val="00976A6C"/>
    <w:rsid w:val="00983F67"/>
    <w:rsid w:val="00985F93"/>
    <w:rsid w:val="00986FC7"/>
    <w:rsid w:val="00987A57"/>
    <w:rsid w:val="00991903"/>
    <w:rsid w:val="00993E5D"/>
    <w:rsid w:val="009960D3"/>
    <w:rsid w:val="009968DA"/>
    <w:rsid w:val="009A4889"/>
    <w:rsid w:val="009A5F87"/>
    <w:rsid w:val="009A651D"/>
    <w:rsid w:val="009A676B"/>
    <w:rsid w:val="009A7FB7"/>
    <w:rsid w:val="009B1F90"/>
    <w:rsid w:val="009B5D09"/>
    <w:rsid w:val="009B7E52"/>
    <w:rsid w:val="009C08D8"/>
    <w:rsid w:val="009C3E7C"/>
    <w:rsid w:val="009C5B67"/>
    <w:rsid w:val="009D253E"/>
    <w:rsid w:val="009D5D4C"/>
    <w:rsid w:val="009D62AB"/>
    <w:rsid w:val="009D6C20"/>
    <w:rsid w:val="009E05E9"/>
    <w:rsid w:val="009E65F7"/>
    <w:rsid w:val="009E7955"/>
    <w:rsid w:val="009F23C4"/>
    <w:rsid w:val="009F4CCD"/>
    <w:rsid w:val="00A04D96"/>
    <w:rsid w:val="00A058F4"/>
    <w:rsid w:val="00A061C0"/>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5366E"/>
    <w:rsid w:val="00A54037"/>
    <w:rsid w:val="00A579BA"/>
    <w:rsid w:val="00A6030C"/>
    <w:rsid w:val="00A60D9D"/>
    <w:rsid w:val="00A612CD"/>
    <w:rsid w:val="00A63136"/>
    <w:rsid w:val="00A71574"/>
    <w:rsid w:val="00A721DC"/>
    <w:rsid w:val="00A83005"/>
    <w:rsid w:val="00A843C9"/>
    <w:rsid w:val="00A947A3"/>
    <w:rsid w:val="00AA050A"/>
    <w:rsid w:val="00AA1BE7"/>
    <w:rsid w:val="00AB2211"/>
    <w:rsid w:val="00AB408E"/>
    <w:rsid w:val="00AB7EBF"/>
    <w:rsid w:val="00AB7F9C"/>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91C"/>
    <w:rsid w:val="00B10DA3"/>
    <w:rsid w:val="00B12DD5"/>
    <w:rsid w:val="00B13A03"/>
    <w:rsid w:val="00B13F38"/>
    <w:rsid w:val="00B146E2"/>
    <w:rsid w:val="00B1547B"/>
    <w:rsid w:val="00B242D0"/>
    <w:rsid w:val="00B25926"/>
    <w:rsid w:val="00B317DB"/>
    <w:rsid w:val="00B33E21"/>
    <w:rsid w:val="00B34944"/>
    <w:rsid w:val="00B35998"/>
    <w:rsid w:val="00B468CB"/>
    <w:rsid w:val="00B47390"/>
    <w:rsid w:val="00B47971"/>
    <w:rsid w:val="00B5183F"/>
    <w:rsid w:val="00B607AF"/>
    <w:rsid w:val="00B61549"/>
    <w:rsid w:val="00B649DC"/>
    <w:rsid w:val="00B67765"/>
    <w:rsid w:val="00B70747"/>
    <w:rsid w:val="00B736F3"/>
    <w:rsid w:val="00B75546"/>
    <w:rsid w:val="00B7596E"/>
    <w:rsid w:val="00B77DD6"/>
    <w:rsid w:val="00B83297"/>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C5D27"/>
    <w:rsid w:val="00BC6294"/>
    <w:rsid w:val="00BD0BBD"/>
    <w:rsid w:val="00BD12BB"/>
    <w:rsid w:val="00BD19E0"/>
    <w:rsid w:val="00BD5C3A"/>
    <w:rsid w:val="00BD624F"/>
    <w:rsid w:val="00BE06AA"/>
    <w:rsid w:val="00BE3E5F"/>
    <w:rsid w:val="00BE4BEF"/>
    <w:rsid w:val="00BF03BB"/>
    <w:rsid w:val="00BF1BE1"/>
    <w:rsid w:val="00BF4162"/>
    <w:rsid w:val="00BF538F"/>
    <w:rsid w:val="00BF5E9A"/>
    <w:rsid w:val="00BF6857"/>
    <w:rsid w:val="00C021DA"/>
    <w:rsid w:val="00C112A4"/>
    <w:rsid w:val="00C16E53"/>
    <w:rsid w:val="00C313E0"/>
    <w:rsid w:val="00C31911"/>
    <w:rsid w:val="00C32AED"/>
    <w:rsid w:val="00C431B4"/>
    <w:rsid w:val="00C5202C"/>
    <w:rsid w:val="00C54234"/>
    <w:rsid w:val="00C543DB"/>
    <w:rsid w:val="00C55892"/>
    <w:rsid w:val="00C56409"/>
    <w:rsid w:val="00C601B2"/>
    <w:rsid w:val="00C6183C"/>
    <w:rsid w:val="00C70BD2"/>
    <w:rsid w:val="00C710EF"/>
    <w:rsid w:val="00C74631"/>
    <w:rsid w:val="00C816A6"/>
    <w:rsid w:val="00C825B4"/>
    <w:rsid w:val="00C83EEB"/>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D745C"/>
    <w:rsid w:val="00CE387E"/>
    <w:rsid w:val="00CE6D95"/>
    <w:rsid w:val="00CE739B"/>
    <w:rsid w:val="00CF1798"/>
    <w:rsid w:val="00CF4A8F"/>
    <w:rsid w:val="00CF62EC"/>
    <w:rsid w:val="00D00744"/>
    <w:rsid w:val="00D00BCC"/>
    <w:rsid w:val="00D00E92"/>
    <w:rsid w:val="00D025E4"/>
    <w:rsid w:val="00D045EF"/>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3007"/>
    <w:rsid w:val="00D44728"/>
    <w:rsid w:val="00D562FF"/>
    <w:rsid w:val="00D5727B"/>
    <w:rsid w:val="00D63AAB"/>
    <w:rsid w:val="00D6484E"/>
    <w:rsid w:val="00D66FDA"/>
    <w:rsid w:val="00D670A7"/>
    <w:rsid w:val="00D7009B"/>
    <w:rsid w:val="00D7250D"/>
    <w:rsid w:val="00D80B8A"/>
    <w:rsid w:val="00D9095B"/>
    <w:rsid w:val="00D919E8"/>
    <w:rsid w:val="00D92B63"/>
    <w:rsid w:val="00D94CCC"/>
    <w:rsid w:val="00D94FCF"/>
    <w:rsid w:val="00D97998"/>
    <w:rsid w:val="00DA2766"/>
    <w:rsid w:val="00DA382A"/>
    <w:rsid w:val="00DA4E30"/>
    <w:rsid w:val="00DA53D9"/>
    <w:rsid w:val="00DA7BB8"/>
    <w:rsid w:val="00DB07EB"/>
    <w:rsid w:val="00DB240D"/>
    <w:rsid w:val="00DB4B71"/>
    <w:rsid w:val="00DC0D31"/>
    <w:rsid w:val="00DC5DA0"/>
    <w:rsid w:val="00DC5F89"/>
    <w:rsid w:val="00DD4F8D"/>
    <w:rsid w:val="00DE06E3"/>
    <w:rsid w:val="00DE1CEB"/>
    <w:rsid w:val="00DF021E"/>
    <w:rsid w:val="00DF56C9"/>
    <w:rsid w:val="00DF66F6"/>
    <w:rsid w:val="00DF67D0"/>
    <w:rsid w:val="00DF7BD7"/>
    <w:rsid w:val="00E05266"/>
    <w:rsid w:val="00E109D5"/>
    <w:rsid w:val="00E11559"/>
    <w:rsid w:val="00E1211E"/>
    <w:rsid w:val="00E1646C"/>
    <w:rsid w:val="00E17F8E"/>
    <w:rsid w:val="00E22287"/>
    <w:rsid w:val="00E2677B"/>
    <w:rsid w:val="00E30318"/>
    <w:rsid w:val="00E3182C"/>
    <w:rsid w:val="00E32708"/>
    <w:rsid w:val="00E33210"/>
    <w:rsid w:val="00E3323B"/>
    <w:rsid w:val="00E34EAE"/>
    <w:rsid w:val="00E356D9"/>
    <w:rsid w:val="00E36C78"/>
    <w:rsid w:val="00E4109C"/>
    <w:rsid w:val="00E43AC4"/>
    <w:rsid w:val="00E462B6"/>
    <w:rsid w:val="00E50461"/>
    <w:rsid w:val="00E52ECF"/>
    <w:rsid w:val="00E53912"/>
    <w:rsid w:val="00E5430E"/>
    <w:rsid w:val="00E571D2"/>
    <w:rsid w:val="00E635CC"/>
    <w:rsid w:val="00E635D6"/>
    <w:rsid w:val="00E663BC"/>
    <w:rsid w:val="00E6770C"/>
    <w:rsid w:val="00E71790"/>
    <w:rsid w:val="00E71824"/>
    <w:rsid w:val="00E73596"/>
    <w:rsid w:val="00E75FD7"/>
    <w:rsid w:val="00E85E56"/>
    <w:rsid w:val="00E911AC"/>
    <w:rsid w:val="00E93FE1"/>
    <w:rsid w:val="00EA0A70"/>
    <w:rsid w:val="00EA1401"/>
    <w:rsid w:val="00EA2415"/>
    <w:rsid w:val="00EA5418"/>
    <w:rsid w:val="00EA5D2D"/>
    <w:rsid w:val="00EB2C13"/>
    <w:rsid w:val="00EB4428"/>
    <w:rsid w:val="00EC27EE"/>
    <w:rsid w:val="00ED064D"/>
    <w:rsid w:val="00EE134A"/>
    <w:rsid w:val="00EE2CD7"/>
    <w:rsid w:val="00EE3098"/>
    <w:rsid w:val="00EE33ED"/>
    <w:rsid w:val="00EE46FB"/>
    <w:rsid w:val="00EF1068"/>
    <w:rsid w:val="00EF3F2C"/>
    <w:rsid w:val="00EF54F7"/>
    <w:rsid w:val="00F01AA0"/>
    <w:rsid w:val="00F061F7"/>
    <w:rsid w:val="00F13EF8"/>
    <w:rsid w:val="00F157B7"/>
    <w:rsid w:val="00F17C0D"/>
    <w:rsid w:val="00F21157"/>
    <w:rsid w:val="00F244A8"/>
    <w:rsid w:val="00F2459D"/>
    <w:rsid w:val="00F25BD2"/>
    <w:rsid w:val="00F27325"/>
    <w:rsid w:val="00F31FD1"/>
    <w:rsid w:val="00F35912"/>
    <w:rsid w:val="00F36A58"/>
    <w:rsid w:val="00F42EE8"/>
    <w:rsid w:val="00F44724"/>
    <w:rsid w:val="00F5261D"/>
    <w:rsid w:val="00F61ECE"/>
    <w:rsid w:val="00F62A81"/>
    <w:rsid w:val="00F63C32"/>
    <w:rsid w:val="00F64370"/>
    <w:rsid w:val="00F6683B"/>
    <w:rsid w:val="00F673F3"/>
    <w:rsid w:val="00F710F2"/>
    <w:rsid w:val="00F71269"/>
    <w:rsid w:val="00F72407"/>
    <w:rsid w:val="00F755D0"/>
    <w:rsid w:val="00F76E81"/>
    <w:rsid w:val="00F77DFF"/>
    <w:rsid w:val="00F808B0"/>
    <w:rsid w:val="00F83EDA"/>
    <w:rsid w:val="00F848FB"/>
    <w:rsid w:val="00F84C7C"/>
    <w:rsid w:val="00F84D05"/>
    <w:rsid w:val="00F86056"/>
    <w:rsid w:val="00F910A2"/>
    <w:rsid w:val="00F97CFD"/>
    <w:rsid w:val="00FA1AFC"/>
    <w:rsid w:val="00FA649F"/>
    <w:rsid w:val="00FA71EF"/>
    <w:rsid w:val="00FB1010"/>
    <w:rsid w:val="00FB1780"/>
    <w:rsid w:val="00FB5F18"/>
    <w:rsid w:val="00FC5623"/>
    <w:rsid w:val="00FC669D"/>
    <w:rsid w:val="00FD5A63"/>
    <w:rsid w:val="00FE059F"/>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E3F4E84"/>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2458586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2DF0-E3F4-4F49-B686-6B4B72A8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38</cp:revision>
  <cp:lastPrinted>2021-10-11T17:01:00Z</cp:lastPrinted>
  <dcterms:created xsi:type="dcterms:W3CDTF">2021-01-02T01:54:00Z</dcterms:created>
  <dcterms:modified xsi:type="dcterms:W3CDTF">2021-10-11T17:01:00Z</dcterms:modified>
</cp:coreProperties>
</file>