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CCE2" w14:textId="097F703C" w:rsidR="009425D6" w:rsidRDefault="00386C8E" w:rsidP="00F76F31">
      <w:pPr>
        <w:ind w:left="-567" w:firstLine="567"/>
      </w:pPr>
      <w:r>
        <w:br w:type="textWrapping" w:clear="all"/>
      </w:r>
      <w:r w:rsidR="00F76F31">
        <w:object w:dxaOrig="13782" w:dyaOrig="17282" w14:anchorId="19F8E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63pt" o:ole="">
            <v:imagedata r:id="rId8" o:title=""/>
          </v:shape>
          <o:OLEObject Type="Link" ProgID="Excel.Sheet.12" ShapeID="_x0000_i1025" DrawAspect="Content" r:id="rId9" UpdateMode="Always">
            <o:LinkType>EnhancedMetaFile</o:LinkType>
            <o:LockedField>false</o:LockedField>
          </o:OLEObject>
        </w:object>
      </w:r>
    </w:p>
    <w:p w14:paraId="424D0259" w14:textId="77777777" w:rsidR="00F76F31" w:rsidRDefault="00F76F31" w:rsidP="00F76F31">
      <w:pPr>
        <w:ind w:left="-567" w:firstLine="567"/>
      </w:pPr>
    </w:p>
    <w:p w14:paraId="532994C4" w14:textId="7463507B" w:rsidR="00217C35" w:rsidRDefault="009F4EFE" w:rsidP="00927BA4">
      <w:pPr>
        <w:tabs>
          <w:tab w:val="left" w:pos="2430"/>
        </w:tabs>
      </w:pPr>
      <w:r>
        <w:object w:dxaOrig="19177" w:dyaOrig="14258" w14:anchorId="3F98C244">
          <v:shape id="_x0000_i1026" type="#_x0000_t75" style="width:492pt;height:642pt" o:ole="">
            <v:imagedata r:id="rId10" o:title=""/>
          </v:shape>
          <o:OLEObject Type="Link" ProgID="Excel.Sheet.12" ShapeID="_x0000_i1026" DrawAspect="Content" r:id="rId11" UpdateMode="Always">
            <o:LinkType>EnhancedMetaFile</o:LinkType>
            <o:LockedField>false</o:LockedField>
          </o:OLEObject>
        </w:object>
      </w:r>
    </w:p>
    <w:p w14:paraId="7AFD8291" w14:textId="77777777" w:rsidR="00F76F31" w:rsidRDefault="00F76F31" w:rsidP="00927BA4">
      <w:pPr>
        <w:tabs>
          <w:tab w:val="left" w:pos="2430"/>
        </w:tabs>
      </w:pPr>
    </w:p>
    <w:p w14:paraId="2A622289" w14:textId="0E299862" w:rsidR="00217C35" w:rsidRDefault="00F76F31" w:rsidP="00927BA4">
      <w:pPr>
        <w:tabs>
          <w:tab w:val="left" w:pos="2430"/>
        </w:tabs>
      </w:pPr>
      <w:r>
        <w:object w:dxaOrig="13626" w:dyaOrig="18338" w14:anchorId="4BB5378C">
          <v:shape id="_x0000_i1027" type="#_x0000_t75" style="width:493.5pt;height:660pt" o:ole="">
            <v:imagedata r:id="rId12" o:title=""/>
          </v:shape>
          <o:OLEObject Type="Link" ProgID="Excel.Sheet.12" ShapeID="_x0000_i1027" DrawAspect="Content" r:id="rId13" UpdateMode="Always">
            <o:LinkType>EnhancedMetaFile</o:LinkType>
            <o:LockedField>false</o:LockedField>
          </o:OLEObject>
        </w:object>
      </w:r>
    </w:p>
    <w:p w14:paraId="11D3BA1D" w14:textId="57A40DE0" w:rsidR="00217C35" w:rsidRDefault="00217C35" w:rsidP="00927BA4">
      <w:pPr>
        <w:tabs>
          <w:tab w:val="left" w:pos="2430"/>
        </w:tabs>
      </w:pPr>
    </w:p>
    <w:p w14:paraId="3CA3B986" w14:textId="091E6944" w:rsidR="00C8407E" w:rsidRDefault="00F76F31" w:rsidP="00927BA4">
      <w:pPr>
        <w:tabs>
          <w:tab w:val="left" w:pos="2430"/>
        </w:tabs>
      </w:pPr>
      <w:r>
        <w:object w:dxaOrig="15202" w:dyaOrig="8955" w14:anchorId="5CB122B7">
          <v:shape id="_x0000_i1028" type="#_x0000_t75" style="width:503.25pt;height:448.5pt" o:ole="">
            <v:imagedata r:id="rId14" o:title=""/>
          </v:shape>
          <o:OLEObject Type="Link" ProgID="Excel.Sheet.12" ShapeID="_x0000_i1028" DrawAspect="Content" r:id="rId15" UpdateMode="Always">
            <o:LinkType>EnhancedMetaFile</o:LinkType>
            <o:LockedField>false</o:LockedField>
          </o:OLEObject>
        </w:object>
      </w:r>
    </w:p>
    <w:p w14:paraId="0297A3EF" w14:textId="0BEDCB7A" w:rsidR="00217C35" w:rsidRDefault="00217C35" w:rsidP="00927BA4">
      <w:pPr>
        <w:tabs>
          <w:tab w:val="left" w:pos="2430"/>
        </w:tabs>
      </w:pPr>
    </w:p>
    <w:p w14:paraId="0E78C08C" w14:textId="77777777" w:rsidR="00217C35" w:rsidRDefault="00217C35" w:rsidP="00927BA4">
      <w:pPr>
        <w:tabs>
          <w:tab w:val="left" w:pos="2430"/>
        </w:tabs>
      </w:pPr>
    </w:p>
    <w:p w14:paraId="497F8198" w14:textId="3505FBF1" w:rsidR="00217C35" w:rsidRDefault="00217C35" w:rsidP="00927BA4">
      <w:pPr>
        <w:tabs>
          <w:tab w:val="left" w:pos="2430"/>
        </w:tabs>
      </w:pPr>
    </w:p>
    <w:p w14:paraId="419F20D8" w14:textId="77777777" w:rsidR="00F76F31" w:rsidRDefault="00F76F31" w:rsidP="00927BA4">
      <w:pPr>
        <w:tabs>
          <w:tab w:val="left" w:pos="2430"/>
        </w:tabs>
      </w:pPr>
    </w:p>
    <w:p w14:paraId="3B9B80AE" w14:textId="77777777" w:rsidR="00217C35" w:rsidRDefault="00217C35" w:rsidP="00927BA4">
      <w:pPr>
        <w:tabs>
          <w:tab w:val="left" w:pos="2430"/>
        </w:tabs>
      </w:pPr>
    </w:p>
    <w:p w14:paraId="57A47298" w14:textId="1C67953C" w:rsidR="00217C35" w:rsidRDefault="00217C35" w:rsidP="00927BA4">
      <w:pPr>
        <w:tabs>
          <w:tab w:val="left" w:pos="2430"/>
        </w:tabs>
      </w:pPr>
    </w:p>
    <w:p w14:paraId="6F0D8E32" w14:textId="4D115FFD" w:rsidR="00DC6B35" w:rsidRDefault="00DC6B35" w:rsidP="00927BA4">
      <w:pPr>
        <w:tabs>
          <w:tab w:val="left" w:pos="2430"/>
        </w:tabs>
      </w:pPr>
    </w:p>
    <w:p w14:paraId="5ACD13D3" w14:textId="77777777" w:rsidR="00217C35" w:rsidRDefault="00217C35" w:rsidP="00927BA4">
      <w:pPr>
        <w:tabs>
          <w:tab w:val="left" w:pos="2430"/>
        </w:tabs>
      </w:pPr>
    </w:p>
    <w:p w14:paraId="087E60FE" w14:textId="77777777" w:rsidR="00217C35" w:rsidRDefault="00217C35" w:rsidP="00927BA4">
      <w:pPr>
        <w:tabs>
          <w:tab w:val="left" w:pos="2430"/>
        </w:tabs>
      </w:pPr>
    </w:p>
    <w:p w14:paraId="735BB3DB" w14:textId="42B36193" w:rsidR="00217C35" w:rsidRDefault="00F76F31" w:rsidP="00927BA4">
      <w:pPr>
        <w:tabs>
          <w:tab w:val="left" w:pos="2430"/>
        </w:tabs>
      </w:pPr>
      <w:r>
        <w:object w:dxaOrig="17690" w:dyaOrig="14682" w14:anchorId="2CBBF295">
          <v:shape id="_x0000_i1029" type="#_x0000_t75" style="width:487.5pt;height:657.75pt" o:ole="">
            <v:imagedata r:id="rId16" o:title=""/>
          </v:shape>
          <o:OLEObject Type="Link" ProgID="Excel.Sheet.12" ShapeID="_x0000_i1029" DrawAspect="Content" r:id="rId17" UpdateMode="Always">
            <o:LinkType>EnhancedMetaFile</o:LinkType>
            <o:LockedField>false</o:LockedField>
          </o:OLEObject>
        </w:object>
      </w:r>
    </w:p>
    <w:p w14:paraId="200FD29E" w14:textId="69F3100F" w:rsidR="00217C35" w:rsidRDefault="00217C35" w:rsidP="00927BA4">
      <w:pPr>
        <w:tabs>
          <w:tab w:val="left" w:pos="2430"/>
        </w:tabs>
      </w:pPr>
    </w:p>
    <w:p w14:paraId="6B3FA9D0" w14:textId="64B96B40" w:rsidR="00217C35" w:rsidRDefault="00F76F31" w:rsidP="00927BA4">
      <w:pPr>
        <w:tabs>
          <w:tab w:val="left" w:pos="2430"/>
        </w:tabs>
      </w:pPr>
      <w:r>
        <w:object w:dxaOrig="14573" w:dyaOrig="11929" w14:anchorId="2746B5E4">
          <v:shape id="_x0000_i1030" type="#_x0000_t75" style="width:502.5pt;height:641.25pt" o:ole="">
            <v:imagedata r:id="rId18" o:title=""/>
          </v:shape>
          <o:OLEObject Type="Link" ProgID="Excel.Sheet.12" ShapeID="_x0000_i1030" DrawAspect="Content" r:id="rId19" UpdateMode="Always">
            <o:LinkType>EnhancedMetaFile</o:LinkType>
            <o:LockedField>false</o:LockedField>
          </o:OLEObject>
        </w:object>
      </w:r>
    </w:p>
    <w:p w14:paraId="53220EEB" w14:textId="77777777" w:rsidR="00217C35" w:rsidRDefault="00217C35" w:rsidP="00927BA4">
      <w:pPr>
        <w:tabs>
          <w:tab w:val="left" w:pos="2430"/>
        </w:tabs>
      </w:pPr>
    </w:p>
    <w:p w14:paraId="5CA31E71" w14:textId="132FB591" w:rsidR="00217C35" w:rsidRDefault="00F76F31" w:rsidP="00927BA4">
      <w:pPr>
        <w:tabs>
          <w:tab w:val="left" w:pos="2430"/>
        </w:tabs>
      </w:pPr>
      <w:r>
        <w:object w:dxaOrig="13607" w:dyaOrig="16709" w14:anchorId="46692CC0">
          <v:shape id="_x0000_i1031" type="#_x0000_t75" style="width:495pt;height:658.5pt" o:ole="">
            <v:imagedata r:id="rId20" o:title=""/>
          </v:shape>
          <o:OLEObject Type="Link" ProgID="Excel.Sheet.12" ShapeID="_x0000_i1031" DrawAspect="Content" r:id="rId21" UpdateMode="Always">
            <o:LinkType>EnhancedMetaFile</o:LinkType>
            <o:LockedField>false</o:LockedField>
          </o:OLEObject>
        </w:object>
      </w:r>
    </w:p>
    <w:p w14:paraId="78D3C36B" w14:textId="19D2C8AC" w:rsidR="00217C35" w:rsidRDefault="00217C35" w:rsidP="00927BA4">
      <w:pPr>
        <w:tabs>
          <w:tab w:val="left" w:pos="2430"/>
        </w:tabs>
      </w:pPr>
    </w:p>
    <w:p w14:paraId="67327F95" w14:textId="77777777" w:rsidR="002357AB" w:rsidRPr="00975327" w:rsidRDefault="002357AB" w:rsidP="002357AB">
      <w:pPr>
        <w:jc w:val="center"/>
        <w:rPr>
          <w:rFonts w:ascii="Arial" w:hAnsi="Arial" w:cs="Arial"/>
          <w:sz w:val="18"/>
          <w:szCs w:val="18"/>
        </w:rPr>
      </w:pPr>
      <w:r w:rsidRPr="00975327">
        <w:rPr>
          <w:rFonts w:ascii="Arial" w:hAnsi="Arial" w:cs="Arial"/>
          <w:sz w:val="18"/>
          <w:szCs w:val="18"/>
        </w:rPr>
        <w:t>Informe de Pasivos Contingentes</w:t>
      </w:r>
    </w:p>
    <w:p w14:paraId="17555B03" w14:textId="77777777" w:rsidR="002357AB" w:rsidRPr="00975327" w:rsidRDefault="002357AB" w:rsidP="002357AB">
      <w:pPr>
        <w:rPr>
          <w:rFonts w:ascii="Arial" w:hAnsi="Arial" w:cs="Arial"/>
          <w:sz w:val="18"/>
          <w:szCs w:val="18"/>
        </w:rPr>
      </w:pPr>
    </w:p>
    <w:p w14:paraId="1E7BA4F2" w14:textId="374AFFD2" w:rsidR="002357AB" w:rsidRPr="007968C0" w:rsidRDefault="002357AB" w:rsidP="003E002E">
      <w:pPr>
        <w:numPr>
          <w:ilvl w:val="0"/>
          <w:numId w:val="32"/>
        </w:numPr>
        <w:rPr>
          <w:rFonts w:ascii="Arial" w:hAnsi="Arial" w:cs="Arial"/>
          <w:sz w:val="18"/>
          <w:szCs w:val="18"/>
        </w:rPr>
      </w:pPr>
      <w:r w:rsidRPr="007968C0">
        <w:rPr>
          <w:rFonts w:ascii="Arial" w:hAnsi="Arial" w:cs="Arial"/>
          <w:sz w:val="18"/>
          <w:szCs w:val="18"/>
        </w:rPr>
        <w:t xml:space="preserve">Se informa que </w:t>
      </w:r>
      <w:r w:rsidR="007968C0">
        <w:rPr>
          <w:rFonts w:ascii="Arial" w:hAnsi="Arial" w:cs="Arial"/>
          <w:sz w:val="18"/>
          <w:szCs w:val="18"/>
        </w:rPr>
        <w:t>s</w:t>
      </w:r>
      <w:r w:rsidR="007968C0" w:rsidRPr="007968C0">
        <w:rPr>
          <w:rFonts w:ascii="Arial" w:hAnsi="Arial" w:cs="Arial"/>
          <w:sz w:val="18"/>
          <w:szCs w:val="18"/>
        </w:rPr>
        <w:t>e tiene registro de 20 juicios laborales, 14 correspondientes al</w:t>
      </w:r>
      <w:r w:rsidR="007968C0">
        <w:rPr>
          <w:rFonts w:ascii="Arial" w:hAnsi="Arial" w:cs="Arial"/>
          <w:sz w:val="18"/>
          <w:szCs w:val="18"/>
        </w:rPr>
        <w:t xml:space="preserve"> ejercicio 2020, de los cuales siete</w:t>
      </w:r>
      <w:r w:rsidR="007968C0" w:rsidRPr="007968C0">
        <w:rPr>
          <w:rFonts w:ascii="Arial" w:hAnsi="Arial" w:cs="Arial"/>
          <w:sz w:val="18"/>
          <w:szCs w:val="18"/>
        </w:rPr>
        <w:t xml:space="preserve"> </w:t>
      </w:r>
      <w:r w:rsidR="007968C0">
        <w:rPr>
          <w:rFonts w:ascii="Arial" w:hAnsi="Arial" w:cs="Arial"/>
          <w:sz w:val="18"/>
          <w:szCs w:val="18"/>
        </w:rPr>
        <w:t>se encuentran</w:t>
      </w:r>
      <w:r w:rsidR="007968C0" w:rsidRPr="007968C0">
        <w:rPr>
          <w:rFonts w:ascii="Arial" w:hAnsi="Arial" w:cs="Arial"/>
          <w:sz w:val="18"/>
          <w:szCs w:val="18"/>
        </w:rPr>
        <w:t xml:space="preserve"> en audiencia incidental, un</w:t>
      </w:r>
      <w:r w:rsidR="007968C0">
        <w:rPr>
          <w:rFonts w:ascii="Arial" w:hAnsi="Arial" w:cs="Arial"/>
          <w:sz w:val="18"/>
          <w:szCs w:val="18"/>
        </w:rPr>
        <w:t>o en</w:t>
      </w:r>
      <w:r w:rsidR="007968C0" w:rsidRPr="007968C0">
        <w:rPr>
          <w:rFonts w:ascii="Arial" w:hAnsi="Arial" w:cs="Arial"/>
          <w:sz w:val="18"/>
          <w:szCs w:val="18"/>
        </w:rPr>
        <w:t xml:space="preserve"> laudo promovido por Ma. Trinidad Coca Madrid y María Sara Armenta Díaz condenando al ICATLAX a la cantidad de $1,795,000.00, dos en audiencia de demanda y excepciones, uno en audiencia de admisión de pruebas y uno en audiencia de conciliación, demanda y excepciones. </w:t>
      </w:r>
    </w:p>
    <w:p w14:paraId="4C702AD3" w14:textId="4D7C9C7A" w:rsidR="007968C0" w:rsidRDefault="007968C0" w:rsidP="002357AB">
      <w:pPr>
        <w:ind w:left="720"/>
        <w:rPr>
          <w:rFonts w:ascii="Arial" w:hAnsi="Arial" w:cs="Arial"/>
          <w:sz w:val="18"/>
          <w:szCs w:val="18"/>
        </w:rPr>
      </w:pPr>
      <w:r>
        <w:rPr>
          <w:rFonts w:ascii="Arial" w:hAnsi="Arial" w:cs="Arial"/>
          <w:sz w:val="18"/>
          <w:szCs w:val="18"/>
        </w:rPr>
        <w:t>Respecto al ejercicio 2021 se tienen seis juicios laborales; cinco en audiencia de conciliación, demanda y excepciones y uno en audiencia de demanda, excepciones y ofrecimiento y admisión de pruebas.</w:t>
      </w:r>
    </w:p>
    <w:p w14:paraId="08738B9E" w14:textId="77777777" w:rsidR="002357AB" w:rsidRDefault="002357AB" w:rsidP="002357AB">
      <w:pPr>
        <w:pStyle w:val="Prrafodelista"/>
        <w:numPr>
          <w:ilvl w:val="0"/>
          <w:numId w:val="32"/>
        </w:numPr>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53BFEC9C" w14:textId="77777777" w:rsidR="002357AB" w:rsidRDefault="002357AB" w:rsidP="002357AB">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Meneses Zamora Aldo Rodolfo</w:t>
      </w:r>
    </w:p>
    <w:p w14:paraId="04E51011" w14:textId="77777777" w:rsidR="002357AB" w:rsidRDefault="002357AB" w:rsidP="002357AB">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Martínez Domínguez Miguel Adler</w:t>
      </w:r>
    </w:p>
    <w:p w14:paraId="62A60529" w14:textId="77777777" w:rsidR="002357AB" w:rsidRDefault="002357AB" w:rsidP="002357AB">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Lucas Moreno Héctor Alejandro</w:t>
      </w:r>
    </w:p>
    <w:p w14:paraId="1620DD73" w14:textId="77777777" w:rsidR="002357AB" w:rsidRDefault="002357AB" w:rsidP="002357AB">
      <w:pPr>
        <w:pStyle w:val="Prrafodelista"/>
        <w:rPr>
          <w:rFonts w:ascii="Arial" w:hAnsi="Arial" w:cs="Arial"/>
          <w:sz w:val="18"/>
          <w:szCs w:val="18"/>
        </w:rPr>
      </w:pPr>
      <w:r>
        <w:rPr>
          <w:rFonts w:ascii="Arial" w:hAnsi="Arial" w:cs="Arial"/>
          <w:sz w:val="18"/>
          <w:szCs w:val="18"/>
        </w:rPr>
        <w:t>Calderón Olano Mercedes Adriana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Rodan</w:t>
      </w:r>
      <w:proofErr w:type="spellEnd"/>
      <w:r>
        <w:rPr>
          <w:rFonts w:ascii="Arial" w:hAnsi="Arial" w:cs="Arial"/>
          <w:sz w:val="18"/>
          <w:szCs w:val="18"/>
        </w:rPr>
        <w:t xml:space="preserve"> Luna Reina</w:t>
      </w:r>
    </w:p>
    <w:p w14:paraId="05DC394E" w14:textId="77777777" w:rsidR="002357AB" w:rsidRDefault="002357AB" w:rsidP="002357AB">
      <w:pPr>
        <w:pStyle w:val="Prrafodelista"/>
        <w:rPr>
          <w:rFonts w:ascii="Arial" w:hAnsi="Arial" w:cs="Arial"/>
          <w:sz w:val="18"/>
          <w:szCs w:val="18"/>
        </w:rPr>
      </w:pPr>
      <w:r>
        <w:rPr>
          <w:rFonts w:ascii="Arial" w:hAnsi="Arial" w:cs="Arial"/>
          <w:sz w:val="18"/>
          <w:szCs w:val="18"/>
        </w:rPr>
        <w:t>Sánchez Sarmiento Mauricio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Gutiérrez Sánchez Fabiola</w:t>
      </w:r>
    </w:p>
    <w:p w14:paraId="6C8F2579" w14:textId="77777777" w:rsidR="002357AB" w:rsidRDefault="002357AB" w:rsidP="002357AB">
      <w:pPr>
        <w:pStyle w:val="Prrafodelista"/>
        <w:rPr>
          <w:rFonts w:ascii="Arial" w:hAnsi="Arial" w:cs="Arial"/>
          <w:sz w:val="18"/>
          <w:szCs w:val="18"/>
        </w:rPr>
      </w:pPr>
      <w:r>
        <w:rPr>
          <w:rFonts w:ascii="Arial" w:hAnsi="Arial" w:cs="Arial"/>
          <w:sz w:val="18"/>
          <w:szCs w:val="18"/>
        </w:rPr>
        <w:t xml:space="preserve">Humaran </w:t>
      </w:r>
      <w:proofErr w:type="spellStart"/>
      <w:r>
        <w:rPr>
          <w:rFonts w:ascii="Arial" w:hAnsi="Arial" w:cs="Arial"/>
          <w:sz w:val="18"/>
          <w:szCs w:val="18"/>
        </w:rPr>
        <w:t>Curet</w:t>
      </w:r>
      <w:proofErr w:type="spellEnd"/>
      <w:r>
        <w:rPr>
          <w:rFonts w:ascii="Arial" w:hAnsi="Arial" w:cs="Arial"/>
          <w:sz w:val="18"/>
          <w:szCs w:val="18"/>
        </w:rPr>
        <w:t xml:space="preserve"> Tania Xóchitl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Domínguez Ordoñez Genoveva Emma</w:t>
      </w:r>
    </w:p>
    <w:p w14:paraId="4A9D7F61" w14:textId="77777777" w:rsidR="002357AB" w:rsidRDefault="002357AB" w:rsidP="002357AB">
      <w:pPr>
        <w:pStyle w:val="Prrafodelista"/>
        <w:rPr>
          <w:rFonts w:ascii="Arial" w:hAnsi="Arial" w:cs="Arial"/>
          <w:sz w:val="18"/>
          <w:szCs w:val="18"/>
        </w:rPr>
      </w:pPr>
      <w:bookmarkStart w:id="0" w:name="_Hlk92368193"/>
      <w:proofErr w:type="spellStart"/>
      <w:r>
        <w:rPr>
          <w:rFonts w:ascii="Arial" w:hAnsi="Arial" w:cs="Arial"/>
          <w:sz w:val="18"/>
          <w:szCs w:val="18"/>
        </w:rPr>
        <w:t>Toriz</w:t>
      </w:r>
      <w:proofErr w:type="spellEnd"/>
      <w:r>
        <w:rPr>
          <w:rFonts w:ascii="Arial" w:hAnsi="Arial" w:cs="Arial"/>
          <w:sz w:val="18"/>
          <w:szCs w:val="18"/>
        </w:rPr>
        <w:t xml:space="preserve"> </w:t>
      </w:r>
      <w:proofErr w:type="spellStart"/>
      <w:r>
        <w:rPr>
          <w:rFonts w:ascii="Arial" w:hAnsi="Arial" w:cs="Arial"/>
          <w:sz w:val="18"/>
          <w:szCs w:val="18"/>
        </w:rPr>
        <w:t>Munive</w:t>
      </w:r>
      <w:proofErr w:type="spellEnd"/>
      <w:r>
        <w:rPr>
          <w:rFonts w:ascii="Arial" w:hAnsi="Arial" w:cs="Arial"/>
          <w:sz w:val="18"/>
          <w:szCs w:val="18"/>
        </w:rPr>
        <w:t xml:space="preser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Cuatecontzi</w:t>
      </w:r>
      <w:proofErr w:type="spellEnd"/>
      <w:r>
        <w:rPr>
          <w:rFonts w:ascii="Arial" w:hAnsi="Arial" w:cs="Arial"/>
          <w:sz w:val="18"/>
          <w:szCs w:val="18"/>
        </w:rPr>
        <w:t xml:space="preserve"> Hernández Yuridia</w:t>
      </w:r>
    </w:p>
    <w:bookmarkEnd w:id="0"/>
    <w:p w14:paraId="172C7FC9" w14:textId="77777777" w:rsidR="002357AB" w:rsidRDefault="002357AB" w:rsidP="002357AB">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Hernández Vázquez Eduardo</w:t>
      </w:r>
    </w:p>
    <w:p w14:paraId="212F09CE" w14:textId="34C91233" w:rsidR="002357AB" w:rsidRDefault="002357AB" w:rsidP="002357AB">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522305">
        <w:rPr>
          <w:rFonts w:ascii="Arial" w:hAnsi="Arial" w:cs="Arial"/>
          <w:sz w:val="18"/>
          <w:szCs w:val="18"/>
        </w:rPr>
        <w:t>Vieyra</w:t>
      </w:r>
      <w:proofErr w:type="spellEnd"/>
      <w:r w:rsidR="00522305">
        <w:rPr>
          <w:rFonts w:ascii="Arial" w:hAnsi="Arial" w:cs="Arial"/>
          <w:sz w:val="18"/>
          <w:szCs w:val="18"/>
        </w:rPr>
        <w:t xml:space="preserve"> Velázquez Brenda</w:t>
      </w:r>
    </w:p>
    <w:p w14:paraId="37B0A028" w14:textId="47736D67" w:rsidR="00522305" w:rsidRDefault="00522305" w:rsidP="002357AB">
      <w:pPr>
        <w:pStyle w:val="Prrafodelista"/>
        <w:rPr>
          <w:rFonts w:ascii="Arial" w:hAnsi="Arial" w:cs="Arial"/>
          <w:sz w:val="18"/>
          <w:szCs w:val="18"/>
        </w:rPr>
      </w:pPr>
      <w:r>
        <w:rPr>
          <w:rFonts w:ascii="Arial" w:hAnsi="Arial" w:cs="Arial"/>
          <w:sz w:val="18"/>
          <w:szCs w:val="18"/>
        </w:rPr>
        <w:t xml:space="preserve">Cervantes </w:t>
      </w:r>
      <w:proofErr w:type="spellStart"/>
      <w:r>
        <w:rPr>
          <w:rFonts w:ascii="Arial" w:hAnsi="Arial" w:cs="Arial"/>
          <w:sz w:val="18"/>
          <w:szCs w:val="18"/>
        </w:rPr>
        <w:t>Cervantes</w:t>
      </w:r>
      <w:proofErr w:type="spellEnd"/>
      <w:r>
        <w:rPr>
          <w:rFonts w:ascii="Arial" w:hAnsi="Arial" w:cs="Arial"/>
          <w:sz w:val="18"/>
          <w:szCs w:val="18"/>
        </w:rPr>
        <w:t xml:space="preserve">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López Vizcaya </w:t>
      </w:r>
      <w:proofErr w:type="spellStart"/>
      <w:r>
        <w:rPr>
          <w:rFonts w:ascii="Arial" w:hAnsi="Arial" w:cs="Arial"/>
          <w:sz w:val="18"/>
          <w:szCs w:val="18"/>
        </w:rPr>
        <w:t>Cristhian</w:t>
      </w:r>
      <w:proofErr w:type="spellEnd"/>
    </w:p>
    <w:p w14:paraId="2497D7C3" w14:textId="2D410615" w:rsidR="002357AB" w:rsidRDefault="002357AB" w:rsidP="002357AB">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22305">
        <w:rPr>
          <w:rFonts w:ascii="Arial" w:hAnsi="Arial" w:cs="Arial"/>
          <w:sz w:val="18"/>
          <w:szCs w:val="18"/>
        </w:rPr>
        <w:t>López Pérez Gabriela</w:t>
      </w:r>
      <w:r>
        <w:rPr>
          <w:rFonts w:ascii="Arial" w:hAnsi="Arial" w:cs="Arial"/>
          <w:sz w:val="18"/>
          <w:szCs w:val="18"/>
        </w:rPr>
        <w:tab/>
      </w:r>
      <w:r>
        <w:rPr>
          <w:rFonts w:ascii="Arial" w:hAnsi="Arial" w:cs="Arial"/>
          <w:sz w:val="18"/>
          <w:szCs w:val="18"/>
        </w:rPr>
        <w:tab/>
      </w:r>
    </w:p>
    <w:p w14:paraId="605B2D9C" w14:textId="77777777" w:rsidR="005B5631" w:rsidRDefault="002357AB" w:rsidP="002357AB">
      <w:pPr>
        <w:pStyle w:val="Prrafodelista"/>
        <w:rPr>
          <w:rFonts w:ascii="Arial" w:hAnsi="Arial" w:cs="Arial"/>
          <w:sz w:val="18"/>
          <w:szCs w:val="18"/>
        </w:rPr>
      </w:pPr>
      <w:proofErr w:type="spellStart"/>
      <w:r>
        <w:rPr>
          <w:rFonts w:ascii="Arial" w:hAnsi="Arial" w:cs="Arial"/>
          <w:sz w:val="18"/>
          <w:szCs w:val="18"/>
        </w:rPr>
        <w:t>Cuamatzi</w:t>
      </w:r>
      <w:proofErr w:type="spellEnd"/>
      <w:r>
        <w:rPr>
          <w:rFonts w:ascii="Arial" w:hAnsi="Arial" w:cs="Arial"/>
          <w:sz w:val="18"/>
          <w:szCs w:val="18"/>
        </w:rPr>
        <w:t xml:space="preserve"> Rodríguez Rosendo</w:t>
      </w:r>
      <w:r w:rsidR="00522305">
        <w:rPr>
          <w:rFonts w:ascii="Arial" w:hAnsi="Arial" w:cs="Arial"/>
          <w:sz w:val="18"/>
          <w:szCs w:val="18"/>
        </w:rPr>
        <w:tab/>
      </w:r>
      <w:r w:rsidR="00522305">
        <w:rPr>
          <w:rFonts w:ascii="Arial" w:hAnsi="Arial" w:cs="Arial"/>
          <w:sz w:val="18"/>
          <w:szCs w:val="18"/>
        </w:rPr>
        <w:tab/>
      </w:r>
      <w:r w:rsidR="00522305">
        <w:rPr>
          <w:rFonts w:ascii="Arial" w:hAnsi="Arial" w:cs="Arial"/>
          <w:sz w:val="18"/>
          <w:szCs w:val="18"/>
        </w:rPr>
        <w:tab/>
      </w:r>
      <w:r w:rsidR="00522305">
        <w:rPr>
          <w:rFonts w:ascii="Arial" w:hAnsi="Arial" w:cs="Arial"/>
          <w:sz w:val="18"/>
          <w:szCs w:val="18"/>
        </w:rPr>
        <w:tab/>
      </w:r>
      <w:r>
        <w:rPr>
          <w:rFonts w:ascii="Arial" w:hAnsi="Arial" w:cs="Arial"/>
          <w:sz w:val="18"/>
          <w:szCs w:val="18"/>
        </w:rPr>
        <w:t>Lima Aguilar Laura Cristina</w:t>
      </w:r>
      <w:r w:rsidR="005B5631">
        <w:rPr>
          <w:rFonts w:ascii="Arial" w:hAnsi="Arial" w:cs="Arial"/>
          <w:sz w:val="18"/>
          <w:szCs w:val="18"/>
        </w:rPr>
        <w:tab/>
      </w:r>
    </w:p>
    <w:p w14:paraId="5467AEFC" w14:textId="77777777" w:rsidR="005B5631" w:rsidRDefault="00522305" w:rsidP="002357AB">
      <w:pPr>
        <w:pStyle w:val="Prrafodelista"/>
        <w:rPr>
          <w:rFonts w:ascii="Arial" w:hAnsi="Arial" w:cs="Arial"/>
          <w:sz w:val="18"/>
          <w:szCs w:val="18"/>
        </w:rPr>
      </w:pPr>
      <w:r>
        <w:rPr>
          <w:rFonts w:ascii="Arial" w:hAnsi="Arial" w:cs="Arial"/>
          <w:sz w:val="18"/>
          <w:szCs w:val="18"/>
        </w:rPr>
        <w:t>Martínez Morales Elizabeth</w:t>
      </w:r>
      <w:r w:rsidR="005B5631">
        <w:rPr>
          <w:rFonts w:ascii="Arial" w:hAnsi="Arial" w:cs="Arial"/>
          <w:sz w:val="18"/>
          <w:szCs w:val="18"/>
        </w:rPr>
        <w:tab/>
      </w:r>
      <w:r w:rsidR="005B5631">
        <w:rPr>
          <w:rFonts w:ascii="Arial" w:hAnsi="Arial" w:cs="Arial"/>
          <w:sz w:val="18"/>
          <w:szCs w:val="18"/>
        </w:rPr>
        <w:tab/>
      </w:r>
      <w:r w:rsidR="005B5631">
        <w:rPr>
          <w:rFonts w:ascii="Arial" w:hAnsi="Arial" w:cs="Arial"/>
          <w:sz w:val="18"/>
          <w:szCs w:val="18"/>
        </w:rPr>
        <w:tab/>
      </w:r>
      <w:r w:rsidR="005B5631">
        <w:rPr>
          <w:rFonts w:ascii="Arial" w:hAnsi="Arial" w:cs="Arial"/>
          <w:sz w:val="18"/>
          <w:szCs w:val="18"/>
        </w:rPr>
        <w:tab/>
      </w:r>
      <w:r w:rsidR="002357AB">
        <w:rPr>
          <w:rFonts w:ascii="Arial" w:hAnsi="Arial" w:cs="Arial"/>
          <w:sz w:val="18"/>
          <w:szCs w:val="18"/>
        </w:rPr>
        <w:t xml:space="preserve">Flores Hernández </w:t>
      </w:r>
      <w:proofErr w:type="spellStart"/>
      <w:r w:rsidR="002357AB">
        <w:rPr>
          <w:rFonts w:ascii="Arial" w:hAnsi="Arial" w:cs="Arial"/>
          <w:sz w:val="18"/>
          <w:szCs w:val="18"/>
        </w:rPr>
        <w:t>Nelsy</w:t>
      </w:r>
      <w:proofErr w:type="spellEnd"/>
      <w:r w:rsidR="002357AB">
        <w:rPr>
          <w:rFonts w:ascii="Arial" w:hAnsi="Arial" w:cs="Arial"/>
          <w:sz w:val="18"/>
          <w:szCs w:val="18"/>
        </w:rPr>
        <w:t xml:space="preserve"> </w:t>
      </w:r>
      <w:proofErr w:type="spellStart"/>
      <w:r w:rsidR="002357AB">
        <w:rPr>
          <w:rFonts w:ascii="Arial" w:hAnsi="Arial" w:cs="Arial"/>
          <w:sz w:val="18"/>
          <w:szCs w:val="18"/>
        </w:rPr>
        <w:t>Ramily</w:t>
      </w:r>
      <w:proofErr w:type="spellEnd"/>
      <w:r w:rsidR="005B5631">
        <w:rPr>
          <w:rFonts w:ascii="Arial" w:hAnsi="Arial" w:cs="Arial"/>
          <w:sz w:val="18"/>
          <w:szCs w:val="18"/>
        </w:rPr>
        <w:tab/>
      </w:r>
    </w:p>
    <w:p w14:paraId="07030A21" w14:textId="77777777" w:rsidR="005B5631" w:rsidRDefault="00522305" w:rsidP="002357AB">
      <w:pPr>
        <w:pStyle w:val="Prrafodelista"/>
        <w:rPr>
          <w:rFonts w:ascii="Arial" w:hAnsi="Arial" w:cs="Arial"/>
          <w:sz w:val="18"/>
          <w:szCs w:val="18"/>
        </w:rPr>
      </w:pPr>
      <w:r>
        <w:rPr>
          <w:rFonts w:ascii="Arial" w:hAnsi="Arial" w:cs="Arial"/>
          <w:sz w:val="18"/>
          <w:szCs w:val="18"/>
        </w:rPr>
        <w:t xml:space="preserve">Flores </w:t>
      </w:r>
      <w:proofErr w:type="spellStart"/>
      <w:r>
        <w:rPr>
          <w:rFonts w:ascii="Arial" w:hAnsi="Arial" w:cs="Arial"/>
          <w:sz w:val="18"/>
          <w:szCs w:val="18"/>
        </w:rPr>
        <w:t>Derio</w:t>
      </w:r>
      <w:proofErr w:type="spellEnd"/>
      <w:r>
        <w:rPr>
          <w:rFonts w:ascii="Arial" w:hAnsi="Arial" w:cs="Arial"/>
          <w:sz w:val="18"/>
          <w:szCs w:val="18"/>
        </w:rPr>
        <w:t xml:space="preserve"> Luz María</w:t>
      </w:r>
      <w:r w:rsidR="005B5631">
        <w:rPr>
          <w:rFonts w:ascii="Arial" w:hAnsi="Arial" w:cs="Arial"/>
          <w:sz w:val="18"/>
          <w:szCs w:val="18"/>
        </w:rPr>
        <w:tab/>
      </w:r>
      <w:r w:rsidR="005B5631">
        <w:rPr>
          <w:rFonts w:ascii="Arial" w:hAnsi="Arial" w:cs="Arial"/>
          <w:sz w:val="18"/>
          <w:szCs w:val="18"/>
        </w:rPr>
        <w:tab/>
      </w:r>
      <w:r w:rsidR="005B5631">
        <w:rPr>
          <w:rFonts w:ascii="Arial" w:hAnsi="Arial" w:cs="Arial"/>
          <w:sz w:val="18"/>
          <w:szCs w:val="18"/>
        </w:rPr>
        <w:tab/>
      </w:r>
      <w:r w:rsidR="005B5631">
        <w:rPr>
          <w:rFonts w:ascii="Arial" w:hAnsi="Arial" w:cs="Arial"/>
          <w:sz w:val="18"/>
          <w:szCs w:val="18"/>
        </w:rPr>
        <w:tab/>
      </w:r>
      <w:r w:rsidR="005B5631">
        <w:rPr>
          <w:rFonts w:ascii="Arial" w:hAnsi="Arial" w:cs="Arial"/>
          <w:sz w:val="18"/>
          <w:szCs w:val="18"/>
        </w:rPr>
        <w:tab/>
        <w:t>Vázquez Torres Maribel</w:t>
      </w:r>
      <w:r w:rsidR="005B5631">
        <w:rPr>
          <w:rFonts w:ascii="Arial" w:hAnsi="Arial" w:cs="Arial"/>
          <w:sz w:val="18"/>
          <w:szCs w:val="18"/>
        </w:rPr>
        <w:tab/>
      </w:r>
      <w:r w:rsidR="005B5631">
        <w:rPr>
          <w:rFonts w:ascii="Arial" w:hAnsi="Arial" w:cs="Arial"/>
          <w:sz w:val="18"/>
          <w:szCs w:val="18"/>
        </w:rPr>
        <w:tab/>
      </w:r>
    </w:p>
    <w:p w14:paraId="6EFF24CC" w14:textId="2E89DBA8" w:rsidR="00522305" w:rsidRDefault="005B5631" w:rsidP="002357AB">
      <w:pPr>
        <w:pStyle w:val="Prrafodelista"/>
        <w:rPr>
          <w:rFonts w:ascii="Arial" w:hAnsi="Arial" w:cs="Arial"/>
          <w:sz w:val="18"/>
          <w:szCs w:val="18"/>
        </w:rPr>
      </w:pPr>
      <w:r>
        <w:rPr>
          <w:rFonts w:ascii="Arial" w:hAnsi="Arial" w:cs="Arial"/>
          <w:sz w:val="18"/>
          <w:szCs w:val="18"/>
        </w:rPr>
        <w:t>M</w:t>
      </w:r>
      <w:r w:rsidR="00522305">
        <w:rPr>
          <w:rFonts w:ascii="Arial" w:hAnsi="Arial" w:cs="Arial"/>
          <w:sz w:val="18"/>
          <w:szCs w:val="18"/>
        </w:rPr>
        <w:t xml:space="preserve">endoza </w:t>
      </w:r>
      <w:proofErr w:type="spellStart"/>
      <w:r w:rsidR="00522305">
        <w:rPr>
          <w:rFonts w:ascii="Arial" w:hAnsi="Arial" w:cs="Arial"/>
          <w:sz w:val="18"/>
          <w:szCs w:val="18"/>
        </w:rPr>
        <w:t>Artega</w:t>
      </w:r>
      <w:proofErr w:type="spellEnd"/>
      <w:r w:rsidR="00522305">
        <w:rPr>
          <w:rFonts w:ascii="Arial" w:hAnsi="Arial" w:cs="Arial"/>
          <w:sz w:val="18"/>
          <w:szCs w:val="18"/>
        </w:rPr>
        <w:t xml:space="preserve"> Laura Leticia</w:t>
      </w:r>
      <w:r w:rsidR="00522305">
        <w:rPr>
          <w:rFonts w:ascii="Arial" w:hAnsi="Arial" w:cs="Arial"/>
          <w:sz w:val="18"/>
          <w:szCs w:val="18"/>
        </w:rPr>
        <w:tab/>
      </w:r>
      <w:r w:rsidR="00522305">
        <w:rPr>
          <w:rFonts w:ascii="Arial" w:hAnsi="Arial" w:cs="Arial"/>
          <w:sz w:val="18"/>
          <w:szCs w:val="18"/>
        </w:rPr>
        <w:tab/>
      </w:r>
      <w:r>
        <w:rPr>
          <w:rFonts w:ascii="Arial" w:hAnsi="Arial" w:cs="Arial"/>
          <w:sz w:val="18"/>
          <w:szCs w:val="18"/>
        </w:rPr>
        <w:tab/>
      </w:r>
      <w:r>
        <w:rPr>
          <w:rFonts w:ascii="Arial" w:hAnsi="Arial" w:cs="Arial"/>
          <w:sz w:val="18"/>
          <w:szCs w:val="18"/>
        </w:rPr>
        <w:tab/>
      </w:r>
      <w:r w:rsidR="00522305">
        <w:rPr>
          <w:rFonts w:ascii="Arial" w:hAnsi="Arial" w:cs="Arial"/>
          <w:sz w:val="18"/>
          <w:szCs w:val="18"/>
        </w:rPr>
        <w:t>Rivera Flores Araceli</w:t>
      </w:r>
    </w:p>
    <w:p w14:paraId="541E69E6" w14:textId="50FCEF25" w:rsidR="00522305" w:rsidRPr="006730FF" w:rsidRDefault="00522305" w:rsidP="002357AB">
      <w:pPr>
        <w:pStyle w:val="Prrafodelista"/>
        <w:rPr>
          <w:rFonts w:ascii="Arial" w:hAnsi="Arial" w:cs="Arial"/>
          <w:sz w:val="18"/>
          <w:szCs w:val="18"/>
        </w:rPr>
      </w:pPr>
      <w:r>
        <w:rPr>
          <w:rFonts w:ascii="Arial" w:hAnsi="Arial" w:cs="Arial"/>
          <w:sz w:val="18"/>
          <w:szCs w:val="18"/>
        </w:rPr>
        <w:t>Rodríguez Rocha Sergio</w:t>
      </w:r>
    </w:p>
    <w:p w14:paraId="51B4332B" w14:textId="49739BF5" w:rsidR="002357AB" w:rsidRPr="00975327" w:rsidRDefault="005214EC" w:rsidP="002357AB">
      <w:pPr>
        <w:numPr>
          <w:ilvl w:val="0"/>
          <w:numId w:val="32"/>
        </w:numPr>
        <w:rPr>
          <w:rFonts w:ascii="Arial" w:hAnsi="Arial" w:cs="Arial"/>
          <w:sz w:val="18"/>
          <w:szCs w:val="18"/>
        </w:rPr>
      </w:pPr>
      <w:r>
        <w:rPr>
          <w:rFonts w:ascii="Arial" w:hAnsi="Arial" w:cs="Arial"/>
          <w:sz w:val="18"/>
          <w:szCs w:val="18"/>
        </w:rPr>
        <w:t xml:space="preserve">El </w:t>
      </w:r>
      <w:r w:rsidRPr="00975327">
        <w:rPr>
          <w:rFonts w:ascii="Arial" w:hAnsi="Arial" w:cs="Arial"/>
          <w:sz w:val="18"/>
          <w:szCs w:val="18"/>
        </w:rPr>
        <w:t>trámite</w:t>
      </w:r>
      <w:r>
        <w:rPr>
          <w:rFonts w:ascii="Arial" w:hAnsi="Arial" w:cs="Arial"/>
          <w:sz w:val="18"/>
          <w:szCs w:val="18"/>
        </w:rPr>
        <w:t xml:space="preserve"> </w:t>
      </w:r>
      <w:r w:rsidR="004B2D14">
        <w:rPr>
          <w:rFonts w:ascii="Arial" w:hAnsi="Arial" w:cs="Arial"/>
          <w:sz w:val="18"/>
          <w:szCs w:val="18"/>
        </w:rPr>
        <w:t>para otorgar la prestación de seguridad social al personal se le dará seguimiento ante las instituciones de seguridad social, una vez que se tenga la validación de la plantilla de personal autorizada por parte de Oficialía Mayor de Gobierno.</w:t>
      </w:r>
    </w:p>
    <w:p w14:paraId="091BE559" w14:textId="77777777" w:rsidR="002357AB" w:rsidRDefault="003E002E" w:rsidP="002357AB">
      <w:pPr>
        <w:rPr>
          <w:rFonts w:ascii="Soberana Sans Light" w:hAnsi="Soberana Sans Light"/>
        </w:rPr>
      </w:pPr>
      <w:r>
        <w:rPr>
          <w:rFonts w:ascii="Soberana Sans Light" w:hAnsi="Soberana Sans Light"/>
          <w:noProof/>
          <w:lang w:eastAsia="es-MX"/>
        </w:rPr>
        <w:object w:dxaOrig="13782" w:dyaOrig="17282" w14:anchorId="1B1855FD">
          <v:shape id="_x0000_s1033" type="#_x0000_t75" style="position:absolute;margin-left:-15pt;margin-top:63.1pt;width:506pt;height:50.85pt;z-index:251658240;mso-position-horizontal-relative:text;mso-position-vertical-relative:text;mso-width-relative:page;mso-height-relative:page">
            <v:imagedata r:id="rId22" o:title=""/>
            <w10:wrap type="topAndBottom"/>
          </v:shape>
          <o:OLEObject Type="Embed" ProgID="Excel.Sheet.12" ShapeID="_x0000_s1033" DrawAspect="Content" ObjectID="_1719074722" r:id="rId23"/>
        </w:object>
      </w:r>
      <w:r w:rsidR="002357AB">
        <w:rPr>
          <w:rFonts w:ascii="Soberana Sans Light" w:hAnsi="Soberana Sans Light"/>
        </w:rPr>
        <w:br w:type="page"/>
      </w:r>
      <w:bookmarkStart w:id="1" w:name="_GoBack"/>
      <w:bookmarkEnd w:id="1"/>
    </w:p>
    <w:p w14:paraId="0E3A29F4" w14:textId="77777777" w:rsidR="002357AB" w:rsidRDefault="002357AB" w:rsidP="002357AB">
      <w:pPr>
        <w:spacing w:after="0" w:line="240" w:lineRule="exact"/>
        <w:ind w:firstLine="288"/>
        <w:jc w:val="center"/>
        <w:rPr>
          <w:rFonts w:ascii="Arial" w:eastAsia="Times New Roman" w:hAnsi="Arial" w:cs="Arial"/>
          <w:b/>
          <w:sz w:val="18"/>
          <w:szCs w:val="18"/>
          <w:lang w:val="es-ES" w:eastAsia="es-ES"/>
        </w:rPr>
      </w:pPr>
    </w:p>
    <w:p w14:paraId="686825F8" w14:textId="77777777" w:rsidR="002357AB" w:rsidRPr="00B93F30" w:rsidRDefault="002357AB" w:rsidP="002357AB">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7E857B00" w14:textId="77777777" w:rsidR="002357AB" w:rsidRPr="00B93F30" w:rsidRDefault="002357AB" w:rsidP="002357AB">
      <w:pPr>
        <w:spacing w:after="0" w:line="240" w:lineRule="exact"/>
        <w:ind w:firstLine="288"/>
        <w:jc w:val="center"/>
        <w:rPr>
          <w:rFonts w:ascii="Arial" w:eastAsia="Times New Roman" w:hAnsi="Arial" w:cs="Arial"/>
          <w:b/>
          <w:sz w:val="18"/>
          <w:szCs w:val="18"/>
          <w:lang w:val="es-ES" w:eastAsia="es-ES"/>
        </w:rPr>
      </w:pPr>
    </w:p>
    <w:p w14:paraId="61CC9C05" w14:textId="77777777" w:rsidR="002357AB" w:rsidRPr="00B93F30" w:rsidRDefault="002357AB" w:rsidP="002357AB">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018A50C0" w14:textId="77777777" w:rsidR="002357AB" w:rsidRPr="00B93F30" w:rsidRDefault="002357AB" w:rsidP="002357AB">
      <w:pPr>
        <w:spacing w:after="0" w:line="240" w:lineRule="exact"/>
        <w:ind w:firstLine="288"/>
        <w:jc w:val="both"/>
        <w:rPr>
          <w:rFonts w:ascii="Arial" w:eastAsia="Times New Roman" w:hAnsi="Arial" w:cs="Arial"/>
          <w:sz w:val="18"/>
          <w:szCs w:val="18"/>
          <w:lang w:eastAsia="es-ES"/>
        </w:rPr>
      </w:pPr>
    </w:p>
    <w:p w14:paraId="32487C90" w14:textId="77777777" w:rsidR="002357AB" w:rsidRPr="00B93F30" w:rsidRDefault="002357AB" w:rsidP="002357AB">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21DF7D9A" w14:textId="77777777" w:rsidR="002357AB" w:rsidRPr="00B93F30" w:rsidRDefault="002357AB" w:rsidP="002357AB">
      <w:pPr>
        <w:spacing w:after="0" w:line="240" w:lineRule="exact"/>
        <w:ind w:firstLine="288"/>
        <w:jc w:val="both"/>
        <w:rPr>
          <w:rFonts w:ascii="Arial" w:eastAsia="Times New Roman" w:hAnsi="Arial" w:cs="Arial"/>
          <w:b/>
          <w:sz w:val="18"/>
          <w:szCs w:val="18"/>
          <w:lang w:eastAsia="es-ES"/>
        </w:rPr>
      </w:pPr>
    </w:p>
    <w:p w14:paraId="15E24165" w14:textId="77777777" w:rsidR="002357AB" w:rsidRPr="00B93F30" w:rsidRDefault="002357AB" w:rsidP="002357AB">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23F3839E" w14:textId="77777777" w:rsidR="002357AB" w:rsidRPr="00B93F30" w:rsidRDefault="002357AB" w:rsidP="002357AB">
      <w:pPr>
        <w:spacing w:after="0" w:line="240" w:lineRule="exact"/>
        <w:ind w:firstLine="288"/>
        <w:jc w:val="both"/>
        <w:rPr>
          <w:rFonts w:ascii="Arial" w:eastAsia="Times New Roman" w:hAnsi="Arial" w:cs="Arial"/>
          <w:b/>
          <w:sz w:val="18"/>
          <w:szCs w:val="18"/>
          <w:lang w:eastAsia="es-ES"/>
        </w:rPr>
      </w:pPr>
    </w:p>
    <w:p w14:paraId="500CFDE8" w14:textId="77777777" w:rsidR="002357AB" w:rsidRPr="00B93F30" w:rsidRDefault="002357AB" w:rsidP="002357AB">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1D7583A3" w14:textId="77777777" w:rsidR="002357AB" w:rsidRPr="00B93F30" w:rsidRDefault="002357AB" w:rsidP="002357AB">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4047D7FC" w14:textId="374AA4BD" w:rsidR="002357AB" w:rsidRDefault="002357AB" w:rsidP="002357AB">
      <w:pPr>
        <w:tabs>
          <w:tab w:val="left" w:pos="720"/>
        </w:tabs>
        <w:spacing w:after="0" w:line="240" w:lineRule="exact"/>
        <w:ind w:left="723"/>
        <w:jc w:val="both"/>
        <w:rPr>
          <w:rFonts w:ascii="Arial" w:eastAsia="Times New Roman" w:hAnsi="Arial" w:cs="Arial"/>
          <w:sz w:val="18"/>
          <w:szCs w:val="18"/>
          <w:lang w:eastAsia="es-ES"/>
        </w:rPr>
      </w:pPr>
    </w:p>
    <w:p w14:paraId="00941720" w14:textId="64765D8B" w:rsidR="002E645F" w:rsidRDefault="002E645F" w:rsidP="002E645F">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510F6D77" w14:textId="77777777" w:rsidR="002E645F" w:rsidRPr="002E645F" w:rsidRDefault="002E645F" w:rsidP="002E645F">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2E645F" w:rsidRPr="002E645F" w14:paraId="5B1DFB4C" w14:textId="77777777" w:rsidTr="002E645F">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8278" w14:textId="77777777" w:rsidR="002E645F" w:rsidRPr="002E645F" w:rsidRDefault="002E645F" w:rsidP="002E645F">
            <w:pPr>
              <w:spacing w:after="0" w:line="240" w:lineRule="auto"/>
              <w:rPr>
                <w:rFonts w:ascii="Arial" w:eastAsia="Times New Roman" w:hAnsi="Arial" w:cs="Arial"/>
                <w:b/>
                <w:bCs/>
                <w:color w:val="000000"/>
                <w:sz w:val="18"/>
                <w:szCs w:val="18"/>
                <w:lang w:val="en-US"/>
              </w:rPr>
            </w:pPr>
            <w:proofErr w:type="spellStart"/>
            <w:r w:rsidRPr="002E645F">
              <w:rPr>
                <w:rFonts w:ascii="Arial" w:eastAsia="Times New Roman" w:hAnsi="Arial" w:cs="Arial"/>
                <w:b/>
                <w:bCs/>
                <w:color w:val="000000"/>
                <w:sz w:val="18"/>
                <w:szCs w:val="18"/>
                <w:lang w:val="en-US"/>
              </w:rPr>
              <w:t>Concepto</w:t>
            </w:r>
            <w:proofErr w:type="spellEnd"/>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6C410670" w14:textId="77777777" w:rsidR="002E645F" w:rsidRPr="002E645F" w:rsidRDefault="002E645F" w:rsidP="002E645F">
            <w:pPr>
              <w:spacing w:after="0" w:line="240" w:lineRule="auto"/>
              <w:jc w:val="center"/>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2022</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15A0F685" w14:textId="77777777" w:rsidR="002E645F" w:rsidRPr="002E645F" w:rsidRDefault="002E645F" w:rsidP="002E645F">
            <w:pPr>
              <w:spacing w:after="0" w:line="240" w:lineRule="auto"/>
              <w:jc w:val="center"/>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2021</w:t>
            </w:r>
          </w:p>
        </w:tc>
      </w:tr>
      <w:tr w:rsidR="002E645F" w:rsidRPr="002E645F" w14:paraId="6EEA5649" w14:textId="77777777" w:rsidTr="002E645F">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E682E" w14:textId="77777777" w:rsidR="002E645F" w:rsidRPr="002E645F" w:rsidRDefault="002E645F" w:rsidP="002E645F">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D2F70D1" w14:textId="06A591DF" w:rsidR="002E645F" w:rsidRPr="002E645F" w:rsidRDefault="009D5D70" w:rsidP="009D5D70">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$ 23,556,242</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0080667" w14:textId="7FBBE516" w:rsidR="002E645F" w:rsidRPr="002E645F" w:rsidRDefault="009D5D70" w:rsidP="009D5D70">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$ 30,222,595</w:t>
            </w:r>
          </w:p>
        </w:tc>
      </w:tr>
      <w:tr w:rsidR="002E645F" w:rsidRPr="002E645F" w14:paraId="3515E301" w14:textId="77777777" w:rsidTr="002E645F">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298E" w14:textId="77777777" w:rsidR="002E645F" w:rsidRPr="002E645F" w:rsidRDefault="002E645F" w:rsidP="002E645F">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412FE9F4" w14:textId="49587E5A" w:rsidR="002E645F" w:rsidRPr="002E645F" w:rsidRDefault="009D5D70" w:rsidP="009D5D70">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$ 16,503,528</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662F0669" w14:textId="121A2CF5" w:rsidR="002E645F" w:rsidRPr="002E645F" w:rsidRDefault="009D5D70" w:rsidP="009D5D70">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$ 21</w:t>
            </w:r>
          </w:p>
        </w:tc>
      </w:tr>
      <w:tr w:rsidR="002E645F" w:rsidRPr="002E645F" w14:paraId="0E8FFE33" w14:textId="77777777" w:rsidTr="002E645F">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76AE" w14:textId="77777777" w:rsidR="002E645F" w:rsidRPr="002E645F" w:rsidRDefault="002E645F" w:rsidP="002E645F">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07FB879" w14:textId="77777777" w:rsidR="002E645F" w:rsidRPr="002E645F" w:rsidRDefault="002E645F" w:rsidP="009D5D70">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 .00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ED4A378" w14:textId="77777777" w:rsidR="002E645F" w:rsidRPr="002E645F" w:rsidRDefault="002E645F" w:rsidP="009D5D70">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 .00</w:t>
            </w:r>
          </w:p>
        </w:tc>
      </w:tr>
      <w:tr w:rsidR="002E645F" w:rsidRPr="002E645F" w14:paraId="3AEF4636" w14:textId="77777777" w:rsidTr="002E645F">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7A891" w14:textId="77777777" w:rsidR="002E645F" w:rsidRPr="002E645F" w:rsidRDefault="002E645F" w:rsidP="002E645F">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37AAABCD" w14:textId="77A23061" w:rsidR="002E645F" w:rsidRPr="002E645F" w:rsidRDefault="002E645F" w:rsidP="009D5D70">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40</w:t>
            </w:r>
            <w:r w:rsidR="009D5D70">
              <w:rPr>
                <w:rFonts w:ascii="Arial" w:eastAsia="Times New Roman" w:hAnsi="Arial" w:cs="Arial"/>
                <w:b/>
                <w:bCs/>
                <w:color w:val="000000"/>
                <w:sz w:val="18"/>
                <w:szCs w:val="18"/>
                <w:lang w:val="en-US"/>
              </w:rPr>
              <w:t>,</w:t>
            </w:r>
            <w:r w:rsidRPr="002E645F">
              <w:rPr>
                <w:rFonts w:ascii="Arial" w:eastAsia="Times New Roman" w:hAnsi="Arial" w:cs="Arial"/>
                <w:b/>
                <w:bCs/>
                <w:color w:val="000000"/>
                <w:sz w:val="18"/>
                <w:szCs w:val="18"/>
                <w:lang w:val="en-US"/>
              </w:rPr>
              <w:t>059</w:t>
            </w:r>
            <w:r w:rsidR="009D5D70">
              <w:rPr>
                <w:rFonts w:ascii="Arial" w:eastAsia="Times New Roman" w:hAnsi="Arial" w:cs="Arial"/>
                <w:b/>
                <w:bCs/>
                <w:color w:val="000000"/>
                <w:sz w:val="18"/>
                <w:szCs w:val="18"/>
                <w:lang w:val="en-US"/>
              </w:rPr>
              <w:t>,770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98DAB3F" w14:textId="2F6BD409" w:rsidR="009D5D70" w:rsidRPr="002E645F" w:rsidRDefault="002E645F" w:rsidP="009D5D70">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30</w:t>
            </w:r>
            <w:r w:rsidR="009D5D70">
              <w:rPr>
                <w:rFonts w:ascii="Arial" w:eastAsia="Times New Roman" w:hAnsi="Arial" w:cs="Arial"/>
                <w:b/>
                <w:bCs/>
                <w:color w:val="000000"/>
                <w:sz w:val="18"/>
                <w:szCs w:val="18"/>
                <w:lang w:val="en-US"/>
              </w:rPr>
              <w:t>,</w:t>
            </w:r>
            <w:r w:rsidRPr="002E645F">
              <w:rPr>
                <w:rFonts w:ascii="Arial" w:eastAsia="Times New Roman" w:hAnsi="Arial" w:cs="Arial"/>
                <w:b/>
                <w:bCs/>
                <w:color w:val="000000"/>
                <w:sz w:val="18"/>
                <w:szCs w:val="18"/>
                <w:lang w:val="en-US"/>
              </w:rPr>
              <w:t>222</w:t>
            </w:r>
            <w:r w:rsidR="009D5D70">
              <w:rPr>
                <w:rFonts w:ascii="Arial" w:eastAsia="Times New Roman" w:hAnsi="Arial" w:cs="Arial"/>
                <w:b/>
                <w:bCs/>
                <w:color w:val="000000"/>
                <w:sz w:val="18"/>
                <w:szCs w:val="18"/>
                <w:lang w:val="en-US"/>
              </w:rPr>
              <w:t>,616</w:t>
            </w:r>
          </w:p>
        </w:tc>
      </w:tr>
    </w:tbl>
    <w:p w14:paraId="459EC37F" w14:textId="77777777" w:rsidR="002E645F" w:rsidRPr="002E645F" w:rsidRDefault="002E645F" w:rsidP="002357AB">
      <w:pPr>
        <w:tabs>
          <w:tab w:val="left" w:pos="720"/>
        </w:tabs>
        <w:spacing w:after="0" w:line="240" w:lineRule="exact"/>
        <w:ind w:left="723"/>
        <w:jc w:val="both"/>
        <w:rPr>
          <w:rFonts w:ascii="Arial" w:eastAsia="Times New Roman" w:hAnsi="Arial" w:cs="Arial"/>
          <w:sz w:val="18"/>
          <w:szCs w:val="18"/>
          <w:lang w:val="es-ES" w:eastAsia="es-ES"/>
        </w:rPr>
      </w:pPr>
    </w:p>
    <w:tbl>
      <w:tblPr>
        <w:tblW w:w="8651" w:type="dxa"/>
        <w:tblInd w:w="709" w:type="dxa"/>
        <w:tblLook w:val="04A0" w:firstRow="1" w:lastRow="0" w:firstColumn="1" w:lastColumn="0" w:noHBand="0" w:noVBand="1"/>
      </w:tblPr>
      <w:tblGrid>
        <w:gridCol w:w="8651"/>
      </w:tblGrid>
      <w:tr w:rsidR="00937226" w:rsidRPr="00937226" w14:paraId="1E48CBE6" w14:textId="77777777" w:rsidTr="00937226">
        <w:trPr>
          <w:trHeight w:val="240"/>
        </w:trPr>
        <w:tc>
          <w:tcPr>
            <w:tcW w:w="8651" w:type="dxa"/>
            <w:tcBorders>
              <w:top w:val="nil"/>
              <w:left w:val="nil"/>
              <w:bottom w:val="nil"/>
              <w:right w:val="nil"/>
            </w:tcBorders>
            <w:shd w:val="clear" w:color="auto" w:fill="auto"/>
            <w:noWrap/>
            <w:vAlign w:val="bottom"/>
            <w:hideMark/>
          </w:tcPr>
          <w:p w14:paraId="47979C02" w14:textId="77777777" w:rsidR="00937226" w:rsidRPr="00937226" w:rsidRDefault="00937226" w:rsidP="00937226">
            <w:pPr>
              <w:spacing w:after="0" w:line="240" w:lineRule="auto"/>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Bancos</w:t>
            </w:r>
            <w:proofErr w:type="spellEnd"/>
            <w:r w:rsidRPr="00937226">
              <w:rPr>
                <w:rFonts w:ascii="Arial" w:eastAsia="Times New Roman" w:hAnsi="Arial" w:cs="Arial"/>
                <w:b/>
                <w:bCs/>
                <w:color w:val="000000"/>
                <w:sz w:val="18"/>
                <w:szCs w:val="18"/>
                <w:lang w:val="en-US"/>
              </w:rPr>
              <w:t>/</w:t>
            </w:r>
            <w:proofErr w:type="spellStart"/>
            <w:r w:rsidRPr="00937226">
              <w:rPr>
                <w:rFonts w:ascii="Arial" w:eastAsia="Times New Roman" w:hAnsi="Arial" w:cs="Arial"/>
                <w:b/>
                <w:bCs/>
                <w:color w:val="000000"/>
                <w:sz w:val="18"/>
                <w:szCs w:val="18"/>
                <w:lang w:val="en-US"/>
              </w:rPr>
              <w:t>Tesorería</w:t>
            </w:r>
            <w:proofErr w:type="spellEnd"/>
          </w:p>
        </w:tc>
      </w:tr>
      <w:tr w:rsidR="00937226" w:rsidRPr="00937226" w14:paraId="792B1D73" w14:textId="77777777" w:rsidTr="00937226">
        <w:trPr>
          <w:trHeight w:val="240"/>
        </w:trPr>
        <w:tc>
          <w:tcPr>
            <w:tcW w:w="8651" w:type="dxa"/>
            <w:tcBorders>
              <w:top w:val="nil"/>
              <w:left w:val="nil"/>
              <w:bottom w:val="nil"/>
              <w:right w:val="nil"/>
            </w:tcBorders>
            <w:shd w:val="clear" w:color="auto" w:fill="auto"/>
            <w:noWrap/>
            <w:vAlign w:val="bottom"/>
            <w:hideMark/>
          </w:tcPr>
          <w:p w14:paraId="69C301DB" w14:textId="77777777" w:rsidR="00937226" w:rsidRPr="00937226" w:rsidRDefault="00937226" w:rsidP="00937226">
            <w:pPr>
              <w:spacing w:after="0" w:line="240" w:lineRule="auto"/>
              <w:rPr>
                <w:rFonts w:ascii="Arial" w:eastAsia="Times New Roman" w:hAnsi="Arial" w:cs="Arial"/>
                <w:b/>
                <w:bCs/>
                <w:color w:val="000000"/>
                <w:sz w:val="18"/>
                <w:szCs w:val="18"/>
                <w:lang w:val="en-US"/>
              </w:rPr>
            </w:pPr>
          </w:p>
        </w:tc>
      </w:tr>
      <w:tr w:rsidR="00937226" w:rsidRPr="00937226" w14:paraId="0B35AE51" w14:textId="77777777" w:rsidTr="00937226">
        <w:trPr>
          <w:trHeight w:val="240"/>
        </w:trPr>
        <w:tc>
          <w:tcPr>
            <w:tcW w:w="8651" w:type="dxa"/>
            <w:tcBorders>
              <w:top w:val="nil"/>
              <w:left w:val="nil"/>
              <w:bottom w:val="nil"/>
              <w:right w:val="nil"/>
            </w:tcBorders>
            <w:shd w:val="clear" w:color="auto" w:fill="auto"/>
            <w:noWrap/>
            <w:vAlign w:val="bottom"/>
            <w:hideMark/>
          </w:tcPr>
          <w:p w14:paraId="39965595" w14:textId="77777777" w:rsidR="00937226" w:rsidRDefault="00937226" w:rsidP="00937226">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disponible propiedad de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en instituciones bancarias, su importe se integra por:</w:t>
            </w:r>
          </w:p>
          <w:p w14:paraId="24C729E6" w14:textId="49E2DD31" w:rsidR="00937226" w:rsidRDefault="00937226" w:rsidP="00937226">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937226" w:rsidRPr="00937226" w14:paraId="6CBD093F" w14:textId="77777777" w:rsidTr="00937226">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C7CE" w14:textId="77777777" w:rsidR="00937226" w:rsidRPr="00937226" w:rsidRDefault="00937226" w:rsidP="00937226">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14E5B3" w14:textId="77777777" w:rsidR="00937226" w:rsidRPr="00937226" w:rsidRDefault="00937226" w:rsidP="00937226">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937226" w:rsidRPr="00937226" w14:paraId="1B5619FE" w14:textId="77777777" w:rsidTr="00937226">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8B498" w14:textId="4AF958E9" w:rsidR="00937226" w:rsidRPr="00937226" w:rsidRDefault="00937226" w:rsidP="00937226">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DD4E4B0" w14:textId="7EDF58BD" w:rsidR="00937226" w:rsidRPr="00937226" w:rsidRDefault="00937226" w:rsidP="008D0EE4">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2</w:t>
                  </w:r>
                  <w:r w:rsidR="008D0EE4">
                    <w:rPr>
                      <w:rFonts w:ascii="Arial" w:eastAsia="Times New Roman" w:hAnsi="Arial" w:cs="Arial"/>
                      <w:color w:val="000000"/>
                      <w:sz w:val="18"/>
                      <w:szCs w:val="18"/>
                      <w:lang w:val="en-US"/>
                    </w:rPr>
                    <w:t>2</w:t>
                  </w:r>
                  <w:r>
                    <w:rPr>
                      <w:rFonts w:ascii="Arial" w:eastAsia="Times New Roman" w:hAnsi="Arial" w:cs="Arial"/>
                      <w:color w:val="000000"/>
                      <w:sz w:val="18"/>
                      <w:szCs w:val="18"/>
                      <w:lang w:val="en-US"/>
                    </w:rPr>
                    <w:t>,</w:t>
                  </w:r>
                  <w:r w:rsidR="008D0EE4">
                    <w:rPr>
                      <w:rFonts w:ascii="Arial" w:eastAsia="Times New Roman" w:hAnsi="Arial" w:cs="Arial"/>
                      <w:color w:val="000000"/>
                      <w:sz w:val="18"/>
                      <w:szCs w:val="18"/>
                      <w:lang w:val="en-US"/>
                    </w:rPr>
                    <w:t>834</w:t>
                  </w:r>
                  <w:r>
                    <w:rPr>
                      <w:rFonts w:ascii="Arial" w:eastAsia="Times New Roman" w:hAnsi="Arial" w:cs="Arial"/>
                      <w:color w:val="000000"/>
                      <w:sz w:val="18"/>
                      <w:szCs w:val="18"/>
                      <w:lang w:val="en-US"/>
                    </w:rPr>
                    <w:t>,</w:t>
                  </w:r>
                  <w:r w:rsidR="008D0EE4">
                    <w:rPr>
                      <w:rFonts w:ascii="Arial" w:eastAsia="Times New Roman" w:hAnsi="Arial" w:cs="Arial"/>
                      <w:color w:val="000000"/>
                      <w:sz w:val="18"/>
                      <w:szCs w:val="18"/>
                      <w:lang w:val="en-US"/>
                    </w:rPr>
                    <w:t>152</w:t>
                  </w:r>
                </w:p>
              </w:tc>
            </w:tr>
            <w:tr w:rsidR="00937226" w:rsidRPr="00937226" w14:paraId="3EC7DD52" w14:textId="77777777" w:rsidTr="00937226">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E809" w14:textId="7F20C07E" w:rsidR="00937226" w:rsidRPr="00937226" w:rsidRDefault="00937226" w:rsidP="00937226">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5E5750A" w14:textId="51726DC0" w:rsidR="00937226" w:rsidRPr="00937226" w:rsidRDefault="00937226" w:rsidP="008D0EE4">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722</w:t>
                  </w:r>
                  <w:r w:rsidR="008D0EE4">
                    <w:rPr>
                      <w:rFonts w:ascii="Arial" w:eastAsia="Times New Roman" w:hAnsi="Arial" w:cs="Arial"/>
                      <w:color w:val="000000"/>
                      <w:sz w:val="18"/>
                      <w:szCs w:val="18"/>
                      <w:lang w:val="en-US"/>
                    </w:rPr>
                    <w:t>,090</w:t>
                  </w:r>
                </w:p>
              </w:tc>
            </w:tr>
            <w:tr w:rsidR="00937226" w:rsidRPr="00937226" w14:paraId="60CE13CD" w14:textId="77777777" w:rsidTr="00937226">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5282" w14:textId="77777777" w:rsidR="00937226" w:rsidRPr="00937226" w:rsidRDefault="00937226" w:rsidP="00937226">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373E018B" w14:textId="58EF6795" w:rsidR="00937226" w:rsidRPr="00937226" w:rsidRDefault="00937226" w:rsidP="00937226">
                  <w:pPr>
                    <w:spacing w:after="0" w:line="240" w:lineRule="auto"/>
                    <w:rPr>
                      <w:rFonts w:ascii="Arial" w:eastAsia="Times New Roman" w:hAnsi="Arial" w:cs="Arial"/>
                      <w:color w:val="000000"/>
                      <w:sz w:val="18"/>
                      <w:szCs w:val="18"/>
                      <w:lang w:val="en-US"/>
                    </w:rPr>
                  </w:pPr>
                </w:p>
              </w:tc>
            </w:tr>
            <w:tr w:rsidR="00937226" w:rsidRPr="00937226" w14:paraId="07A00B32" w14:textId="77777777" w:rsidTr="00937226">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DA854C" w14:textId="77777777" w:rsidR="00937226" w:rsidRPr="00937226" w:rsidRDefault="00937226" w:rsidP="00937226">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4638AF0B" w14:textId="748DA2B5" w:rsidR="00937226" w:rsidRPr="00937226" w:rsidRDefault="00937226" w:rsidP="008D0EE4">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8D0EE4">
                    <w:rPr>
                      <w:rFonts w:ascii="Arial" w:eastAsia="Times New Roman" w:hAnsi="Arial" w:cs="Arial"/>
                      <w:b/>
                      <w:bCs/>
                      <w:color w:val="000000"/>
                      <w:sz w:val="18"/>
                      <w:szCs w:val="18"/>
                      <w:lang w:val="en-US"/>
                    </w:rPr>
                    <w:t>3</w:t>
                  </w:r>
                  <w:r>
                    <w:rPr>
                      <w:rFonts w:ascii="Arial" w:eastAsia="Times New Roman" w:hAnsi="Arial" w:cs="Arial"/>
                      <w:b/>
                      <w:bCs/>
                      <w:color w:val="000000"/>
                      <w:sz w:val="18"/>
                      <w:szCs w:val="18"/>
                      <w:lang w:val="en-US"/>
                    </w:rPr>
                    <w:t>,</w:t>
                  </w:r>
                  <w:r w:rsidR="008D0EE4">
                    <w:rPr>
                      <w:rFonts w:ascii="Arial" w:eastAsia="Times New Roman" w:hAnsi="Arial" w:cs="Arial"/>
                      <w:b/>
                      <w:bCs/>
                      <w:color w:val="000000"/>
                      <w:sz w:val="18"/>
                      <w:szCs w:val="18"/>
                      <w:lang w:val="en-US"/>
                    </w:rPr>
                    <w:t>556</w:t>
                  </w:r>
                  <w:r>
                    <w:rPr>
                      <w:rFonts w:ascii="Arial" w:eastAsia="Times New Roman" w:hAnsi="Arial" w:cs="Arial"/>
                      <w:b/>
                      <w:bCs/>
                      <w:color w:val="000000"/>
                      <w:sz w:val="18"/>
                      <w:szCs w:val="18"/>
                      <w:lang w:val="en-US"/>
                    </w:rPr>
                    <w:t>,</w:t>
                  </w:r>
                  <w:r w:rsidR="008D0EE4">
                    <w:rPr>
                      <w:rFonts w:ascii="Arial" w:eastAsia="Times New Roman" w:hAnsi="Arial" w:cs="Arial"/>
                      <w:b/>
                      <w:bCs/>
                      <w:color w:val="000000"/>
                      <w:sz w:val="18"/>
                      <w:szCs w:val="18"/>
                      <w:lang w:val="en-US"/>
                    </w:rPr>
                    <w:t>242</w:t>
                  </w:r>
                </w:p>
              </w:tc>
            </w:tr>
          </w:tbl>
          <w:p w14:paraId="1F4C6A4F" w14:textId="77777777" w:rsidR="00937226" w:rsidRDefault="00937226" w:rsidP="00937226">
            <w:pPr>
              <w:spacing w:after="0" w:line="240" w:lineRule="auto"/>
              <w:rPr>
                <w:rFonts w:ascii="Arial" w:eastAsia="Times New Roman" w:hAnsi="Arial" w:cs="Arial"/>
                <w:color w:val="000000"/>
                <w:sz w:val="18"/>
                <w:szCs w:val="18"/>
                <w:lang w:val="es-ES"/>
              </w:rPr>
            </w:pPr>
          </w:p>
          <w:p w14:paraId="7AE659C4" w14:textId="77777777" w:rsidR="00937226" w:rsidRDefault="00937226" w:rsidP="00937226">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A87CF6" w:rsidRPr="00937226" w14:paraId="597B9B6E" w14:textId="77777777" w:rsidTr="001E3BA5">
              <w:trPr>
                <w:trHeight w:val="240"/>
              </w:trPr>
              <w:tc>
                <w:tcPr>
                  <w:tcW w:w="2759" w:type="dxa"/>
                  <w:gridSpan w:val="5"/>
                  <w:tcBorders>
                    <w:top w:val="nil"/>
                    <w:left w:val="nil"/>
                    <w:bottom w:val="nil"/>
                    <w:right w:val="nil"/>
                  </w:tcBorders>
                  <w:shd w:val="clear" w:color="auto" w:fill="auto"/>
                  <w:noWrap/>
                  <w:vAlign w:val="bottom"/>
                  <w:hideMark/>
                </w:tcPr>
                <w:p w14:paraId="24D251D6" w14:textId="38DCF54B" w:rsidR="00A87CF6" w:rsidRPr="00937226" w:rsidRDefault="00A87CF6" w:rsidP="00937226">
                  <w:pPr>
                    <w:spacing w:after="0" w:line="240" w:lineRule="auto"/>
                    <w:rPr>
                      <w:rFonts w:ascii="Times New Roman" w:eastAsia="Times New Roman" w:hAnsi="Times New Roman" w:cs="Times New Roman"/>
                      <w:sz w:val="20"/>
                      <w:szCs w:val="20"/>
                      <w:lang w:val="en-US"/>
                    </w:rPr>
                  </w:pPr>
                  <w:proofErr w:type="spellStart"/>
                  <w:r w:rsidRPr="00937226">
                    <w:rPr>
                      <w:rFonts w:ascii="Arial" w:eastAsia="Times New Roman" w:hAnsi="Arial" w:cs="Arial"/>
                      <w:b/>
                      <w:bCs/>
                      <w:color w:val="000000"/>
                      <w:sz w:val="18"/>
                      <w:szCs w:val="18"/>
                      <w:lang w:val="en-US"/>
                    </w:rPr>
                    <w:t>Inversiones</w:t>
                  </w:r>
                  <w:proofErr w:type="spellEnd"/>
                  <w:r w:rsidRPr="00937226">
                    <w:rPr>
                      <w:rFonts w:ascii="Arial" w:eastAsia="Times New Roman" w:hAnsi="Arial" w:cs="Arial"/>
                      <w:b/>
                      <w:bCs/>
                      <w:color w:val="000000"/>
                      <w:sz w:val="18"/>
                      <w:szCs w:val="18"/>
                      <w:lang w:val="en-US"/>
                    </w:rPr>
                    <w:t xml:space="preserve"> </w:t>
                  </w:r>
                  <w:proofErr w:type="spellStart"/>
                  <w:r w:rsidRPr="00937226">
                    <w:rPr>
                      <w:rFonts w:ascii="Arial" w:eastAsia="Times New Roman" w:hAnsi="Arial" w:cs="Arial"/>
                      <w:b/>
                      <w:bCs/>
                      <w:color w:val="000000"/>
                      <w:sz w:val="18"/>
                      <w:szCs w:val="18"/>
                      <w:lang w:val="en-US"/>
                    </w:rPr>
                    <w:t>Temporales</w:t>
                  </w:r>
                  <w:proofErr w:type="spellEnd"/>
                </w:p>
              </w:tc>
              <w:tc>
                <w:tcPr>
                  <w:tcW w:w="581" w:type="dxa"/>
                  <w:tcBorders>
                    <w:top w:val="nil"/>
                    <w:left w:val="nil"/>
                    <w:bottom w:val="nil"/>
                    <w:right w:val="nil"/>
                  </w:tcBorders>
                  <w:shd w:val="clear" w:color="auto" w:fill="auto"/>
                  <w:noWrap/>
                  <w:vAlign w:val="bottom"/>
                  <w:hideMark/>
                </w:tcPr>
                <w:p w14:paraId="339A4F71"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41E66D94"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006A434"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9D625C6"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773F054"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5D7805D"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37642BF4"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8F70403"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761AECC" w14:textId="77777777" w:rsidR="00A87CF6" w:rsidRPr="00937226" w:rsidRDefault="00A87CF6" w:rsidP="00937226">
                  <w:pPr>
                    <w:spacing w:after="0" w:line="240" w:lineRule="auto"/>
                    <w:rPr>
                      <w:rFonts w:ascii="Times New Roman" w:eastAsia="Times New Roman" w:hAnsi="Times New Roman" w:cs="Times New Roman"/>
                      <w:sz w:val="20"/>
                      <w:szCs w:val="20"/>
                      <w:lang w:val="en-US"/>
                    </w:rPr>
                  </w:pPr>
                </w:p>
              </w:tc>
            </w:tr>
            <w:tr w:rsidR="00937226" w:rsidRPr="00937226" w14:paraId="08A46491" w14:textId="77777777" w:rsidTr="00937226">
              <w:trPr>
                <w:trHeight w:val="240"/>
              </w:trPr>
              <w:tc>
                <w:tcPr>
                  <w:tcW w:w="532" w:type="dxa"/>
                  <w:tcBorders>
                    <w:top w:val="nil"/>
                    <w:left w:val="nil"/>
                    <w:bottom w:val="nil"/>
                    <w:right w:val="nil"/>
                  </w:tcBorders>
                  <w:shd w:val="clear" w:color="auto" w:fill="auto"/>
                  <w:noWrap/>
                  <w:vAlign w:val="bottom"/>
                  <w:hideMark/>
                </w:tcPr>
                <w:p w14:paraId="7606A433"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7D61F2D"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6C76FBDA"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BA8D9CD"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7B84DD7"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448EE5B5"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90F17DD"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13133B3A"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3D3CD8D"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4F817DE0"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5C6EA8B"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2B20AD1D"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F9E0A7A"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0D04B51A" w14:textId="77777777" w:rsidR="00937226" w:rsidRPr="00937226" w:rsidRDefault="00937226" w:rsidP="00937226">
                  <w:pPr>
                    <w:spacing w:after="0" w:line="240" w:lineRule="auto"/>
                    <w:rPr>
                      <w:rFonts w:ascii="Times New Roman" w:eastAsia="Times New Roman" w:hAnsi="Times New Roman" w:cs="Times New Roman"/>
                      <w:sz w:val="20"/>
                      <w:szCs w:val="20"/>
                      <w:lang w:val="en-US"/>
                    </w:rPr>
                  </w:pPr>
                </w:p>
              </w:tc>
            </w:tr>
            <w:tr w:rsidR="00937226" w:rsidRPr="00937226" w14:paraId="53651FA5" w14:textId="77777777" w:rsidTr="00937226">
              <w:trPr>
                <w:trHeight w:val="480"/>
              </w:trPr>
              <w:tc>
                <w:tcPr>
                  <w:tcW w:w="8435" w:type="dxa"/>
                  <w:gridSpan w:val="16"/>
                  <w:tcBorders>
                    <w:top w:val="nil"/>
                    <w:left w:val="nil"/>
                    <w:bottom w:val="nil"/>
                    <w:right w:val="nil"/>
                  </w:tcBorders>
                  <w:shd w:val="clear" w:color="auto" w:fill="auto"/>
                  <w:hideMark/>
                </w:tcPr>
                <w:p w14:paraId="70497CD4" w14:textId="77777777" w:rsidR="00937226" w:rsidRDefault="00937226" w:rsidP="00937226">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25B2B20B" w14:textId="2E3632D9" w:rsidR="00937226" w:rsidRPr="00937226" w:rsidRDefault="00937226" w:rsidP="00937226">
                  <w:pPr>
                    <w:spacing w:after="0" w:line="240" w:lineRule="auto"/>
                    <w:jc w:val="both"/>
                    <w:rPr>
                      <w:rFonts w:ascii="Arial" w:eastAsia="Times New Roman" w:hAnsi="Arial" w:cs="Arial"/>
                      <w:color w:val="000000"/>
                      <w:sz w:val="18"/>
                      <w:szCs w:val="18"/>
                      <w:lang w:val="es-ES"/>
                    </w:rPr>
                  </w:pPr>
                </w:p>
              </w:tc>
            </w:tr>
            <w:tr w:rsidR="00937226" w:rsidRPr="00937226" w14:paraId="6FAB8F27" w14:textId="77777777" w:rsidTr="00937226">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366CB" w14:textId="77777777" w:rsidR="00937226" w:rsidRPr="00937226" w:rsidRDefault="00937226" w:rsidP="00937226">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CB55E9" w14:textId="77777777" w:rsidR="00937226" w:rsidRPr="00937226" w:rsidRDefault="00937226" w:rsidP="00937226">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937226" w:rsidRPr="00937226" w14:paraId="7C2EFA98" w14:textId="77777777" w:rsidTr="00937226">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FBE43" w14:textId="5822E8C7" w:rsidR="00937226" w:rsidRPr="00937226" w:rsidRDefault="00937226" w:rsidP="00937226">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252C3D1" w14:textId="767A912D" w:rsidR="00937226" w:rsidRPr="00937226" w:rsidRDefault="00937226" w:rsidP="00937226">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16,503,528</w:t>
                  </w:r>
                </w:p>
              </w:tc>
            </w:tr>
            <w:tr w:rsidR="00937226" w:rsidRPr="00937226" w14:paraId="7AC3ED9A" w14:textId="77777777" w:rsidTr="00937226">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421E1" w14:textId="77777777" w:rsidR="00937226" w:rsidRPr="00937226" w:rsidRDefault="00937226" w:rsidP="00937226">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C34A5A8" w14:textId="4AF2E852" w:rsidR="00937226" w:rsidRPr="00937226" w:rsidRDefault="00937226" w:rsidP="00937226">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16,503,528</w:t>
                  </w:r>
                </w:p>
              </w:tc>
            </w:tr>
          </w:tbl>
          <w:p w14:paraId="412AB74F" w14:textId="77777777" w:rsidR="00937226" w:rsidRDefault="00937226" w:rsidP="00937226">
            <w:pPr>
              <w:spacing w:after="0" w:line="240" w:lineRule="auto"/>
              <w:rPr>
                <w:rFonts w:ascii="Arial" w:eastAsia="Times New Roman" w:hAnsi="Arial" w:cs="Arial"/>
                <w:color w:val="000000"/>
                <w:sz w:val="18"/>
                <w:szCs w:val="18"/>
                <w:lang w:val="es-ES"/>
              </w:rPr>
            </w:pPr>
          </w:p>
          <w:p w14:paraId="351A3B10" w14:textId="77777777" w:rsidR="00937226" w:rsidRDefault="00937226" w:rsidP="00937226">
            <w:pPr>
              <w:spacing w:after="0" w:line="240" w:lineRule="auto"/>
              <w:rPr>
                <w:rFonts w:ascii="Arial" w:eastAsia="Times New Roman" w:hAnsi="Arial" w:cs="Arial"/>
                <w:color w:val="000000"/>
                <w:sz w:val="18"/>
                <w:szCs w:val="18"/>
                <w:lang w:val="es-ES"/>
              </w:rPr>
            </w:pPr>
          </w:p>
          <w:p w14:paraId="0615BE64" w14:textId="0D4542A4" w:rsidR="00937226" w:rsidRPr="00937226" w:rsidRDefault="00937226" w:rsidP="00937226">
            <w:pPr>
              <w:spacing w:after="0" w:line="240" w:lineRule="auto"/>
              <w:rPr>
                <w:rFonts w:ascii="Arial" w:eastAsia="Times New Roman" w:hAnsi="Arial" w:cs="Arial"/>
                <w:color w:val="000000"/>
                <w:sz w:val="18"/>
                <w:szCs w:val="18"/>
                <w:lang w:val="es-ES"/>
              </w:rPr>
            </w:pPr>
          </w:p>
        </w:tc>
      </w:tr>
    </w:tbl>
    <w:tbl>
      <w:tblPr>
        <w:tblpPr w:leftFromText="180" w:rightFromText="180" w:vertAnchor="page" w:horzAnchor="margin" w:tblpXSpec="right" w:tblpY="12847"/>
        <w:tblW w:w="8679" w:type="dxa"/>
        <w:tblLook w:val="04A0" w:firstRow="1" w:lastRow="0" w:firstColumn="1" w:lastColumn="0" w:noHBand="0" w:noVBand="1"/>
      </w:tblPr>
      <w:tblGrid>
        <w:gridCol w:w="4855"/>
        <w:gridCol w:w="1866"/>
        <w:gridCol w:w="1958"/>
      </w:tblGrid>
      <w:tr w:rsidR="008A5C62" w:rsidRPr="008D0EE4" w14:paraId="7D00BBF7" w14:textId="77777777" w:rsidTr="008A5C6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305B2C9B" w14:textId="77777777" w:rsidR="008A5C62" w:rsidRPr="008D0EE4" w:rsidRDefault="008A5C62" w:rsidP="008A5C62">
            <w:pPr>
              <w:spacing w:after="0" w:line="240" w:lineRule="auto"/>
              <w:rPr>
                <w:rFonts w:ascii="Arial" w:eastAsia="Times New Roman" w:hAnsi="Arial" w:cs="Arial"/>
                <w:b/>
                <w:bCs/>
                <w:color w:val="000000"/>
                <w:sz w:val="18"/>
                <w:szCs w:val="18"/>
                <w:lang w:val="en-US"/>
              </w:rPr>
            </w:pPr>
            <w:proofErr w:type="spellStart"/>
            <w:r w:rsidRPr="008D0EE4">
              <w:rPr>
                <w:rFonts w:ascii="Arial" w:eastAsia="Times New Roman" w:hAnsi="Arial" w:cs="Arial"/>
                <w:b/>
                <w:bCs/>
                <w:color w:val="000000"/>
                <w:sz w:val="18"/>
                <w:szCs w:val="18"/>
                <w:lang w:val="en-US"/>
              </w:rPr>
              <w:t>Concepto</w:t>
            </w:r>
            <w:proofErr w:type="spellEnd"/>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CAFED7" w14:textId="77777777" w:rsidR="008A5C62" w:rsidRPr="008D0EE4" w:rsidRDefault="008A5C62" w:rsidP="008A5C62">
            <w:pPr>
              <w:spacing w:after="0" w:line="240" w:lineRule="auto"/>
              <w:jc w:val="center"/>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2022</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6A9F5159" w14:textId="77777777" w:rsidR="008A5C62" w:rsidRPr="008D0EE4" w:rsidRDefault="008A5C62" w:rsidP="008A5C62">
            <w:pPr>
              <w:spacing w:after="0" w:line="240" w:lineRule="auto"/>
              <w:jc w:val="center"/>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2021</w:t>
            </w:r>
          </w:p>
        </w:tc>
      </w:tr>
      <w:tr w:rsidR="008A5C62" w:rsidRPr="008D0EE4" w14:paraId="5B11822B" w14:textId="77777777" w:rsidTr="008A5C6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037DD81" w14:textId="77777777" w:rsidR="008A5C62" w:rsidRPr="008D0EE4" w:rsidRDefault="008A5C62" w:rsidP="008A5C62">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397190" w14:textId="77777777" w:rsidR="008A5C62" w:rsidRPr="008D0EE4" w:rsidRDefault="008A5C62" w:rsidP="008A5C62">
            <w:pPr>
              <w:spacing w:after="0" w:line="240" w:lineRule="auto"/>
              <w:jc w:val="right"/>
              <w:rPr>
                <w:rFonts w:ascii="Arial" w:eastAsia="Times New Roman" w:hAnsi="Arial" w:cs="Arial"/>
                <w:color w:val="000000"/>
                <w:sz w:val="18"/>
                <w:szCs w:val="18"/>
                <w:lang w:val="en-US"/>
              </w:rPr>
            </w:pPr>
            <w:r w:rsidRPr="008D0EE4">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8C650AB" w14:textId="77777777" w:rsidR="008A5C62" w:rsidRPr="008D0EE4" w:rsidRDefault="008A5C62" w:rsidP="008A5C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8A5C62" w:rsidRPr="008D0EE4" w14:paraId="20906C29" w14:textId="77777777" w:rsidTr="008A5C6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49BB817D" w14:textId="77777777" w:rsidR="008A5C62" w:rsidRPr="008D0EE4" w:rsidRDefault="008A5C62" w:rsidP="008A5C62">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637865" w14:textId="77777777" w:rsidR="008A5C62" w:rsidRPr="008D0EE4" w:rsidRDefault="008A5C62" w:rsidP="008A5C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$ 18,405,626</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80E8851" w14:textId="77777777" w:rsidR="008A5C62" w:rsidRPr="008D0EE4" w:rsidRDefault="008A5C62" w:rsidP="008A5C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$ 18,347,106</w:t>
            </w:r>
          </w:p>
        </w:tc>
      </w:tr>
      <w:tr w:rsidR="008A5C62" w:rsidRPr="008D0EE4" w14:paraId="5B42BD29" w14:textId="77777777" w:rsidTr="008A5C6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5F92277A" w14:textId="77777777" w:rsidR="008A5C62" w:rsidRPr="008D0EE4" w:rsidRDefault="008A5C62" w:rsidP="008A5C62">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OTROS DERECHOS A RECIBIR EFECTIVO O EQUIVALENTES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015136" w14:textId="77777777" w:rsidR="008A5C62" w:rsidRPr="008D0EE4" w:rsidRDefault="008A5C62" w:rsidP="008A5C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1E952896" w14:textId="77777777" w:rsidR="008A5C62" w:rsidRPr="008D0EE4" w:rsidRDefault="008A5C62" w:rsidP="008A5C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8A5C62" w:rsidRPr="008D0EE4" w14:paraId="70526996" w14:textId="77777777" w:rsidTr="008A5C6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A5FB05A" w14:textId="77777777" w:rsidR="008A5C62" w:rsidRPr="008D0EE4" w:rsidRDefault="008A5C62" w:rsidP="008A5C62">
            <w:pPr>
              <w:spacing w:after="0" w:line="240" w:lineRule="auto"/>
              <w:jc w:val="right"/>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FD3A19" w14:textId="77777777" w:rsidR="008A5C62" w:rsidRPr="008D0EE4" w:rsidRDefault="008A5C62" w:rsidP="008A5C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18,405,626</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14AA9CEA" w14:textId="77777777" w:rsidR="008A5C62" w:rsidRPr="008D0EE4" w:rsidRDefault="008A5C62" w:rsidP="008A5C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18,347,106</w:t>
            </w:r>
          </w:p>
        </w:tc>
      </w:tr>
    </w:tbl>
    <w:p w14:paraId="19C0960E" w14:textId="2930C4C4" w:rsidR="002357AB" w:rsidRPr="00975327" w:rsidRDefault="002357AB" w:rsidP="00F75B15">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0C495727" w14:textId="129A269A" w:rsidR="002357AB" w:rsidRPr="00975327" w:rsidRDefault="002357AB" w:rsidP="002357AB">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p w14:paraId="74A13241" w14:textId="0BA1857F" w:rsidR="002357AB" w:rsidRDefault="008D0EE4" w:rsidP="002357AB">
      <w:pPr>
        <w:tabs>
          <w:tab w:val="left" w:pos="2430"/>
        </w:tabs>
      </w:pPr>
      <w:r>
        <w:tab/>
      </w:r>
    </w:p>
    <w:p w14:paraId="495D6AAF" w14:textId="3E6A12FC" w:rsidR="00FC797F" w:rsidRDefault="00FC797F" w:rsidP="00FC797F">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0667327B" w14:textId="5D556AB5" w:rsidR="00F75B15" w:rsidRDefault="00F75B15" w:rsidP="00FC797F">
      <w:pPr>
        <w:spacing w:after="0" w:line="240" w:lineRule="auto"/>
        <w:ind w:firstLine="708"/>
        <w:jc w:val="both"/>
        <w:rPr>
          <w:rFonts w:ascii="Arial" w:eastAsia="Times New Roman" w:hAnsi="Arial" w:cs="Arial"/>
          <w:color w:val="000000"/>
          <w:sz w:val="18"/>
          <w:szCs w:val="18"/>
          <w:lang w:val="es-ES"/>
        </w:rPr>
      </w:pPr>
    </w:p>
    <w:p w14:paraId="30EB84F6" w14:textId="4DD070E2" w:rsidR="00F75B15" w:rsidRDefault="00F75B15" w:rsidP="00FC797F">
      <w:pPr>
        <w:spacing w:after="0" w:line="240" w:lineRule="auto"/>
        <w:ind w:firstLine="708"/>
        <w:jc w:val="both"/>
        <w:rPr>
          <w:rFonts w:ascii="Arial" w:eastAsia="Times New Roman" w:hAnsi="Arial" w:cs="Arial"/>
          <w:color w:val="000000"/>
          <w:sz w:val="18"/>
          <w:szCs w:val="18"/>
          <w:lang w:val="es-ES"/>
        </w:rPr>
      </w:pPr>
    </w:p>
    <w:p w14:paraId="508771AE" w14:textId="354533C0" w:rsidR="00F75B15" w:rsidRDefault="00F75B15" w:rsidP="00FC797F">
      <w:pPr>
        <w:spacing w:after="0" w:line="240" w:lineRule="auto"/>
        <w:ind w:firstLine="708"/>
        <w:jc w:val="both"/>
        <w:rPr>
          <w:rFonts w:ascii="Arial" w:eastAsia="Times New Roman" w:hAnsi="Arial" w:cs="Arial"/>
          <w:color w:val="000000"/>
          <w:sz w:val="18"/>
          <w:szCs w:val="18"/>
          <w:lang w:val="es-ES"/>
        </w:rPr>
      </w:pPr>
    </w:p>
    <w:p w14:paraId="3ADF2085" w14:textId="77777777" w:rsidR="00F75B15" w:rsidRDefault="00F75B15" w:rsidP="00FC797F">
      <w:pPr>
        <w:spacing w:after="0" w:line="240" w:lineRule="auto"/>
        <w:ind w:firstLine="708"/>
        <w:jc w:val="both"/>
        <w:rPr>
          <w:rFonts w:ascii="Arial" w:eastAsia="Times New Roman" w:hAnsi="Arial" w:cs="Arial"/>
          <w:color w:val="000000"/>
          <w:sz w:val="18"/>
          <w:szCs w:val="18"/>
          <w:lang w:val="es-ES"/>
        </w:rPr>
      </w:pPr>
    </w:p>
    <w:p w14:paraId="30DC239C" w14:textId="46476921" w:rsidR="00FC797F" w:rsidRDefault="00FC797F" w:rsidP="00FC797F">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C797F" w:rsidRPr="00FC797F" w14:paraId="72C774BD" w14:textId="77777777" w:rsidTr="00687419">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955F" w14:textId="77777777" w:rsidR="00FC797F" w:rsidRPr="00FC797F" w:rsidRDefault="00FC797F" w:rsidP="00FC797F">
            <w:pPr>
              <w:spacing w:after="0" w:line="240" w:lineRule="auto"/>
              <w:rPr>
                <w:rFonts w:ascii="Arial" w:eastAsia="Times New Roman" w:hAnsi="Arial" w:cs="Arial"/>
                <w:b/>
                <w:bCs/>
                <w:color w:val="000000"/>
                <w:sz w:val="18"/>
                <w:szCs w:val="18"/>
                <w:lang w:val="en-US"/>
              </w:rPr>
            </w:pPr>
            <w:proofErr w:type="spellStart"/>
            <w:r w:rsidRPr="00FC797F">
              <w:rPr>
                <w:rFonts w:ascii="Arial" w:eastAsia="Times New Roman" w:hAnsi="Arial" w:cs="Arial"/>
                <w:b/>
                <w:bCs/>
                <w:color w:val="000000"/>
                <w:sz w:val="18"/>
                <w:szCs w:val="18"/>
                <w:lang w:val="en-US"/>
              </w:rPr>
              <w:t>Concepto</w:t>
            </w:r>
            <w:proofErr w:type="spellEnd"/>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6F8F26DD" w14:textId="77777777" w:rsidR="00FC797F" w:rsidRPr="00FC797F" w:rsidRDefault="00FC797F" w:rsidP="00FC797F">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2022</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61D2E5D1" w14:textId="77777777" w:rsidR="00FC797F" w:rsidRPr="00FC797F" w:rsidRDefault="00FC797F" w:rsidP="00FC797F">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2022</w:t>
            </w:r>
          </w:p>
        </w:tc>
      </w:tr>
      <w:tr w:rsidR="00FC797F" w:rsidRPr="00FC797F" w14:paraId="0B83F094" w14:textId="77777777" w:rsidTr="00687419">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737D" w14:textId="77777777" w:rsidR="00FC797F" w:rsidRPr="00FC797F" w:rsidRDefault="00FC797F" w:rsidP="00FC797F">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61973EE" w14:textId="05A63D13" w:rsidR="00FC797F" w:rsidRPr="00FC797F" w:rsidRDefault="00FC797F" w:rsidP="00FC797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9812C0F" w14:textId="77777777" w:rsidR="00FC797F" w:rsidRPr="00FC797F" w:rsidRDefault="00FC797F" w:rsidP="00FC797F">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p>
        </w:tc>
      </w:tr>
      <w:tr w:rsidR="00FC797F" w:rsidRPr="00FC797F" w14:paraId="3A1E3B4E" w14:textId="77777777" w:rsidTr="00687419">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08EC" w14:textId="77777777" w:rsidR="00FC797F" w:rsidRPr="00FC797F" w:rsidRDefault="00FC797F" w:rsidP="00FC797F">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25B0378D" w14:textId="630720D1" w:rsidR="00FC797F" w:rsidRPr="00FC797F" w:rsidRDefault="00FC797F" w:rsidP="00FC797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$ 18,347,106</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44FF2B0" w14:textId="77777777" w:rsidR="00FC797F" w:rsidRPr="00FC797F" w:rsidRDefault="00FC797F" w:rsidP="00FC797F">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1</w:t>
            </w:r>
          </w:p>
        </w:tc>
      </w:tr>
      <w:tr w:rsidR="00FC797F" w:rsidRPr="00FC797F" w14:paraId="5C490F3B" w14:textId="77777777" w:rsidTr="00687419">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F26F" w14:textId="77777777" w:rsidR="00FC797F" w:rsidRPr="00FC797F" w:rsidRDefault="00FC797F" w:rsidP="00FC797F">
            <w:pPr>
              <w:spacing w:after="0" w:line="240" w:lineRule="auto"/>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EC250AA" w14:textId="77777777" w:rsidR="00FC797F" w:rsidRPr="00FC797F" w:rsidRDefault="00FC797F" w:rsidP="00FC797F">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F9D300C" w14:textId="77777777" w:rsidR="00FC797F" w:rsidRPr="00FC797F" w:rsidRDefault="00FC797F" w:rsidP="00FC797F">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r>
      <w:tr w:rsidR="00FC797F" w:rsidRPr="00FC797F" w14:paraId="36F6DCD1" w14:textId="77777777" w:rsidTr="00687419">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942B85" w14:textId="77777777" w:rsidR="00FC797F" w:rsidRPr="00FC797F" w:rsidRDefault="00FC797F" w:rsidP="00FC797F">
            <w:pPr>
              <w:spacing w:after="0" w:line="240" w:lineRule="auto"/>
              <w:jc w:val="right"/>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C5638EC" w14:textId="3DB7FB63" w:rsidR="00FC797F" w:rsidRPr="00FC797F" w:rsidRDefault="00FC797F" w:rsidP="00FC797F">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18,347,106</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2D2AB00" w14:textId="77777777" w:rsidR="00FC797F" w:rsidRPr="00FC797F" w:rsidRDefault="00FC797F" w:rsidP="00FC797F">
            <w:pPr>
              <w:spacing w:after="0" w:line="240" w:lineRule="auto"/>
              <w:jc w:val="right"/>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 </w:t>
            </w:r>
          </w:p>
        </w:tc>
      </w:tr>
    </w:tbl>
    <w:p w14:paraId="3C98EECE" w14:textId="77777777" w:rsidR="00FC797F" w:rsidRPr="00FC797F" w:rsidRDefault="00FC797F" w:rsidP="00FC797F">
      <w:pPr>
        <w:spacing w:after="0" w:line="240" w:lineRule="auto"/>
        <w:ind w:firstLine="708"/>
        <w:jc w:val="both"/>
        <w:rPr>
          <w:rFonts w:ascii="Arial" w:eastAsia="Times New Roman" w:hAnsi="Arial" w:cs="Arial"/>
          <w:color w:val="000000"/>
          <w:sz w:val="18"/>
          <w:szCs w:val="18"/>
          <w:lang w:val="es-ES"/>
        </w:rPr>
      </w:pPr>
    </w:p>
    <w:tbl>
      <w:tblPr>
        <w:tblW w:w="8735" w:type="dxa"/>
        <w:tblInd w:w="690" w:type="dxa"/>
        <w:tblLook w:val="04A0" w:firstRow="1" w:lastRow="0" w:firstColumn="1" w:lastColumn="0" w:noHBand="0" w:noVBand="1"/>
      </w:tblPr>
      <w:tblGrid>
        <w:gridCol w:w="562"/>
        <w:gridCol w:w="562"/>
        <w:gridCol w:w="562"/>
        <w:gridCol w:w="562"/>
        <w:gridCol w:w="565"/>
        <w:gridCol w:w="596"/>
        <w:gridCol w:w="601"/>
        <w:gridCol w:w="596"/>
        <w:gridCol w:w="596"/>
        <w:gridCol w:w="596"/>
        <w:gridCol w:w="596"/>
        <w:gridCol w:w="684"/>
        <w:gridCol w:w="596"/>
        <w:gridCol w:w="1051"/>
        <w:gridCol w:w="10"/>
      </w:tblGrid>
      <w:tr w:rsidR="00051969" w:rsidRPr="00FC797F" w14:paraId="284A7423" w14:textId="77777777" w:rsidTr="00421537">
        <w:trPr>
          <w:gridAfter w:val="1"/>
          <w:wAfter w:w="10" w:type="dxa"/>
          <w:trHeight w:val="247"/>
        </w:trPr>
        <w:tc>
          <w:tcPr>
            <w:tcW w:w="5202" w:type="dxa"/>
            <w:gridSpan w:val="9"/>
            <w:tcBorders>
              <w:top w:val="nil"/>
              <w:left w:val="nil"/>
              <w:bottom w:val="nil"/>
              <w:right w:val="nil"/>
            </w:tcBorders>
            <w:shd w:val="clear" w:color="auto" w:fill="auto"/>
            <w:noWrap/>
            <w:vAlign w:val="bottom"/>
            <w:hideMark/>
          </w:tcPr>
          <w:p w14:paraId="0D0C915B" w14:textId="23DF0D6D" w:rsidR="00CD5CF5" w:rsidRPr="00FC797F" w:rsidRDefault="00CD5CF5"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630FDB1"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0813A88"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48AF34F8"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48FE577"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F62B1C4"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r>
      <w:tr w:rsidR="00FC797F" w:rsidRPr="00FC797F" w14:paraId="63E09350" w14:textId="77777777" w:rsidTr="00051969">
        <w:trPr>
          <w:gridAfter w:val="1"/>
          <w:wAfter w:w="10" w:type="dxa"/>
          <w:trHeight w:val="247"/>
        </w:trPr>
        <w:tc>
          <w:tcPr>
            <w:tcW w:w="562" w:type="dxa"/>
            <w:tcBorders>
              <w:top w:val="nil"/>
              <w:left w:val="nil"/>
              <w:bottom w:val="nil"/>
              <w:right w:val="nil"/>
            </w:tcBorders>
            <w:shd w:val="clear" w:color="auto" w:fill="auto"/>
            <w:noWrap/>
            <w:vAlign w:val="bottom"/>
            <w:hideMark/>
          </w:tcPr>
          <w:p w14:paraId="4B562494"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60EA4"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32C915B"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1FD1197E"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33CBAA8D"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275AAA68"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5C4820AF"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561ACFA9"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5D9D6A6C"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B089DE1"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49DA91E"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7F6D986B"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2A7D4DBD"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41C11B8"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r>
      <w:tr w:rsidR="00FC797F" w:rsidRPr="00FC797F" w14:paraId="09D34193" w14:textId="77777777" w:rsidTr="00FC797F">
        <w:trPr>
          <w:trHeight w:val="247"/>
        </w:trPr>
        <w:tc>
          <w:tcPr>
            <w:tcW w:w="8735" w:type="dxa"/>
            <w:gridSpan w:val="15"/>
            <w:tcBorders>
              <w:top w:val="nil"/>
              <w:left w:val="nil"/>
              <w:bottom w:val="nil"/>
              <w:right w:val="nil"/>
            </w:tcBorders>
            <w:shd w:val="clear" w:color="auto" w:fill="auto"/>
            <w:noWrap/>
            <w:vAlign w:val="bottom"/>
            <w:hideMark/>
          </w:tcPr>
          <w:p w14:paraId="39804B3D" w14:textId="7A6DDDB4" w:rsidR="00FC797F" w:rsidRPr="00FC797F" w:rsidRDefault="00FC797F" w:rsidP="00FC797F">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 el monto de los derechos de cobro a favor del ente público por gastos por comprobar, principal</w:t>
            </w:r>
            <w:r w:rsidR="009E6DED">
              <w:rPr>
                <w:rFonts w:ascii="Arial" w:eastAsia="Times New Roman" w:hAnsi="Arial" w:cs="Arial"/>
                <w:color w:val="000000"/>
                <w:sz w:val="18"/>
                <w:szCs w:val="18"/>
                <w:lang w:val="es-ES"/>
              </w:rPr>
              <w:t xml:space="preserve">mente relacionados con viáticos. El más representativo corresponde a ITIFE Instituto Tlaxcalteca de la Infraestructura Física Educativa el cual </w:t>
            </w:r>
            <w:r w:rsidR="00E7122F">
              <w:rPr>
                <w:rFonts w:ascii="Arial" w:eastAsia="Times New Roman" w:hAnsi="Arial" w:cs="Arial"/>
                <w:color w:val="000000"/>
                <w:sz w:val="18"/>
                <w:szCs w:val="18"/>
                <w:lang w:val="es-ES"/>
              </w:rPr>
              <w:t>está</w:t>
            </w:r>
            <w:r w:rsidR="009E6DED">
              <w:rPr>
                <w:rFonts w:ascii="Arial" w:eastAsia="Times New Roman" w:hAnsi="Arial" w:cs="Arial"/>
                <w:color w:val="000000"/>
                <w:sz w:val="18"/>
                <w:szCs w:val="18"/>
                <w:lang w:val="es-ES"/>
              </w:rPr>
              <w:t xml:space="preserve"> desde </w:t>
            </w:r>
            <w:r w:rsidR="00E7122F">
              <w:rPr>
                <w:rFonts w:ascii="Arial" w:eastAsia="Times New Roman" w:hAnsi="Arial" w:cs="Arial"/>
                <w:color w:val="000000"/>
                <w:sz w:val="18"/>
                <w:szCs w:val="18"/>
                <w:lang w:val="es-ES"/>
              </w:rPr>
              <w:t>el año 2014 por la cantidad de $18,167,942.20 y en que se está en proceso de adjuntar la documentación comprobatoria respectiva y realizar los registros contables respectivos.</w:t>
            </w:r>
          </w:p>
        </w:tc>
      </w:tr>
      <w:tr w:rsidR="00FC797F" w:rsidRPr="00FC797F" w14:paraId="03689A62" w14:textId="77777777" w:rsidTr="00051969">
        <w:trPr>
          <w:gridAfter w:val="1"/>
          <w:wAfter w:w="10" w:type="dxa"/>
          <w:trHeight w:val="247"/>
        </w:trPr>
        <w:tc>
          <w:tcPr>
            <w:tcW w:w="562" w:type="dxa"/>
            <w:tcBorders>
              <w:top w:val="nil"/>
              <w:left w:val="nil"/>
              <w:bottom w:val="nil"/>
              <w:right w:val="nil"/>
            </w:tcBorders>
            <w:shd w:val="clear" w:color="auto" w:fill="auto"/>
            <w:noWrap/>
            <w:vAlign w:val="bottom"/>
            <w:hideMark/>
          </w:tcPr>
          <w:p w14:paraId="088752C9" w14:textId="77777777" w:rsidR="00FC797F" w:rsidRPr="00FC797F" w:rsidRDefault="00FC797F" w:rsidP="00FC797F">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4A7FAD34"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1F2488F9"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57A76D35"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4D155F4C"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7F5C6AB"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3AD362B7"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5A7EE317"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50DAD6AD"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66A8535"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8544B4"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66A9905E"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2146468"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335C9FBB"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r>
      <w:tr w:rsidR="00051969" w:rsidRPr="00FC797F" w14:paraId="71B3EA1B" w14:textId="77777777" w:rsidTr="00421537">
        <w:trPr>
          <w:gridAfter w:val="1"/>
          <w:wAfter w:w="10" w:type="dxa"/>
          <w:trHeight w:val="247"/>
        </w:trPr>
        <w:tc>
          <w:tcPr>
            <w:tcW w:w="6394" w:type="dxa"/>
            <w:gridSpan w:val="11"/>
            <w:tcBorders>
              <w:top w:val="nil"/>
              <w:left w:val="nil"/>
              <w:bottom w:val="nil"/>
              <w:right w:val="nil"/>
            </w:tcBorders>
            <w:shd w:val="clear" w:color="auto" w:fill="auto"/>
            <w:noWrap/>
            <w:vAlign w:val="bottom"/>
            <w:hideMark/>
          </w:tcPr>
          <w:p w14:paraId="189AC8CA" w14:textId="6C2DED4E" w:rsidR="00051969" w:rsidRPr="00FC797F" w:rsidRDefault="00051969" w:rsidP="00FC797F">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684" w:type="dxa"/>
            <w:tcBorders>
              <w:top w:val="nil"/>
              <w:left w:val="nil"/>
              <w:bottom w:val="nil"/>
              <w:right w:val="nil"/>
            </w:tcBorders>
            <w:shd w:val="clear" w:color="auto" w:fill="auto"/>
            <w:noWrap/>
            <w:vAlign w:val="bottom"/>
            <w:hideMark/>
          </w:tcPr>
          <w:p w14:paraId="0515BC49"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2DE4FA43"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4461A997" w14:textId="77777777" w:rsidR="00051969" w:rsidRPr="00FC797F" w:rsidRDefault="00051969" w:rsidP="00FC797F">
            <w:pPr>
              <w:spacing w:after="0" w:line="240" w:lineRule="auto"/>
              <w:rPr>
                <w:rFonts w:ascii="Times New Roman" w:eastAsia="Times New Roman" w:hAnsi="Times New Roman" w:cs="Times New Roman"/>
                <w:sz w:val="20"/>
                <w:szCs w:val="20"/>
                <w:lang w:val="es-ES"/>
              </w:rPr>
            </w:pPr>
          </w:p>
        </w:tc>
      </w:tr>
      <w:tr w:rsidR="00FC797F" w:rsidRPr="00FC797F" w14:paraId="20F6BF1B" w14:textId="77777777" w:rsidTr="00051969">
        <w:trPr>
          <w:gridAfter w:val="1"/>
          <w:wAfter w:w="10" w:type="dxa"/>
          <w:trHeight w:val="247"/>
        </w:trPr>
        <w:tc>
          <w:tcPr>
            <w:tcW w:w="562" w:type="dxa"/>
            <w:tcBorders>
              <w:top w:val="nil"/>
              <w:left w:val="nil"/>
              <w:bottom w:val="nil"/>
              <w:right w:val="nil"/>
            </w:tcBorders>
            <w:shd w:val="clear" w:color="auto" w:fill="auto"/>
            <w:noWrap/>
            <w:vAlign w:val="bottom"/>
            <w:hideMark/>
          </w:tcPr>
          <w:p w14:paraId="1E290F5D"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283F1883"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179C1622"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5A09E733"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48F768FE"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5683AD77"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14A29C3A"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D50296C"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751F198"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2DAE3A7F"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006F1A8"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75717380"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C68DB8E"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7DBB9958" w14:textId="77777777" w:rsidR="00FC797F" w:rsidRPr="00FC797F" w:rsidRDefault="00FC797F" w:rsidP="00FC797F">
            <w:pPr>
              <w:spacing w:after="0" w:line="240" w:lineRule="auto"/>
              <w:rPr>
                <w:rFonts w:ascii="Times New Roman" w:eastAsia="Times New Roman" w:hAnsi="Times New Roman" w:cs="Times New Roman"/>
                <w:sz w:val="20"/>
                <w:szCs w:val="20"/>
                <w:lang w:val="es-ES"/>
              </w:rPr>
            </w:pPr>
          </w:p>
        </w:tc>
      </w:tr>
      <w:tr w:rsidR="00FC797F" w:rsidRPr="00FC797F" w14:paraId="7AB91704" w14:textId="77777777" w:rsidTr="00FC797F">
        <w:trPr>
          <w:trHeight w:val="247"/>
        </w:trPr>
        <w:tc>
          <w:tcPr>
            <w:tcW w:w="8735" w:type="dxa"/>
            <w:gridSpan w:val="15"/>
            <w:vMerge w:val="restart"/>
            <w:tcBorders>
              <w:top w:val="nil"/>
              <w:left w:val="nil"/>
              <w:bottom w:val="nil"/>
              <w:right w:val="nil"/>
            </w:tcBorders>
            <w:shd w:val="clear" w:color="auto" w:fill="auto"/>
            <w:hideMark/>
          </w:tcPr>
          <w:p w14:paraId="350E2548" w14:textId="7624AE4F" w:rsidR="00FC797F" w:rsidRPr="00FC797F" w:rsidRDefault="00FC797F" w:rsidP="00FC797F">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C797F" w:rsidRPr="00FC797F" w14:paraId="1C547737" w14:textId="77777777" w:rsidTr="00FC797F">
        <w:trPr>
          <w:trHeight w:val="247"/>
        </w:trPr>
        <w:tc>
          <w:tcPr>
            <w:tcW w:w="8735" w:type="dxa"/>
            <w:gridSpan w:val="15"/>
            <w:vMerge/>
            <w:tcBorders>
              <w:top w:val="nil"/>
              <w:left w:val="nil"/>
              <w:bottom w:val="nil"/>
              <w:right w:val="nil"/>
            </w:tcBorders>
            <w:vAlign w:val="center"/>
            <w:hideMark/>
          </w:tcPr>
          <w:p w14:paraId="29B4E8D2" w14:textId="77777777" w:rsidR="00FC797F" w:rsidRPr="00FC797F" w:rsidRDefault="00FC797F" w:rsidP="00FC797F">
            <w:pPr>
              <w:spacing w:after="0" w:line="240" w:lineRule="auto"/>
              <w:rPr>
                <w:rFonts w:ascii="Arial" w:eastAsia="Times New Roman" w:hAnsi="Arial" w:cs="Arial"/>
                <w:color w:val="000000"/>
                <w:sz w:val="18"/>
                <w:szCs w:val="18"/>
                <w:lang w:val="es-ES"/>
              </w:rPr>
            </w:pPr>
          </w:p>
        </w:tc>
      </w:tr>
      <w:tr w:rsidR="00FC797F" w:rsidRPr="00FC797F" w14:paraId="717E2CBB" w14:textId="77777777" w:rsidTr="00FC797F">
        <w:trPr>
          <w:trHeight w:val="247"/>
        </w:trPr>
        <w:tc>
          <w:tcPr>
            <w:tcW w:w="8735" w:type="dxa"/>
            <w:gridSpan w:val="15"/>
            <w:vMerge/>
            <w:tcBorders>
              <w:top w:val="nil"/>
              <w:left w:val="nil"/>
              <w:bottom w:val="nil"/>
              <w:right w:val="nil"/>
            </w:tcBorders>
            <w:vAlign w:val="center"/>
            <w:hideMark/>
          </w:tcPr>
          <w:p w14:paraId="6F6E31EC" w14:textId="77777777" w:rsidR="00FC797F" w:rsidRPr="00FC797F" w:rsidRDefault="00FC797F" w:rsidP="00FC797F">
            <w:pPr>
              <w:spacing w:after="0" w:line="240" w:lineRule="auto"/>
              <w:rPr>
                <w:rFonts w:ascii="Arial" w:eastAsia="Times New Roman" w:hAnsi="Arial" w:cs="Arial"/>
                <w:color w:val="000000"/>
                <w:sz w:val="18"/>
                <w:szCs w:val="18"/>
                <w:lang w:val="es-ES"/>
              </w:rPr>
            </w:pPr>
          </w:p>
        </w:tc>
      </w:tr>
    </w:tbl>
    <w:p w14:paraId="18BA5420" w14:textId="77777777" w:rsidR="002357AB" w:rsidRDefault="002357AB" w:rsidP="002357AB">
      <w:pPr>
        <w:pStyle w:val="ROMANOS"/>
        <w:spacing w:after="0" w:line="240" w:lineRule="exact"/>
        <w:ind w:left="723" w:firstLine="0"/>
        <w:rPr>
          <w:lang w:val="es-MX"/>
        </w:rPr>
      </w:pPr>
    </w:p>
    <w:p w14:paraId="3F3A0E7D" w14:textId="77777777" w:rsidR="002357AB" w:rsidRDefault="002357AB" w:rsidP="002357AB">
      <w:pPr>
        <w:pStyle w:val="ROMANOS"/>
        <w:numPr>
          <w:ilvl w:val="0"/>
          <w:numId w:val="33"/>
        </w:numPr>
        <w:spacing w:after="0" w:line="240" w:lineRule="exact"/>
        <w:rPr>
          <w:lang w:val="es-MX"/>
        </w:rPr>
      </w:pPr>
      <w:bookmarkStart w:id="2" w:name="_Hlk100132114"/>
      <w:r>
        <w:rPr>
          <w:noProof/>
          <w:lang w:val="en-US" w:eastAsia="en-US"/>
        </w:rPr>
        <w:drawing>
          <wp:anchor distT="0" distB="0" distL="114300" distR="114300" simplePos="0" relativeHeight="251667456" behindDoc="0" locked="0" layoutInCell="1" allowOverlap="1" wp14:anchorId="1B33AE74" wp14:editId="7A2D9162">
            <wp:simplePos x="0" y="0"/>
            <wp:positionH relativeFrom="margin">
              <wp:align>right</wp:align>
            </wp:positionH>
            <wp:positionV relativeFrom="paragraph">
              <wp:posOffset>249555</wp:posOffset>
            </wp:positionV>
            <wp:extent cx="5495925" cy="1421130"/>
            <wp:effectExtent l="0" t="0" r="9525" b="762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95925" cy="1421130"/>
                    </a:xfrm>
                    <a:prstGeom prst="rect">
                      <a:avLst/>
                    </a:prstGeom>
                  </pic:spPr>
                </pic:pic>
              </a:graphicData>
            </a:graphic>
            <wp14:sizeRelH relativeFrom="margin">
              <wp14:pctWidth>0</wp14:pctWidth>
            </wp14:sizeRelH>
            <wp14:sizeRelV relativeFrom="margin">
              <wp14:pctHeight>0</wp14:pctHeight>
            </wp14:sizeRelV>
          </wp:anchor>
        </w:drawing>
      </w:r>
      <w:r>
        <w:rPr>
          <w:lang w:val="es-MX"/>
        </w:rPr>
        <w:t>Derechos a recibir Efectivo y Equivalentes y Bienes o Servicios a Recibir:</w:t>
      </w:r>
      <w:bookmarkEnd w:id="2"/>
    </w:p>
    <w:p w14:paraId="314ABA76" w14:textId="77777777" w:rsidR="002357AB" w:rsidRDefault="002357AB" w:rsidP="002357AB">
      <w:pPr>
        <w:tabs>
          <w:tab w:val="left" w:pos="720"/>
        </w:tabs>
        <w:spacing w:after="0" w:line="240" w:lineRule="exact"/>
        <w:jc w:val="both"/>
        <w:rPr>
          <w:rFonts w:ascii="Arial" w:eastAsia="Times New Roman" w:hAnsi="Arial" w:cs="Arial"/>
          <w:sz w:val="18"/>
          <w:szCs w:val="18"/>
          <w:lang w:eastAsia="es-ES"/>
        </w:rPr>
      </w:pPr>
    </w:p>
    <w:p w14:paraId="65B02D02"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sz w:val="18"/>
          <w:szCs w:val="18"/>
          <w:lang w:eastAsia="es-ES"/>
        </w:rPr>
        <w:t xml:space="preserve">Se otorgó un anticipo desde febrero 2015 al proveedor José Mariano García </w:t>
      </w:r>
      <w:proofErr w:type="spellStart"/>
      <w:r w:rsidRPr="00774E71">
        <w:rPr>
          <w:rFonts w:ascii="Arial" w:eastAsia="Times New Roman" w:hAnsi="Arial" w:cs="Arial"/>
          <w:sz w:val="18"/>
          <w:szCs w:val="18"/>
          <w:lang w:eastAsia="es-ES"/>
        </w:rPr>
        <w:t>Reding</w:t>
      </w:r>
      <w:proofErr w:type="spellEnd"/>
      <w:r w:rsidRPr="00774E71">
        <w:rPr>
          <w:rFonts w:ascii="Arial" w:eastAsia="Times New Roman" w:hAnsi="Arial" w:cs="Arial"/>
          <w:sz w:val="18"/>
          <w:szCs w:val="18"/>
          <w:lang w:eastAsia="es-ES"/>
        </w:rPr>
        <w:t xml:space="preserve"> por la adquisición de un sistema de control escolar a implantarse en las Unidades de Capacitación y al momento de la entrega del producto por parte del proveedor, este no fue a satisfacción de las necesidades del Instituto por lo </w:t>
      </w:r>
      <w:r>
        <w:rPr>
          <w:rFonts w:ascii="Arial" w:eastAsia="Times New Roman" w:hAnsi="Arial" w:cs="Arial"/>
          <w:sz w:val="18"/>
          <w:szCs w:val="18"/>
          <w:lang w:eastAsia="es-ES"/>
        </w:rPr>
        <w:t xml:space="preserve">cual se da seguimiento </w:t>
      </w:r>
      <w:r w:rsidRPr="00774E71">
        <w:rPr>
          <w:rFonts w:ascii="Arial" w:eastAsia="Times New Roman" w:hAnsi="Arial" w:cs="Arial"/>
          <w:sz w:val="18"/>
          <w:szCs w:val="18"/>
          <w:lang w:eastAsia="es-ES"/>
        </w:rPr>
        <w:t xml:space="preserve">para su </w:t>
      </w:r>
      <w:r>
        <w:rPr>
          <w:rFonts w:ascii="Arial" w:eastAsia="Times New Roman" w:hAnsi="Arial" w:cs="Arial"/>
          <w:sz w:val="18"/>
          <w:szCs w:val="18"/>
          <w:lang w:eastAsia="es-ES"/>
        </w:rPr>
        <w:t>recuperación.</w:t>
      </w:r>
    </w:p>
    <w:p w14:paraId="0FA0AEA5" w14:textId="77777777" w:rsidR="00687419"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En el mes de diciembre 2015 se firmaron dos convenios con el ITIFE para la ejecución de Re</w:t>
      </w:r>
      <w:r>
        <w:rPr>
          <w:rFonts w:ascii="Arial" w:eastAsia="Times New Roman" w:hAnsi="Arial" w:cs="Arial"/>
          <w:sz w:val="18"/>
          <w:szCs w:val="18"/>
          <w:lang w:eastAsia="es-ES"/>
        </w:rPr>
        <w:t xml:space="preserve">cursos de ejercicios anteriores: 1.- </w:t>
      </w:r>
      <w:r w:rsidRPr="00774E71">
        <w:rPr>
          <w:rFonts w:ascii="Arial" w:eastAsia="Times New Roman" w:hAnsi="Arial" w:cs="Arial"/>
          <w:sz w:val="18"/>
          <w:szCs w:val="18"/>
          <w:lang w:eastAsia="es-ES"/>
        </w:rPr>
        <w:t xml:space="preserve"> construcción y equipamiento de un aula de Mecatrónica en la Unidad de Capacitación de Huamantla con un im</w:t>
      </w:r>
      <w:r>
        <w:rPr>
          <w:rFonts w:ascii="Arial" w:eastAsia="Times New Roman" w:hAnsi="Arial" w:cs="Arial"/>
          <w:sz w:val="18"/>
          <w:szCs w:val="18"/>
          <w:lang w:eastAsia="es-ES"/>
        </w:rPr>
        <w:t>porte total de $17,510,000. y</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w:t>
      </w:r>
      <w:proofErr w:type="spellStart"/>
      <w:r w:rsidRPr="00774E71">
        <w:rPr>
          <w:rFonts w:ascii="Arial" w:eastAsia="Times New Roman" w:hAnsi="Arial" w:cs="Arial"/>
          <w:sz w:val="18"/>
          <w:szCs w:val="18"/>
          <w:lang w:eastAsia="es-ES"/>
        </w:rPr>
        <w:t>Yauhquemehcan</w:t>
      </w:r>
      <w:proofErr w:type="spellEnd"/>
      <w:r w:rsidRPr="00774E71">
        <w:rPr>
          <w:rFonts w:ascii="Arial" w:eastAsia="Times New Roman" w:hAnsi="Arial" w:cs="Arial"/>
          <w:sz w:val="18"/>
          <w:szCs w:val="18"/>
          <w:lang w:eastAsia="es-ES"/>
        </w:rPr>
        <w:t xml:space="preserve"> en u</w:t>
      </w:r>
      <w:r>
        <w:rPr>
          <w:rFonts w:ascii="Arial" w:eastAsia="Times New Roman" w:hAnsi="Arial" w:cs="Arial"/>
          <w:sz w:val="18"/>
          <w:szCs w:val="18"/>
          <w:lang w:eastAsia="es-ES"/>
        </w:rPr>
        <w:t>n predio adquirido por el Instituto,</w:t>
      </w:r>
      <w:r w:rsidRPr="00774E71">
        <w:rPr>
          <w:rFonts w:ascii="Arial" w:eastAsia="Times New Roman" w:hAnsi="Arial" w:cs="Arial"/>
          <w:sz w:val="18"/>
          <w:szCs w:val="18"/>
          <w:lang w:eastAsia="es-ES"/>
        </w:rPr>
        <w:t xml:space="preserve"> este convenio tiene un valor de </w:t>
      </w:r>
    </w:p>
    <w:p w14:paraId="4466AA47" w14:textId="77777777" w:rsidR="00687419" w:rsidRDefault="00687419" w:rsidP="002357AB">
      <w:pPr>
        <w:tabs>
          <w:tab w:val="left" w:pos="720"/>
        </w:tabs>
        <w:spacing w:after="0" w:line="240" w:lineRule="exact"/>
        <w:ind w:left="720" w:hanging="432"/>
        <w:jc w:val="both"/>
        <w:rPr>
          <w:rFonts w:ascii="Arial" w:eastAsia="Times New Roman" w:hAnsi="Arial" w:cs="Arial"/>
          <w:sz w:val="18"/>
          <w:szCs w:val="18"/>
          <w:lang w:eastAsia="es-ES"/>
        </w:rPr>
      </w:pPr>
    </w:p>
    <w:p w14:paraId="32BBA5DB" w14:textId="209C2709" w:rsidR="002357AB" w:rsidRPr="00774E71" w:rsidRDefault="00687419" w:rsidP="002357AB">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2357AB" w:rsidRPr="00774E71">
        <w:rPr>
          <w:rFonts w:ascii="Arial" w:eastAsia="Times New Roman" w:hAnsi="Arial" w:cs="Arial"/>
          <w:sz w:val="18"/>
          <w:szCs w:val="18"/>
          <w:lang w:eastAsia="es-ES"/>
        </w:rPr>
        <w:t xml:space="preserve">$14,420,000, y en el mes de noviembre 2016 dicho Instituto reintegró por estos dos conceptos la cantidad de $3,646,574. por lo cual aparecen en este rubro pendiente de recibir la documentación </w:t>
      </w:r>
      <w:r w:rsidR="002357AB">
        <w:rPr>
          <w:rFonts w:ascii="Arial" w:eastAsia="Times New Roman" w:hAnsi="Arial" w:cs="Arial"/>
          <w:sz w:val="18"/>
          <w:szCs w:val="18"/>
          <w:lang w:eastAsia="es-ES"/>
        </w:rPr>
        <w:t xml:space="preserve">comprobatoria </w:t>
      </w:r>
      <w:r w:rsidR="002357AB" w:rsidRPr="00774E71">
        <w:rPr>
          <w:rFonts w:ascii="Arial" w:eastAsia="Times New Roman" w:hAnsi="Arial" w:cs="Arial"/>
          <w:sz w:val="18"/>
          <w:szCs w:val="18"/>
          <w:lang w:eastAsia="es-ES"/>
        </w:rPr>
        <w:t>de las obras y adquisiciones</w:t>
      </w:r>
      <w:r w:rsidR="002357AB">
        <w:rPr>
          <w:rFonts w:ascii="Arial" w:eastAsia="Times New Roman" w:hAnsi="Arial" w:cs="Arial"/>
          <w:sz w:val="18"/>
          <w:szCs w:val="18"/>
          <w:lang w:eastAsia="es-ES"/>
        </w:rPr>
        <w:t>, se encuentra pendiente el registro</w:t>
      </w:r>
      <w:r w:rsidR="002357AB" w:rsidRPr="00774E71">
        <w:rPr>
          <w:rFonts w:ascii="Arial" w:eastAsia="Times New Roman" w:hAnsi="Arial" w:cs="Arial"/>
          <w:sz w:val="18"/>
          <w:szCs w:val="18"/>
          <w:lang w:eastAsia="es-ES"/>
        </w:rPr>
        <w:t xml:space="preserve"> contable</w:t>
      </w:r>
      <w:r w:rsidR="002357AB">
        <w:rPr>
          <w:rFonts w:ascii="Arial" w:eastAsia="Times New Roman" w:hAnsi="Arial" w:cs="Arial"/>
          <w:sz w:val="18"/>
          <w:szCs w:val="18"/>
          <w:lang w:eastAsia="es-ES"/>
        </w:rPr>
        <w:t xml:space="preserve"> por el acta de entrega-recepción</w:t>
      </w:r>
      <w:r w:rsidR="002357AB" w:rsidRPr="00774E71">
        <w:rPr>
          <w:rFonts w:ascii="Arial" w:eastAsia="Times New Roman" w:hAnsi="Arial" w:cs="Arial"/>
          <w:sz w:val="18"/>
          <w:szCs w:val="18"/>
          <w:lang w:eastAsia="es-ES"/>
        </w:rPr>
        <w:t xml:space="preserve">. Así como se realizó la transferencia en agosto 2016 por la parte estatal del convenio de colaboración Federal-Estatal Modalidad B y C para el equipamiento de las Unidades de Capacitación por la cantidad de $2,802,905.00 al Instituto mencionado, en el cual se tiene pendiente de recibir la documentación </w:t>
      </w:r>
      <w:r w:rsidR="002357AB">
        <w:rPr>
          <w:rFonts w:ascii="Arial" w:eastAsia="Times New Roman" w:hAnsi="Arial" w:cs="Arial"/>
          <w:sz w:val="18"/>
          <w:szCs w:val="18"/>
          <w:lang w:eastAsia="es-ES"/>
        </w:rPr>
        <w:t xml:space="preserve">comprobatoria </w:t>
      </w:r>
      <w:r w:rsidR="002357AB" w:rsidRPr="00774E71">
        <w:rPr>
          <w:rFonts w:ascii="Arial" w:eastAsia="Times New Roman" w:hAnsi="Arial" w:cs="Arial"/>
          <w:sz w:val="18"/>
          <w:szCs w:val="18"/>
          <w:lang w:eastAsia="es-ES"/>
        </w:rPr>
        <w:t>de las adquisiciones y efectuar registro contable</w:t>
      </w:r>
      <w:r w:rsidR="002357AB">
        <w:rPr>
          <w:rFonts w:ascii="Arial" w:eastAsia="Times New Roman" w:hAnsi="Arial" w:cs="Arial"/>
          <w:sz w:val="18"/>
          <w:szCs w:val="18"/>
          <w:lang w:eastAsia="es-ES"/>
        </w:rPr>
        <w:t xml:space="preserve"> (de la entrega-recepción).</w:t>
      </w:r>
    </w:p>
    <w:p w14:paraId="63D68D43"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quedando pendiente los 58.00 pesos que se le depositó de más.</w:t>
      </w:r>
    </w:p>
    <w:p w14:paraId="38F620DA"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5557190B"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p>
    <w:p w14:paraId="00A623D4" w14:textId="77777777" w:rsidR="00051969"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0968B0A3" w14:textId="747BF86A" w:rsidR="002357AB" w:rsidRDefault="00051969" w:rsidP="002357AB">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2357AB" w:rsidRPr="00774E71">
        <w:rPr>
          <w:rFonts w:ascii="Arial" w:eastAsia="Times New Roman" w:hAnsi="Arial" w:cs="Arial"/>
          <w:b/>
          <w:sz w:val="18"/>
          <w:szCs w:val="18"/>
          <w:lang w:eastAsia="es-ES"/>
        </w:rPr>
        <w:t xml:space="preserve">Bienes Disponibles para su Transformación o Consumo (inventarios) </w:t>
      </w:r>
    </w:p>
    <w:p w14:paraId="632F5974" w14:textId="77777777" w:rsidR="00F75B15" w:rsidRPr="00774E71" w:rsidRDefault="00F75B15" w:rsidP="002357AB">
      <w:pPr>
        <w:tabs>
          <w:tab w:val="left" w:pos="720"/>
        </w:tabs>
        <w:spacing w:after="0" w:line="240" w:lineRule="exact"/>
        <w:ind w:left="720" w:hanging="432"/>
        <w:jc w:val="both"/>
        <w:rPr>
          <w:rFonts w:ascii="Arial" w:eastAsia="Times New Roman" w:hAnsi="Arial" w:cs="Arial"/>
          <w:b/>
          <w:sz w:val="18"/>
          <w:szCs w:val="18"/>
          <w:lang w:eastAsia="es-ES"/>
        </w:rPr>
      </w:pPr>
    </w:p>
    <w:p w14:paraId="104D1770" w14:textId="77777777" w:rsidR="002357AB" w:rsidRPr="00774E71" w:rsidRDefault="002357AB" w:rsidP="002357AB">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Pr>
          <w:rFonts w:ascii="Arial" w:eastAsia="Times New Roman" w:hAnsi="Arial" w:cs="Arial"/>
          <w:sz w:val="18"/>
          <w:szCs w:val="18"/>
          <w:lang w:eastAsia="es-ES"/>
        </w:rPr>
        <w:t xml:space="preserve"> debido a que el objetivo principal de este Instituto es el de impartir cursos de capacitación para y en el trabajo</w:t>
      </w:r>
      <w:r w:rsidRPr="00774E71">
        <w:rPr>
          <w:rFonts w:ascii="Arial" w:eastAsia="Times New Roman" w:hAnsi="Arial" w:cs="Arial"/>
          <w:sz w:val="18"/>
          <w:szCs w:val="18"/>
          <w:lang w:eastAsia="es-ES"/>
        </w:rPr>
        <w:t>.</w:t>
      </w:r>
    </w:p>
    <w:p w14:paraId="7888DC55" w14:textId="77777777" w:rsidR="002357AB" w:rsidRPr="00774E71" w:rsidRDefault="002357AB" w:rsidP="002357AB">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35798F02"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p>
    <w:p w14:paraId="13700962"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Inversiones Financieras</w:t>
      </w:r>
    </w:p>
    <w:p w14:paraId="4C24BD48"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 considere fideicomisos.</w:t>
      </w:r>
    </w:p>
    <w:p w14:paraId="387E5457"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617657A2"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140CCD60" w14:textId="78F63F70" w:rsidR="002357AB" w:rsidRDefault="00687419" w:rsidP="002357AB">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002357AB" w:rsidRPr="00774E71">
        <w:rPr>
          <w:rFonts w:ascii="Arial" w:eastAsia="Times New Roman" w:hAnsi="Arial" w:cs="Arial"/>
          <w:b/>
          <w:sz w:val="18"/>
          <w:szCs w:val="18"/>
          <w:lang w:eastAsia="es-ES"/>
        </w:rPr>
        <w:tab/>
        <w:t>Bienes Muebles, Inmuebles e Intangibles</w:t>
      </w:r>
    </w:p>
    <w:p w14:paraId="19ECA034" w14:textId="77777777" w:rsidR="00687419" w:rsidRDefault="00687419" w:rsidP="002357AB">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687419" w:rsidRPr="00687419" w14:paraId="703F321C" w14:textId="77777777" w:rsidTr="00687419">
        <w:trPr>
          <w:trHeight w:val="162"/>
        </w:trPr>
        <w:tc>
          <w:tcPr>
            <w:tcW w:w="6160" w:type="dxa"/>
            <w:tcBorders>
              <w:top w:val="nil"/>
              <w:left w:val="nil"/>
              <w:bottom w:val="nil"/>
            </w:tcBorders>
            <w:shd w:val="clear" w:color="auto" w:fill="auto"/>
            <w:noWrap/>
            <w:vAlign w:val="center"/>
            <w:hideMark/>
          </w:tcPr>
          <w:p w14:paraId="5C101695" w14:textId="77777777" w:rsidR="00687419" w:rsidRPr="00687419" w:rsidRDefault="00687419" w:rsidP="00687419">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tc>
      </w:tr>
      <w:tr w:rsidR="00687419" w:rsidRPr="00687419" w14:paraId="137A15A1" w14:textId="77777777" w:rsidTr="00687419">
        <w:trPr>
          <w:trHeight w:val="162"/>
        </w:trPr>
        <w:tc>
          <w:tcPr>
            <w:tcW w:w="6160" w:type="dxa"/>
            <w:tcBorders>
              <w:top w:val="nil"/>
              <w:left w:val="nil"/>
              <w:bottom w:val="nil"/>
              <w:right w:val="nil"/>
            </w:tcBorders>
            <w:shd w:val="clear" w:color="auto" w:fill="auto"/>
            <w:noWrap/>
            <w:vAlign w:val="center"/>
            <w:hideMark/>
          </w:tcPr>
          <w:p w14:paraId="43725029" w14:textId="77777777" w:rsidR="00687419" w:rsidRPr="00687419" w:rsidRDefault="00687419" w:rsidP="00687419">
            <w:pPr>
              <w:spacing w:after="0" w:line="240" w:lineRule="auto"/>
              <w:rPr>
                <w:rFonts w:ascii="Arial" w:eastAsia="Times New Roman" w:hAnsi="Arial" w:cs="Arial"/>
                <w:b/>
                <w:bCs/>
                <w:color w:val="000000"/>
                <w:sz w:val="18"/>
                <w:szCs w:val="18"/>
                <w:lang w:val="es-ES"/>
              </w:rPr>
            </w:pPr>
          </w:p>
        </w:tc>
      </w:tr>
      <w:tr w:rsidR="00687419" w:rsidRPr="00687419" w14:paraId="091CF86E" w14:textId="77777777" w:rsidTr="00687419">
        <w:trPr>
          <w:trHeight w:val="162"/>
        </w:trPr>
        <w:tc>
          <w:tcPr>
            <w:tcW w:w="6160" w:type="dxa"/>
            <w:tcBorders>
              <w:top w:val="nil"/>
              <w:left w:val="nil"/>
              <w:bottom w:val="nil"/>
            </w:tcBorders>
            <w:shd w:val="clear" w:color="auto" w:fill="auto"/>
            <w:noWrap/>
            <w:vAlign w:val="bottom"/>
            <w:hideMark/>
          </w:tcPr>
          <w:p w14:paraId="4D9C8812"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687419" w:rsidRPr="00687419" w14:paraId="3F94DB74" w14:textId="77777777" w:rsidTr="00687419">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B5F1B1" w14:textId="77777777" w:rsidR="00687419" w:rsidRPr="00687419" w:rsidRDefault="00687419" w:rsidP="00687419">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5F05B7CA" w14:textId="77777777" w:rsidR="00687419" w:rsidRPr="00687419" w:rsidRDefault="00687419" w:rsidP="00687419">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7968ABD4" w14:textId="77777777" w:rsidR="00687419" w:rsidRPr="00687419" w:rsidRDefault="00687419" w:rsidP="00687419">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2021</w:t>
            </w:r>
          </w:p>
        </w:tc>
      </w:tr>
      <w:tr w:rsidR="00687419" w:rsidRPr="00687419" w14:paraId="52CB5AA6" w14:textId="77777777" w:rsidTr="00687419">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B94C" w14:textId="77777777" w:rsidR="00687419" w:rsidRPr="00687419" w:rsidRDefault="00687419" w:rsidP="00687419">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25D86F61" w14:textId="0CB3262E" w:rsidR="00687419" w:rsidRPr="00687419" w:rsidRDefault="00687419" w:rsidP="0068741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7B359CC0" w14:textId="78DFA4CB" w:rsidR="00687419" w:rsidRPr="00687419" w:rsidRDefault="00687419" w:rsidP="0068741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r>
      <w:tr w:rsidR="00687419" w:rsidRPr="00687419" w14:paraId="1E5FDF25" w14:textId="77777777" w:rsidTr="00687419">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7788" w14:textId="36EFF733" w:rsidR="00687419" w:rsidRPr="00687419" w:rsidRDefault="00421537" w:rsidP="00687419">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5C338574" w14:textId="29ADA921" w:rsidR="00687419" w:rsidRPr="00687419" w:rsidRDefault="00687419" w:rsidP="0042153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21537">
              <w:rPr>
                <w:rFonts w:ascii="Arial" w:eastAsia="Times New Roman" w:hAnsi="Arial" w:cs="Arial"/>
                <w:color w:val="000000"/>
                <w:sz w:val="18"/>
                <w:szCs w:val="18"/>
                <w:lang w:val="en-US"/>
              </w:rPr>
              <w:t>12,389,322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F93A64E" w14:textId="6564464D" w:rsidR="00687419" w:rsidRPr="00687419" w:rsidRDefault="00687419" w:rsidP="0042153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21537">
              <w:rPr>
                <w:rFonts w:ascii="Arial" w:eastAsia="Times New Roman" w:hAnsi="Arial" w:cs="Arial"/>
                <w:color w:val="000000"/>
                <w:sz w:val="18"/>
                <w:szCs w:val="18"/>
                <w:lang w:val="en-US"/>
              </w:rPr>
              <w:t>12,389,3220</w:t>
            </w:r>
          </w:p>
        </w:tc>
      </w:tr>
      <w:tr w:rsidR="00687419" w:rsidRPr="00687419" w14:paraId="391C23C1" w14:textId="77777777" w:rsidTr="00687419">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005BFE" w14:textId="1DBDB40B" w:rsidR="00687419" w:rsidRPr="00687419" w:rsidRDefault="00421537" w:rsidP="00687419">
            <w:pPr>
              <w:spacing w:after="0" w:line="240" w:lineRule="auto"/>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w:t>
            </w:r>
            <w:r w:rsidR="00687419" w:rsidRPr="00687419">
              <w:rPr>
                <w:rFonts w:ascii="Arial" w:eastAsia="Times New Roman" w:hAnsi="Arial" w:cs="Arial"/>
                <w:b/>
                <w:bCs/>
                <w:color w:val="000000"/>
                <w:sz w:val="18"/>
                <w:szCs w:val="18"/>
                <w:lang w:val="es-ES"/>
              </w:rPr>
              <w:t>Subtotal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2BD5F90A" w14:textId="2F3B439B" w:rsidR="00687419" w:rsidRPr="00687419" w:rsidRDefault="00421537" w:rsidP="0042153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23</w:t>
            </w:r>
            <w:r w:rsidR="00687419">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639</w:t>
            </w:r>
            <w:r w:rsidR="00687419">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ABFBF56" w14:textId="2B8755DF" w:rsidR="00687419" w:rsidRPr="00687419" w:rsidRDefault="00C95007" w:rsidP="00C9500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23</w:t>
            </w:r>
            <w:r w:rsidR="00687419">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639</w:t>
            </w:r>
            <w:r w:rsidR="00687419">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322</w:t>
            </w:r>
          </w:p>
        </w:tc>
      </w:tr>
    </w:tbl>
    <w:p w14:paraId="5B4D21DD" w14:textId="7CE82316" w:rsidR="00687419" w:rsidRDefault="00687419" w:rsidP="002357AB">
      <w:pPr>
        <w:tabs>
          <w:tab w:val="left" w:pos="720"/>
        </w:tabs>
        <w:spacing w:after="0" w:line="240" w:lineRule="exact"/>
        <w:ind w:left="720" w:hanging="432"/>
        <w:jc w:val="both"/>
        <w:rPr>
          <w:rFonts w:ascii="Arial" w:eastAsia="Times New Roman" w:hAnsi="Arial" w:cs="Arial"/>
          <w:b/>
          <w:sz w:val="18"/>
          <w:szCs w:val="18"/>
          <w:lang w:val="es-ES" w:eastAsia="es-ES"/>
        </w:rPr>
      </w:pPr>
    </w:p>
    <w:p w14:paraId="70970C8F" w14:textId="77777777" w:rsidR="00687419" w:rsidRPr="00687419" w:rsidRDefault="00687419" w:rsidP="002357AB">
      <w:pPr>
        <w:tabs>
          <w:tab w:val="left" w:pos="720"/>
        </w:tabs>
        <w:spacing w:after="0" w:line="240" w:lineRule="exact"/>
        <w:ind w:left="720" w:hanging="432"/>
        <w:jc w:val="both"/>
        <w:rPr>
          <w:rFonts w:ascii="Arial" w:eastAsia="Times New Roman" w:hAnsi="Arial" w:cs="Arial"/>
          <w:b/>
          <w:sz w:val="18"/>
          <w:szCs w:val="18"/>
          <w:lang w:val="es-ES" w:eastAsia="es-ES"/>
        </w:rPr>
      </w:pPr>
    </w:p>
    <w:p w14:paraId="4A2FA874"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p>
    <w:p w14:paraId="5F8905A2" w14:textId="77777777" w:rsidR="00687419"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0B1FBA25" w14:textId="77777777" w:rsidR="00687419" w:rsidRDefault="00687419" w:rsidP="002357AB">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783"/>
      </w:tblGrid>
      <w:tr w:rsidR="00687419" w:rsidRPr="00687419" w14:paraId="1408FB81" w14:textId="77777777" w:rsidTr="0027120B">
        <w:trPr>
          <w:trHeight w:val="272"/>
        </w:trPr>
        <w:tc>
          <w:tcPr>
            <w:tcW w:w="8783" w:type="dxa"/>
            <w:tcBorders>
              <w:top w:val="nil"/>
              <w:left w:val="nil"/>
              <w:bottom w:val="nil"/>
              <w:right w:val="nil"/>
            </w:tcBorders>
            <w:shd w:val="clear" w:color="auto" w:fill="auto"/>
            <w:noWrap/>
            <w:vAlign w:val="bottom"/>
            <w:hideMark/>
          </w:tcPr>
          <w:p w14:paraId="5B34CF7E" w14:textId="77777777" w:rsidR="00687419" w:rsidRPr="00687419" w:rsidRDefault="00687419" w:rsidP="00687419">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Muebles, Intangibles y Depreciaciones</w:t>
            </w:r>
          </w:p>
        </w:tc>
      </w:tr>
      <w:tr w:rsidR="00687419" w:rsidRPr="00687419" w14:paraId="5873F456" w14:textId="77777777" w:rsidTr="0027120B">
        <w:trPr>
          <w:trHeight w:val="272"/>
        </w:trPr>
        <w:tc>
          <w:tcPr>
            <w:tcW w:w="8783" w:type="dxa"/>
            <w:tcBorders>
              <w:top w:val="nil"/>
              <w:left w:val="nil"/>
              <w:bottom w:val="nil"/>
              <w:right w:val="nil"/>
            </w:tcBorders>
            <w:shd w:val="clear" w:color="auto" w:fill="auto"/>
            <w:noWrap/>
            <w:vAlign w:val="bottom"/>
            <w:hideMark/>
          </w:tcPr>
          <w:p w14:paraId="37A53877" w14:textId="77777777" w:rsidR="00687419" w:rsidRPr="00687419" w:rsidRDefault="00687419" w:rsidP="00687419">
            <w:pPr>
              <w:spacing w:after="0" w:line="240" w:lineRule="auto"/>
              <w:rPr>
                <w:rFonts w:ascii="Arial" w:eastAsia="Times New Roman" w:hAnsi="Arial" w:cs="Arial"/>
                <w:b/>
                <w:bCs/>
                <w:color w:val="000000"/>
                <w:sz w:val="18"/>
                <w:szCs w:val="18"/>
                <w:lang w:val="es-ES"/>
              </w:rPr>
            </w:pPr>
          </w:p>
        </w:tc>
      </w:tr>
      <w:tr w:rsidR="00687419" w:rsidRPr="00687419" w14:paraId="61D0FB57" w14:textId="77777777" w:rsidTr="0027120B">
        <w:trPr>
          <w:trHeight w:val="272"/>
        </w:trPr>
        <w:tc>
          <w:tcPr>
            <w:tcW w:w="8783" w:type="dxa"/>
            <w:tcBorders>
              <w:top w:val="nil"/>
              <w:left w:val="nil"/>
              <w:bottom w:val="nil"/>
              <w:right w:val="nil"/>
            </w:tcBorders>
            <w:shd w:val="clear" w:color="auto" w:fill="auto"/>
            <w:noWrap/>
            <w:vAlign w:val="bottom"/>
            <w:hideMark/>
          </w:tcPr>
          <w:p w14:paraId="73716F8A"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integras de la siguiente manera:</w:t>
            </w:r>
          </w:p>
        </w:tc>
      </w:tr>
    </w:tbl>
    <w:tbl>
      <w:tblPr>
        <w:tblpPr w:leftFromText="180" w:rightFromText="180" w:vertAnchor="text" w:horzAnchor="margin" w:tblpXSpec="right" w:tblpY="291"/>
        <w:tblW w:w="8589" w:type="dxa"/>
        <w:tblLook w:val="04A0" w:firstRow="1" w:lastRow="0" w:firstColumn="1" w:lastColumn="0" w:noHBand="0" w:noVBand="1"/>
      </w:tblPr>
      <w:tblGrid>
        <w:gridCol w:w="5056"/>
        <w:gridCol w:w="1724"/>
        <w:gridCol w:w="1809"/>
      </w:tblGrid>
      <w:tr w:rsidR="0027120B" w:rsidRPr="00687419" w14:paraId="34B1AA2E"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34274" w14:textId="77777777" w:rsidR="00687419" w:rsidRPr="00687419" w:rsidRDefault="00687419" w:rsidP="00687419">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69B931B5" w14:textId="77777777" w:rsidR="00687419" w:rsidRPr="00687419" w:rsidRDefault="00687419" w:rsidP="00687419">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0B4D73B" w14:textId="77777777" w:rsidR="00687419" w:rsidRPr="00687419" w:rsidRDefault="00687419" w:rsidP="00687419">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2021</w:t>
            </w:r>
          </w:p>
        </w:tc>
      </w:tr>
      <w:tr w:rsidR="0027120B" w:rsidRPr="00687419" w14:paraId="41C5F335"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85F3"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0517516" w14:textId="4E70FE84"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$ 13,370,555</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00598DC" w14:textId="0324C356"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$ 13,361,905</w:t>
            </w:r>
          </w:p>
        </w:tc>
      </w:tr>
      <w:tr w:rsidR="0027120B" w:rsidRPr="00687419" w14:paraId="17B281D5"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1670"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1E39ACE4" w14:textId="65C99F0E"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25AA7761" w14:textId="4297D7D7"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r>
      <w:tr w:rsidR="0027120B" w:rsidRPr="00687419" w14:paraId="40643EEA"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87B2"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F017DCC" w14:textId="4D2E668D"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$ 6,344,014</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3743D58C" w14:textId="42641859"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$ 6,488,172</w:t>
            </w:r>
          </w:p>
        </w:tc>
      </w:tr>
      <w:tr w:rsidR="0027120B" w:rsidRPr="00687419" w14:paraId="0AE6A54D"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75CA"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6B89BDF7" w14:textId="20AB60F8"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$ 19,555,800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E49A90A" w14:textId="7223B204"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$ 19,555,800</w:t>
            </w:r>
          </w:p>
        </w:tc>
      </w:tr>
      <w:tr w:rsidR="0027120B" w:rsidRPr="00687419" w14:paraId="0DDDD281"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2515" w14:textId="77777777" w:rsidR="00687419" w:rsidRPr="00687419" w:rsidRDefault="00687419" w:rsidP="00687419">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C7B739D" w14:textId="1A89D458"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39,382,762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270F37D6" w14:textId="29F62C8E"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39,518,270</w:t>
            </w:r>
          </w:p>
        </w:tc>
      </w:tr>
      <w:tr w:rsidR="0027120B" w:rsidRPr="00687419" w14:paraId="5F020A73"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15677" w14:textId="77777777" w:rsidR="00687419" w:rsidRPr="00687419" w:rsidRDefault="00687419" w:rsidP="00687419">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CBEBE2B" w14:textId="10A585DF"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C922E2C" w14:textId="3C11E9D6"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r>
      <w:tr w:rsidR="0027120B" w:rsidRPr="00687419" w14:paraId="14B5CE43"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CE04" w14:textId="77777777" w:rsidR="00687419" w:rsidRPr="00687419" w:rsidRDefault="00687419" w:rsidP="00687419">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F877366" w14:textId="52431C73"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A630B51" w14:textId="5ECE9DD0"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27120B" w:rsidRPr="00687419" w14:paraId="662211A7"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69DC9" w14:textId="77777777" w:rsidR="00687419" w:rsidRPr="00687419" w:rsidRDefault="00687419" w:rsidP="00687419">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1CFD967" w14:textId="31CD4DA4"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DD3EC6F" w14:textId="394BF20F"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27120B" w:rsidRPr="00687419" w14:paraId="76B0D192"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C0E68" w14:textId="77777777" w:rsidR="00687419" w:rsidRPr="00687419" w:rsidRDefault="00687419" w:rsidP="00687419">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1D918459" w14:textId="0F5485FD"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28F18A1" w14:textId="7F553829" w:rsidR="00687419" w:rsidRPr="00687419" w:rsidRDefault="00687419" w:rsidP="0027120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27120B" w:rsidRPr="00687419" w14:paraId="2D1DCBE9" w14:textId="77777777" w:rsidTr="0027120B">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4BC41" w14:textId="77777777" w:rsidR="00687419" w:rsidRPr="00687419" w:rsidRDefault="00687419" w:rsidP="00687419">
            <w:pPr>
              <w:spacing w:after="0" w:line="240" w:lineRule="auto"/>
              <w:jc w:val="right"/>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B97114F" w14:textId="77777777"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7FDBBD" w14:textId="77777777"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27120B" w:rsidRPr="00687419" w14:paraId="4E41803B" w14:textId="77777777" w:rsidTr="0027120B">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2472FF" w14:textId="77777777" w:rsidR="00687419" w:rsidRPr="00687419" w:rsidRDefault="00687419" w:rsidP="00687419">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05C9A2B" w14:textId="791E97A7" w:rsidR="00687419" w:rsidRPr="00687419" w:rsidRDefault="00687419" w:rsidP="0027120B">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40</w:t>
            </w:r>
            <w:r>
              <w:rPr>
                <w:rFonts w:ascii="Arial" w:eastAsia="Times New Roman" w:hAnsi="Arial" w:cs="Arial"/>
                <w:b/>
                <w:bCs/>
                <w:color w:val="000000"/>
                <w:sz w:val="18"/>
                <w:szCs w:val="18"/>
                <w:lang w:val="en-US"/>
              </w:rPr>
              <w:t>,</w:t>
            </w:r>
            <w:r w:rsidRPr="00687419">
              <w:rPr>
                <w:rFonts w:ascii="Arial" w:eastAsia="Times New Roman" w:hAnsi="Arial" w:cs="Arial"/>
                <w:b/>
                <w:bCs/>
                <w:color w:val="000000"/>
                <w:sz w:val="18"/>
                <w:szCs w:val="18"/>
                <w:lang w:val="en-US"/>
              </w:rPr>
              <w:t>483</w:t>
            </w:r>
            <w:r>
              <w:rPr>
                <w:rFonts w:ascii="Arial" w:eastAsia="Times New Roman" w:hAnsi="Arial" w:cs="Arial"/>
                <w:b/>
                <w:bCs/>
                <w:color w:val="000000"/>
                <w:sz w:val="18"/>
                <w:szCs w:val="18"/>
                <w:lang w:val="en-US"/>
              </w:rPr>
              <w:t>,</w:t>
            </w:r>
            <w:r w:rsidR="0027120B">
              <w:rPr>
                <w:rFonts w:ascii="Arial" w:eastAsia="Times New Roman" w:hAnsi="Arial" w:cs="Arial"/>
                <w:b/>
                <w:bCs/>
                <w:color w:val="000000"/>
                <w:sz w:val="18"/>
                <w:szCs w:val="18"/>
                <w:lang w:val="en-US"/>
              </w:rPr>
              <w:t>032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2B935570" w14:textId="348EC60A" w:rsidR="00687419" w:rsidRPr="00687419" w:rsidRDefault="0027120B" w:rsidP="0027120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40,618,540</w:t>
            </w:r>
          </w:p>
        </w:tc>
      </w:tr>
    </w:tbl>
    <w:p w14:paraId="05ADBC8F" w14:textId="051ED6B6" w:rsidR="00687419" w:rsidRPr="00687419" w:rsidRDefault="00687419" w:rsidP="002357AB">
      <w:pPr>
        <w:tabs>
          <w:tab w:val="left" w:pos="720"/>
        </w:tabs>
        <w:spacing w:after="0" w:line="240" w:lineRule="exact"/>
        <w:ind w:left="720" w:hanging="432"/>
        <w:jc w:val="both"/>
        <w:rPr>
          <w:rFonts w:ascii="Arial" w:eastAsia="Times New Roman" w:hAnsi="Arial" w:cs="Arial"/>
          <w:b/>
          <w:sz w:val="18"/>
          <w:szCs w:val="18"/>
          <w:lang w:val="es-ES" w:eastAsia="es-ES"/>
        </w:rPr>
      </w:pPr>
    </w:p>
    <w:p w14:paraId="1DDC6FF1" w14:textId="77777777" w:rsidR="00687419" w:rsidRDefault="00687419" w:rsidP="002357AB">
      <w:pPr>
        <w:tabs>
          <w:tab w:val="left" w:pos="720"/>
        </w:tabs>
        <w:spacing w:after="0" w:line="240" w:lineRule="exact"/>
        <w:ind w:left="720" w:hanging="432"/>
        <w:jc w:val="both"/>
        <w:rPr>
          <w:rFonts w:ascii="Arial" w:eastAsia="Times New Roman" w:hAnsi="Arial" w:cs="Arial"/>
          <w:b/>
          <w:sz w:val="18"/>
          <w:szCs w:val="18"/>
          <w:lang w:eastAsia="es-ES"/>
        </w:rPr>
      </w:pPr>
    </w:p>
    <w:p w14:paraId="72B9B38A" w14:textId="77777777" w:rsidR="00687419" w:rsidRDefault="00687419" w:rsidP="002357AB">
      <w:pPr>
        <w:tabs>
          <w:tab w:val="left" w:pos="720"/>
        </w:tabs>
        <w:spacing w:after="0" w:line="240" w:lineRule="exact"/>
        <w:ind w:left="720" w:hanging="432"/>
        <w:jc w:val="both"/>
        <w:rPr>
          <w:rFonts w:ascii="Arial" w:eastAsia="Times New Roman" w:hAnsi="Arial" w:cs="Arial"/>
          <w:b/>
          <w:sz w:val="18"/>
          <w:szCs w:val="18"/>
          <w:lang w:eastAsia="es-ES"/>
        </w:rPr>
      </w:pPr>
    </w:p>
    <w:p w14:paraId="07C39AC5" w14:textId="77777777" w:rsidR="0027120B" w:rsidRDefault="00687419" w:rsidP="002357AB">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p w14:paraId="21244C49"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088F61CB"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9.</w:t>
      </w:r>
      <w:r w:rsidRPr="00774E71">
        <w:rPr>
          <w:rFonts w:ascii="Arial" w:eastAsia="Times New Roman" w:hAnsi="Arial" w:cs="Arial"/>
          <w:sz w:val="18"/>
          <w:szCs w:val="18"/>
          <w:lang w:eastAsia="es-ES"/>
        </w:rPr>
        <w:tab/>
        <w:t xml:space="preserve">Se realizó la adquisición de activos intangibles y diferidos </w:t>
      </w:r>
      <w:r>
        <w:rPr>
          <w:rFonts w:ascii="Arial" w:eastAsia="Times New Roman" w:hAnsi="Arial" w:cs="Arial"/>
          <w:sz w:val="18"/>
          <w:szCs w:val="18"/>
          <w:lang w:eastAsia="es-ES"/>
        </w:rPr>
        <w:t xml:space="preserve">en ejercicios anteriores, </w:t>
      </w:r>
      <w:r w:rsidRPr="00774E71">
        <w:rPr>
          <w:rFonts w:ascii="Arial" w:eastAsia="Times New Roman" w:hAnsi="Arial" w:cs="Arial"/>
          <w:sz w:val="18"/>
          <w:szCs w:val="18"/>
          <w:lang w:eastAsia="es-ES"/>
        </w:rPr>
        <w:t>como se describe:</w:t>
      </w:r>
    </w:p>
    <w:p w14:paraId="7FA750FB"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50DA9BC7"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6D96FF07"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54C2924C"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47735709"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2EDEBD8D"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proofErr w:type="gramStart"/>
      <w:r w:rsidRPr="00774E71">
        <w:rPr>
          <w:rFonts w:ascii="Arial" w:eastAsia="Times New Roman" w:hAnsi="Arial" w:cs="Arial"/>
          <w:b/>
          <w:sz w:val="18"/>
          <w:szCs w:val="18"/>
          <w:lang w:eastAsia="es-ES"/>
        </w:rPr>
        <w:t>Total</w:t>
      </w:r>
      <w:proofErr w:type="gramEnd"/>
      <w:r w:rsidRPr="00774E71">
        <w:rPr>
          <w:rFonts w:ascii="Arial" w:eastAsia="Times New Roman" w:hAnsi="Arial" w:cs="Arial"/>
          <w:b/>
          <w:sz w:val="18"/>
          <w:szCs w:val="18"/>
          <w:lang w:eastAsia="es-ES"/>
        </w:rPr>
        <w:t xml:space="preserve">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321A966D"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4109A306"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29BFE556" w14:textId="79D920F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sidR="00CD5CF5">
        <w:rPr>
          <w:rFonts w:ascii="Arial" w:eastAsia="Times New Roman" w:hAnsi="Arial" w:cs="Arial"/>
          <w:sz w:val="18"/>
          <w:szCs w:val="18"/>
          <w:lang w:eastAsia="es-ES"/>
        </w:rPr>
        <w:t>Para efectos de depreciación se tiene un avance en dicha depreciación de los bienes que se reflejarán hasta el mes de diciembre del presente ejercicio.</w:t>
      </w:r>
    </w:p>
    <w:p w14:paraId="41CDEB02" w14:textId="5DDA3F52" w:rsidR="002357AB"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18BC1CE2" w14:textId="476D7088" w:rsidR="00051969" w:rsidRDefault="00051969" w:rsidP="002357AB">
      <w:pPr>
        <w:tabs>
          <w:tab w:val="left" w:pos="720"/>
        </w:tabs>
        <w:spacing w:after="0" w:line="240" w:lineRule="exact"/>
        <w:ind w:left="720" w:hanging="432"/>
        <w:jc w:val="both"/>
        <w:rPr>
          <w:rFonts w:ascii="Arial" w:eastAsia="Times New Roman" w:hAnsi="Arial" w:cs="Arial"/>
          <w:sz w:val="18"/>
          <w:szCs w:val="18"/>
          <w:lang w:eastAsia="es-ES"/>
        </w:rPr>
      </w:pPr>
    </w:p>
    <w:p w14:paraId="6AAE06D8" w14:textId="77777777" w:rsidR="002357AB"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p>
    <w:p w14:paraId="314971B3" w14:textId="5AA8A561" w:rsidR="002357AB"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Otros Activos</w:t>
      </w:r>
    </w:p>
    <w:p w14:paraId="699BA2B6" w14:textId="77777777" w:rsidR="002357AB"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12BE1349" w14:textId="77777777" w:rsidR="002357AB"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20F691F7" w14:textId="77777777" w:rsidR="002357AB"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2E4A7E48"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7ADB69EB" w14:textId="77777777" w:rsidR="002357AB" w:rsidRPr="00774E71" w:rsidRDefault="002357AB" w:rsidP="002357AB">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4E7B4D70" w14:textId="3762FB0A" w:rsidR="002357AB" w:rsidRPr="00774E71" w:rsidRDefault="002357AB" w:rsidP="002357AB">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cuentas y documentos por pagar:</w:t>
      </w:r>
      <w:r w:rsidRPr="003D4603">
        <w:rPr>
          <w:noProof/>
        </w:rPr>
        <w:t xml:space="preserve"> </w:t>
      </w:r>
    </w:p>
    <w:p w14:paraId="6B569F45" w14:textId="77777777"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p>
    <w:p w14:paraId="71B5B112" w14:textId="77777777" w:rsidR="007D5B42" w:rsidRPr="00774E71" w:rsidRDefault="002357AB" w:rsidP="002357AB">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p>
    <w:tbl>
      <w:tblPr>
        <w:tblW w:w="8320" w:type="dxa"/>
        <w:tblInd w:w="512" w:type="dxa"/>
        <w:tblLook w:val="04A0" w:firstRow="1" w:lastRow="0" w:firstColumn="1" w:lastColumn="0" w:noHBand="0" w:noVBand="1"/>
      </w:tblPr>
      <w:tblGrid>
        <w:gridCol w:w="3280"/>
        <w:gridCol w:w="2460"/>
        <w:gridCol w:w="2580"/>
      </w:tblGrid>
      <w:tr w:rsidR="007D5B42" w:rsidRPr="007D5B42" w14:paraId="30893E92" w14:textId="77777777" w:rsidTr="007D5B42">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70150" w14:textId="77777777" w:rsidR="007D5B42" w:rsidRPr="007D5B42" w:rsidRDefault="007D5B42" w:rsidP="007D5B42">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EDA4AFB" w14:textId="77777777" w:rsidR="007D5B42" w:rsidRPr="007D5B42" w:rsidRDefault="007D5B42" w:rsidP="007D5B42">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2022</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77B4EC2" w14:textId="77777777" w:rsidR="007D5B42" w:rsidRPr="007D5B42" w:rsidRDefault="007D5B42" w:rsidP="007D5B42">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2021</w:t>
            </w:r>
          </w:p>
        </w:tc>
      </w:tr>
      <w:tr w:rsidR="007D5B42" w:rsidRPr="007D5B42" w14:paraId="3947F961" w14:textId="77777777" w:rsidTr="007D5B42">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3591" w14:textId="77777777" w:rsidR="007D5B42" w:rsidRPr="007D5B42" w:rsidRDefault="007D5B42" w:rsidP="007D5B42">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D3DBCF0" w14:textId="091004F5"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$ 1,026,253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486250B" w14:textId="1018DC12"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$ 2,727,702</w:t>
            </w:r>
          </w:p>
        </w:tc>
      </w:tr>
      <w:tr w:rsidR="007D5B42" w:rsidRPr="007D5B42" w14:paraId="5F55EF79" w14:textId="77777777" w:rsidTr="007D5B42">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C4AC" w14:textId="77777777" w:rsidR="007D5B42" w:rsidRPr="007D5B42" w:rsidRDefault="007D5B42" w:rsidP="007D5B42">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23CA6E" w14:textId="56811A4E"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2919D6E6" w14:textId="65384066"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D5B42" w:rsidRPr="007D5B42" w14:paraId="2544FFD6" w14:textId="77777777" w:rsidTr="007D5B42">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D0DE74" w14:textId="77777777" w:rsidR="007D5B42" w:rsidRPr="007D5B42" w:rsidRDefault="007D5B42" w:rsidP="007D5B42">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 xml:space="preserve">Suma de </w:t>
            </w:r>
            <w:proofErr w:type="spellStart"/>
            <w:r w:rsidRPr="007D5B42">
              <w:rPr>
                <w:rFonts w:ascii="Arial" w:eastAsia="Times New Roman" w:hAnsi="Arial" w:cs="Arial"/>
                <w:b/>
                <w:bCs/>
                <w:color w:val="000000"/>
                <w:sz w:val="18"/>
                <w:szCs w:val="18"/>
                <w:lang w:val="en-US"/>
              </w:rPr>
              <w:t>Pasivo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DF2FEC1" w14:textId="00651626" w:rsidR="007D5B42" w:rsidRPr="007D5B42" w:rsidRDefault="007D5B42" w:rsidP="007D5B42">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1</w:t>
            </w:r>
            <w:r>
              <w:rPr>
                <w:rFonts w:ascii="Arial" w:eastAsia="Times New Roman" w:hAnsi="Arial" w:cs="Arial"/>
                <w:b/>
                <w:bCs/>
                <w:color w:val="000000"/>
                <w:sz w:val="18"/>
                <w:szCs w:val="18"/>
                <w:lang w:val="en-US"/>
              </w:rPr>
              <w:t>,</w:t>
            </w:r>
            <w:r w:rsidRPr="007D5B42">
              <w:rPr>
                <w:rFonts w:ascii="Arial" w:eastAsia="Times New Roman" w:hAnsi="Arial" w:cs="Arial"/>
                <w:b/>
                <w:bCs/>
                <w:color w:val="000000"/>
                <w:sz w:val="18"/>
                <w:szCs w:val="18"/>
                <w:lang w:val="en-US"/>
              </w:rPr>
              <w:t>026</w:t>
            </w:r>
            <w:r>
              <w:rPr>
                <w:rFonts w:ascii="Arial" w:eastAsia="Times New Roman" w:hAnsi="Arial" w:cs="Arial"/>
                <w:b/>
                <w:bCs/>
                <w:color w:val="000000"/>
                <w:sz w:val="18"/>
                <w:szCs w:val="18"/>
                <w:lang w:val="en-US"/>
              </w:rPr>
              <w:t>,253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E23FA45" w14:textId="36F23165" w:rsidR="007D5B42" w:rsidRPr="007D5B42" w:rsidRDefault="007D5B42" w:rsidP="007D5B42">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w:t>
            </w:r>
            <w:r>
              <w:rPr>
                <w:rFonts w:ascii="Arial" w:eastAsia="Times New Roman" w:hAnsi="Arial" w:cs="Arial"/>
                <w:b/>
                <w:bCs/>
                <w:color w:val="000000"/>
                <w:sz w:val="18"/>
                <w:szCs w:val="18"/>
                <w:lang w:val="en-US"/>
              </w:rPr>
              <w:t>,</w:t>
            </w:r>
            <w:r w:rsidRPr="007D5B42">
              <w:rPr>
                <w:rFonts w:ascii="Arial" w:eastAsia="Times New Roman" w:hAnsi="Arial" w:cs="Arial"/>
                <w:b/>
                <w:bCs/>
                <w:color w:val="000000"/>
                <w:sz w:val="18"/>
                <w:szCs w:val="18"/>
                <w:lang w:val="en-US"/>
              </w:rPr>
              <w:t>727</w:t>
            </w:r>
            <w:r>
              <w:rPr>
                <w:rFonts w:ascii="Arial" w:eastAsia="Times New Roman" w:hAnsi="Arial" w:cs="Arial"/>
                <w:b/>
                <w:bCs/>
                <w:color w:val="000000"/>
                <w:sz w:val="18"/>
                <w:szCs w:val="18"/>
                <w:lang w:val="en-US"/>
              </w:rPr>
              <w:t>,702</w:t>
            </w:r>
          </w:p>
        </w:tc>
      </w:tr>
    </w:tbl>
    <w:p w14:paraId="71D6A8D2" w14:textId="77777777" w:rsidR="007D5B42" w:rsidRDefault="007D5B42" w:rsidP="002357AB">
      <w:pPr>
        <w:tabs>
          <w:tab w:val="left" w:pos="720"/>
        </w:tabs>
        <w:spacing w:after="0" w:line="240" w:lineRule="exact"/>
        <w:ind w:left="288"/>
        <w:jc w:val="both"/>
        <w:rPr>
          <w:rFonts w:ascii="Arial" w:eastAsia="Times New Roman" w:hAnsi="Arial" w:cs="Arial"/>
          <w:sz w:val="18"/>
          <w:szCs w:val="18"/>
          <w:lang w:eastAsia="es-ES"/>
        </w:rPr>
      </w:pPr>
    </w:p>
    <w:tbl>
      <w:tblPr>
        <w:tblW w:w="8200" w:type="dxa"/>
        <w:tblInd w:w="600" w:type="dxa"/>
        <w:tblLook w:val="04A0" w:firstRow="1" w:lastRow="0" w:firstColumn="1" w:lastColumn="0" w:noHBand="0" w:noVBand="1"/>
      </w:tblPr>
      <w:tblGrid>
        <w:gridCol w:w="8200"/>
      </w:tblGrid>
      <w:tr w:rsidR="007D5B42" w:rsidRPr="007D5B42" w14:paraId="01D42803" w14:textId="77777777" w:rsidTr="007D5B42">
        <w:trPr>
          <w:trHeight w:val="223"/>
        </w:trPr>
        <w:tc>
          <w:tcPr>
            <w:tcW w:w="8200" w:type="dxa"/>
            <w:tcBorders>
              <w:top w:val="nil"/>
              <w:left w:val="nil"/>
              <w:bottom w:val="nil"/>
              <w:right w:val="nil"/>
            </w:tcBorders>
            <w:shd w:val="clear" w:color="auto" w:fill="auto"/>
            <w:noWrap/>
            <w:vAlign w:val="bottom"/>
            <w:hideMark/>
          </w:tcPr>
          <w:p w14:paraId="372782DD" w14:textId="77777777" w:rsidR="007D5B42" w:rsidRPr="007D5B42" w:rsidRDefault="007D5B42" w:rsidP="007D5B42">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Pasivo</w:t>
            </w:r>
            <w:proofErr w:type="spellEnd"/>
            <w:r w:rsidRPr="007D5B42">
              <w:rPr>
                <w:rFonts w:ascii="Arial" w:eastAsia="Times New Roman" w:hAnsi="Arial" w:cs="Arial"/>
                <w:b/>
                <w:bCs/>
                <w:color w:val="000000"/>
                <w:sz w:val="18"/>
                <w:szCs w:val="18"/>
                <w:lang w:val="en-US"/>
              </w:rPr>
              <w:t xml:space="preserve"> </w:t>
            </w:r>
            <w:proofErr w:type="spellStart"/>
            <w:r w:rsidRPr="007D5B42">
              <w:rPr>
                <w:rFonts w:ascii="Arial" w:eastAsia="Times New Roman" w:hAnsi="Arial" w:cs="Arial"/>
                <w:b/>
                <w:bCs/>
                <w:color w:val="000000"/>
                <w:sz w:val="18"/>
                <w:szCs w:val="18"/>
                <w:lang w:val="en-US"/>
              </w:rPr>
              <w:t>Circulante</w:t>
            </w:r>
            <w:proofErr w:type="spellEnd"/>
          </w:p>
        </w:tc>
      </w:tr>
      <w:tr w:rsidR="007D5B42" w:rsidRPr="007D5B42" w14:paraId="4D2FB0C3" w14:textId="77777777" w:rsidTr="007D5B42">
        <w:trPr>
          <w:trHeight w:val="223"/>
        </w:trPr>
        <w:tc>
          <w:tcPr>
            <w:tcW w:w="8200" w:type="dxa"/>
            <w:tcBorders>
              <w:top w:val="nil"/>
              <w:left w:val="nil"/>
              <w:bottom w:val="nil"/>
              <w:right w:val="nil"/>
            </w:tcBorders>
            <w:shd w:val="clear" w:color="auto" w:fill="auto"/>
            <w:noWrap/>
            <w:vAlign w:val="bottom"/>
            <w:hideMark/>
          </w:tcPr>
          <w:p w14:paraId="430FB8C2" w14:textId="77777777" w:rsidR="007D5B42" w:rsidRPr="007D5B42" w:rsidRDefault="007D5B42" w:rsidP="007D5B42">
            <w:pPr>
              <w:spacing w:after="0" w:line="240" w:lineRule="auto"/>
              <w:rPr>
                <w:rFonts w:ascii="Arial" w:eastAsia="Times New Roman" w:hAnsi="Arial" w:cs="Arial"/>
                <w:b/>
                <w:bCs/>
                <w:color w:val="000000"/>
                <w:sz w:val="18"/>
                <w:szCs w:val="18"/>
                <w:lang w:val="en-US"/>
              </w:rPr>
            </w:pPr>
          </w:p>
        </w:tc>
      </w:tr>
      <w:tr w:rsidR="007D5B42" w:rsidRPr="007D5B42" w14:paraId="575D004E" w14:textId="77777777" w:rsidTr="007D5B42">
        <w:trPr>
          <w:trHeight w:val="223"/>
        </w:trPr>
        <w:tc>
          <w:tcPr>
            <w:tcW w:w="8200" w:type="dxa"/>
            <w:tcBorders>
              <w:top w:val="nil"/>
              <w:left w:val="nil"/>
              <w:bottom w:val="nil"/>
              <w:right w:val="nil"/>
            </w:tcBorders>
            <w:shd w:val="clear" w:color="auto" w:fill="auto"/>
            <w:noWrap/>
            <w:vAlign w:val="center"/>
            <w:hideMark/>
          </w:tcPr>
          <w:p w14:paraId="399D01DB" w14:textId="77777777" w:rsidR="007D5B42" w:rsidRPr="007D5B42" w:rsidRDefault="007D5B42" w:rsidP="007D5B42">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tc>
      </w:tr>
    </w:tbl>
    <w:p w14:paraId="21CFD5C2" w14:textId="77777777" w:rsidR="007D5B42" w:rsidRPr="007D5B42" w:rsidRDefault="007D5B42" w:rsidP="002357AB">
      <w:pPr>
        <w:tabs>
          <w:tab w:val="left" w:pos="720"/>
        </w:tabs>
        <w:spacing w:after="0" w:line="240" w:lineRule="exact"/>
        <w:ind w:left="288"/>
        <w:jc w:val="both"/>
        <w:rPr>
          <w:rFonts w:ascii="Arial" w:eastAsia="Times New Roman" w:hAnsi="Arial" w:cs="Arial"/>
          <w:sz w:val="18"/>
          <w:szCs w:val="18"/>
          <w:lang w:val="es-ES" w:eastAsia="es-ES"/>
        </w:rPr>
      </w:pPr>
    </w:p>
    <w:tbl>
      <w:tblPr>
        <w:tblW w:w="8383" w:type="dxa"/>
        <w:tblInd w:w="460" w:type="dxa"/>
        <w:tblLook w:val="04A0" w:firstRow="1" w:lastRow="0" w:firstColumn="1" w:lastColumn="0" w:noHBand="0" w:noVBand="1"/>
      </w:tblPr>
      <w:tblGrid>
        <w:gridCol w:w="6212"/>
        <w:gridCol w:w="2171"/>
      </w:tblGrid>
      <w:tr w:rsidR="007D5B42" w:rsidRPr="007D5B42" w14:paraId="2E1C6EF0" w14:textId="77777777" w:rsidTr="00D86AC7">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3C3CC" w14:textId="77777777" w:rsidR="007D5B42" w:rsidRPr="007D5B42" w:rsidRDefault="007D5B42" w:rsidP="007D5B42">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171" w:type="dxa"/>
            <w:tcBorders>
              <w:top w:val="single" w:sz="4" w:space="0" w:color="auto"/>
              <w:left w:val="nil"/>
              <w:bottom w:val="single" w:sz="4" w:space="0" w:color="auto"/>
              <w:right w:val="single" w:sz="4" w:space="0" w:color="000000"/>
            </w:tcBorders>
            <w:shd w:val="clear" w:color="auto" w:fill="auto"/>
            <w:noWrap/>
            <w:vAlign w:val="bottom"/>
            <w:hideMark/>
          </w:tcPr>
          <w:p w14:paraId="161B3DBE" w14:textId="77777777" w:rsidR="007D5B42" w:rsidRPr="007D5B42" w:rsidRDefault="007D5B42" w:rsidP="007D5B42">
            <w:pPr>
              <w:spacing w:after="0" w:line="240" w:lineRule="auto"/>
              <w:jc w:val="center"/>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Importe</w:t>
            </w:r>
            <w:proofErr w:type="spellEnd"/>
          </w:p>
        </w:tc>
      </w:tr>
      <w:tr w:rsidR="007D5B42" w:rsidRPr="007D5B42" w14:paraId="77BB43F0" w14:textId="77777777" w:rsidTr="00D86AC7">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C545" w14:textId="77777777" w:rsidR="007D5B42" w:rsidRPr="007D5B42" w:rsidRDefault="007D5B42" w:rsidP="007D5B42">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7E149C40" w14:textId="5A93DE60"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$ 30,369</w:t>
            </w:r>
          </w:p>
        </w:tc>
      </w:tr>
      <w:tr w:rsidR="007D5B42" w:rsidRPr="007D5B42" w14:paraId="0EBA4B01" w14:textId="77777777" w:rsidTr="00D86AC7">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A3A02" w14:textId="77777777" w:rsidR="007D5B42" w:rsidRPr="007D5B42" w:rsidRDefault="007D5B42" w:rsidP="007D5B42">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7D004740" w14:textId="06A7652C"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$ 552,592</w:t>
            </w:r>
          </w:p>
        </w:tc>
      </w:tr>
      <w:tr w:rsidR="007D5B42" w:rsidRPr="007D5B42" w14:paraId="26968C2F" w14:textId="77777777" w:rsidTr="00D86AC7">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1672" w14:textId="77777777" w:rsidR="007D5B42" w:rsidRPr="007D5B42" w:rsidRDefault="007D5B42" w:rsidP="007D5B42">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6555C5EA" w14:textId="1BEF077C"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D5B42" w:rsidRPr="007D5B42" w14:paraId="36B67B1E" w14:textId="77777777" w:rsidTr="00D86AC7">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CA94F" w14:textId="77777777" w:rsidR="007D5B42" w:rsidRPr="007D5B42" w:rsidRDefault="007D5B42" w:rsidP="007D5B42">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47482B6B" w14:textId="140328C8"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$ 414,073</w:t>
            </w:r>
          </w:p>
        </w:tc>
      </w:tr>
      <w:tr w:rsidR="007D5B42" w:rsidRPr="007D5B42" w14:paraId="4BDA6250" w14:textId="77777777" w:rsidTr="00D86AC7">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002C" w14:textId="77777777" w:rsidR="007D5B42" w:rsidRPr="007D5B42" w:rsidRDefault="007D5B42" w:rsidP="007D5B42">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75795C64" w14:textId="4AEEE884" w:rsidR="007D5B42" w:rsidRPr="007D5B42" w:rsidRDefault="007D5B42" w:rsidP="007D5B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$ 29,219</w:t>
            </w:r>
          </w:p>
        </w:tc>
      </w:tr>
      <w:tr w:rsidR="007D5B42" w:rsidRPr="007D5B42" w14:paraId="6975856D" w14:textId="77777777" w:rsidTr="00D86AC7">
        <w:trPr>
          <w:trHeight w:val="259"/>
        </w:trPr>
        <w:tc>
          <w:tcPr>
            <w:tcW w:w="62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FA65D1" w14:textId="77777777" w:rsidR="007D5B42" w:rsidRPr="007D5B42" w:rsidRDefault="007D5B42" w:rsidP="007D5B42">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PASIVO CIRCULANTE</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0820B2BC" w14:textId="4449C2E8" w:rsidR="007D5B42" w:rsidRPr="007D5B42" w:rsidRDefault="007D5B42" w:rsidP="007D5B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1,026,253</w:t>
            </w:r>
          </w:p>
        </w:tc>
      </w:tr>
    </w:tbl>
    <w:p w14:paraId="311BD21C" w14:textId="77777777" w:rsidR="007D5B42" w:rsidRDefault="007D5B42" w:rsidP="002357AB">
      <w:pPr>
        <w:tabs>
          <w:tab w:val="left" w:pos="720"/>
        </w:tabs>
        <w:spacing w:after="0" w:line="240" w:lineRule="exact"/>
        <w:ind w:left="288"/>
        <w:jc w:val="both"/>
        <w:rPr>
          <w:rFonts w:ascii="Arial" w:eastAsia="Times New Roman" w:hAnsi="Arial" w:cs="Arial"/>
          <w:sz w:val="18"/>
          <w:szCs w:val="18"/>
          <w:lang w:eastAsia="es-ES"/>
        </w:rPr>
      </w:pPr>
    </w:p>
    <w:p w14:paraId="418C6773" w14:textId="59CD556A" w:rsidR="002357AB" w:rsidRPr="00774E71" w:rsidRDefault="002357AB" w:rsidP="007D5B4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4269893C" w14:textId="77777777" w:rsidR="002357AB" w:rsidRPr="00774E71" w:rsidRDefault="002357AB" w:rsidP="002357AB">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65C29032"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743A3600"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7836A132"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62D2FD76"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53529346"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21E8C47D" w14:textId="77777777" w:rsidR="002357AB" w:rsidRPr="00774E71" w:rsidRDefault="002357AB" w:rsidP="002357AB">
      <w:pPr>
        <w:numPr>
          <w:ilvl w:val="0"/>
          <w:numId w:val="2"/>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Ingresos de Gestión:</w:t>
      </w:r>
    </w:p>
    <w:p w14:paraId="79C6C400" w14:textId="5BE3EF34"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DC2E9A">
        <w:rPr>
          <w:rFonts w:ascii="Arial" w:eastAsia="Times New Roman" w:hAnsi="Arial" w:cs="Arial"/>
          <w:sz w:val="18"/>
          <w:szCs w:val="18"/>
          <w:lang w:eastAsia="es-ES"/>
        </w:rPr>
        <w:t>140</w:t>
      </w:r>
      <w:r w:rsidRPr="00774E71">
        <w:rPr>
          <w:rFonts w:ascii="Arial" w:eastAsia="Times New Roman" w:hAnsi="Arial" w:cs="Arial"/>
          <w:sz w:val="18"/>
          <w:szCs w:val="18"/>
          <w:lang w:eastAsia="es-ES"/>
        </w:rPr>
        <w:t>,</w:t>
      </w:r>
      <w:r w:rsidR="00DC2E9A">
        <w:rPr>
          <w:rFonts w:ascii="Arial" w:eastAsia="Times New Roman" w:hAnsi="Arial" w:cs="Arial"/>
          <w:sz w:val="18"/>
          <w:szCs w:val="18"/>
          <w:lang w:eastAsia="es-ES"/>
        </w:rPr>
        <w:t>184</w:t>
      </w:r>
    </w:p>
    <w:p w14:paraId="595A36F9" w14:textId="1E7695B2"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Ingresos por Venta de Bienes y Prestación de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DC2E9A">
        <w:rPr>
          <w:rFonts w:ascii="Arial" w:eastAsia="Times New Roman" w:hAnsi="Arial" w:cs="Arial"/>
          <w:sz w:val="18"/>
          <w:szCs w:val="18"/>
          <w:lang w:eastAsia="es-ES"/>
        </w:rPr>
        <w:t>206</w:t>
      </w:r>
      <w:r w:rsidRPr="00774E71">
        <w:rPr>
          <w:rFonts w:ascii="Arial" w:eastAsia="Times New Roman" w:hAnsi="Arial" w:cs="Arial"/>
          <w:sz w:val="18"/>
          <w:szCs w:val="18"/>
          <w:lang w:eastAsia="es-ES"/>
        </w:rPr>
        <w:t>,</w:t>
      </w:r>
      <w:r w:rsidR="00DC2E9A">
        <w:rPr>
          <w:rFonts w:ascii="Arial" w:eastAsia="Times New Roman" w:hAnsi="Arial" w:cs="Arial"/>
          <w:sz w:val="18"/>
          <w:szCs w:val="18"/>
          <w:lang w:eastAsia="es-ES"/>
        </w:rPr>
        <w:t>952</w:t>
      </w:r>
    </w:p>
    <w:p w14:paraId="74FBDBC6" w14:textId="49A4130D"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w:t>
      </w:r>
      <w:r w:rsidR="00DC2E9A">
        <w:rPr>
          <w:rFonts w:ascii="Arial" w:eastAsia="Times New Roman" w:hAnsi="Arial" w:cs="Arial"/>
          <w:sz w:val="18"/>
          <w:szCs w:val="18"/>
          <w:lang w:eastAsia="es-ES"/>
        </w:rPr>
        <w:t>9</w:t>
      </w:r>
      <w:r w:rsidRPr="00774E71">
        <w:rPr>
          <w:rFonts w:ascii="Arial" w:eastAsia="Times New Roman" w:hAnsi="Arial" w:cs="Arial"/>
          <w:sz w:val="18"/>
          <w:szCs w:val="18"/>
          <w:lang w:eastAsia="es-ES"/>
        </w:rPr>
        <w:t>,2</w:t>
      </w:r>
      <w:r w:rsidR="00DC2E9A">
        <w:rPr>
          <w:rFonts w:ascii="Arial" w:eastAsia="Times New Roman" w:hAnsi="Arial" w:cs="Arial"/>
          <w:sz w:val="18"/>
          <w:szCs w:val="18"/>
          <w:lang w:eastAsia="es-ES"/>
        </w:rPr>
        <w:t>91</w:t>
      </w:r>
      <w:r w:rsidRPr="00774E71">
        <w:rPr>
          <w:rFonts w:ascii="Arial" w:eastAsia="Times New Roman" w:hAnsi="Arial" w:cs="Arial"/>
          <w:sz w:val="18"/>
          <w:szCs w:val="18"/>
          <w:lang w:eastAsia="es-ES"/>
        </w:rPr>
        <w:t>,</w:t>
      </w:r>
      <w:r w:rsidR="00DC2E9A">
        <w:rPr>
          <w:rFonts w:ascii="Arial" w:eastAsia="Times New Roman" w:hAnsi="Arial" w:cs="Arial"/>
          <w:sz w:val="18"/>
          <w:szCs w:val="18"/>
          <w:lang w:eastAsia="es-ES"/>
        </w:rPr>
        <w:t>276</w:t>
      </w:r>
    </w:p>
    <w:p w14:paraId="7D2B3BA7" w14:textId="500D8AB0"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w:t>
      </w:r>
      <w:r w:rsidR="00DC2E9A">
        <w:rPr>
          <w:rFonts w:ascii="Arial" w:eastAsia="Times New Roman" w:hAnsi="Arial" w:cs="Arial"/>
          <w:sz w:val="18"/>
          <w:szCs w:val="18"/>
          <w:u w:val="single"/>
          <w:lang w:eastAsia="es-ES"/>
        </w:rPr>
        <w:t>23</w:t>
      </w:r>
      <w:r w:rsidRPr="00774E71">
        <w:rPr>
          <w:rFonts w:ascii="Arial" w:eastAsia="Times New Roman" w:hAnsi="Arial" w:cs="Arial"/>
          <w:sz w:val="18"/>
          <w:szCs w:val="18"/>
          <w:u w:val="single"/>
          <w:lang w:eastAsia="es-ES"/>
        </w:rPr>
        <w:t>,</w:t>
      </w:r>
      <w:r w:rsidR="00DC2E9A">
        <w:rPr>
          <w:rFonts w:ascii="Arial" w:eastAsia="Times New Roman" w:hAnsi="Arial" w:cs="Arial"/>
          <w:sz w:val="18"/>
          <w:szCs w:val="18"/>
          <w:u w:val="single"/>
          <w:lang w:eastAsia="es-ES"/>
        </w:rPr>
        <w:t>254</w:t>
      </w:r>
      <w:r w:rsidRPr="00774E71">
        <w:rPr>
          <w:rFonts w:ascii="Arial" w:eastAsia="Times New Roman" w:hAnsi="Arial" w:cs="Arial"/>
          <w:sz w:val="18"/>
          <w:szCs w:val="18"/>
          <w:u w:val="single"/>
          <w:lang w:eastAsia="es-ES"/>
        </w:rPr>
        <w:t>,</w:t>
      </w:r>
      <w:r w:rsidR="00DC2E9A">
        <w:rPr>
          <w:rFonts w:ascii="Arial" w:eastAsia="Times New Roman" w:hAnsi="Arial" w:cs="Arial"/>
          <w:sz w:val="18"/>
          <w:szCs w:val="18"/>
          <w:u w:val="single"/>
          <w:lang w:eastAsia="es-ES"/>
        </w:rPr>
        <w:t>182</w:t>
      </w:r>
    </w:p>
    <w:p w14:paraId="7E9C7844" w14:textId="1B0CCBEB" w:rsidR="002357AB" w:rsidRDefault="002357AB" w:rsidP="002357AB">
      <w:pPr>
        <w:tabs>
          <w:tab w:val="left" w:pos="720"/>
        </w:tabs>
        <w:spacing w:after="0" w:line="240" w:lineRule="exact"/>
        <w:ind w:left="648"/>
        <w:jc w:val="both"/>
        <w:rPr>
          <w:rFonts w:ascii="Arial" w:eastAsia="Times New Roman" w:hAnsi="Arial" w:cs="Arial"/>
          <w:b/>
          <w:sz w:val="18"/>
          <w:szCs w:val="18"/>
          <w:lang w:eastAsia="es-ES"/>
        </w:rPr>
      </w:pPr>
      <w:proofErr w:type="gramStart"/>
      <w:r w:rsidRPr="00774E71">
        <w:rPr>
          <w:rFonts w:ascii="Arial" w:eastAsia="Times New Roman" w:hAnsi="Arial" w:cs="Arial"/>
          <w:b/>
          <w:sz w:val="18"/>
          <w:szCs w:val="18"/>
          <w:lang w:eastAsia="es-ES"/>
        </w:rPr>
        <w:t>Total</w:t>
      </w:r>
      <w:proofErr w:type="gramEnd"/>
      <w:r w:rsidRPr="00774E71">
        <w:rPr>
          <w:rFonts w:ascii="Arial" w:eastAsia="Times New Roman" w:hAnsi="Arial" w:cs="Arial"/>
          <w:b/>
          <w:sz w:val="18"/>
          <w:szCs w:val="18"/>
          <w:lang w:eastAsia="es-ES"/>
        </w:rPr>
        <w:t xml:space="preserve"> Ingresos de Gestión</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w:t>
      </w:r>
      <w:r w:rsidR="00DC2E9A">
        <w:rPr>
          <w:rFonts w:ascii="Arial" w:eastAsia="Times New Roman" w:hAnsi="Arial" w:cs="Arial"/>
          <w:b/>
          <w:sz w:val="18"/>
          <w:szCs w:val="18"/>
          <w:lang w:eastAsia="es-ES"/>
        </w:rPr>
        <w:t>42</w:t>
      </w:r>
      <w:r w:rsidRPr="00774E71">
        <w:rPr>
          <w:rFonts w:ascii="Arial" w:eastAsia="Times New Roman" w:hAnsi="Arial" w:cs="Arial"/>
          <w:b/>
          <w:sz w:val="18"/>
          <w:szCs w:val="18"/>
          <w:lang w:eastAsia="es-ES"/>
        </w:rPr>
        <w:t>,</w:t>
      </w:r>
      <w:r w:rsidR="00DC2E9A">
        <w:rPr>
          <w:rFonts w:ascii="Arial" w:eastAsia="Times New Roman" w:hAnsi="Arial" w:cs="Arial"/>
          <w:b/>
          <w:sz w:val="18"/>
          <w:szCs w:val="18"/>
          <w:lang w:eastAsia="es-ES"/>
        </w:rPr>
        <w:t>892</w:t>
      </w:r>
      <w:r w:rsidRPr="00774E71">
        <w:rPr>
          <w:rFonts w:ascii="Arial" w:eastAsia="Times New Roman" w:hAnsi="Arial" w:cs="Arial"/>
          <w:b/>
          <w:sz w:val="18"/>
          <w:szCs w:val="18"/>
          <w:lang w:eastAsia="es-ES"/>
        </w:rPr>
        <w:t>,</w:t>
      </w:r>
      <w:r w:rsidR="00DC2E9A">
        <w:rPr>
          <w:rFonts w:ascii="Arial" w:eastAsia="Times New Roman" w:hAnsi="Arial" w:cs="Arial"/>
          <w:b/>
          <w:sz w:val="18"/>
          <w:szCs w:val="18"/>
          <w:lang w:eastAsia="es-ES"/>
        </w:rPr>
        <w:t>594</w:t>
      </w:r>
    </w:p>
    <w:p w14:paraId="54F7BB74" w14:textId="77777777" w:rsidR="00DC2E9A" w:rsidRPr="00774E71" w:rsidRDefault="00DC2E9A" w:rsidP="002357AB">
      <w:pPr>
        <w:tabs>
          <w:tab w:val="left" w:pos="720"/>
        </w:tabs>
        <w:spacing w:after="0" w:line="240" w:lineRule="exact"/>
        <w:ind w:left="648"/>
        <w:jc w:val="both"/>
        <w:rPr>
          <w:rFonts w:ascii="Arial" w:eastAsia="Times New Roman" w:hAnsi="Arial" w:cs="Arial"/>
          <w:b/>
          <w:sz w:val="18"/>
          <w:szCs w:val="18"/>
          <w:lang w:eastAsia="es-ES"/>
        </w:rPr>
      </w:pPr>
    </w:p>
    <w:p w14:paraId="53BEB99F" w14:textId="77777777" w:rsidR="002357AB" w:rsidRPr="00774E71" w:rsidRDefault="002357AB" w:rsidP="002357AB">
      <w:pPr>
        <w:tabs>
          <w:tab w:val="left" w:pos="720"/>
        </w:tabs>
        <w:spacing w:after="0" w:line="240" w:lineRule="exact"/>
        <w:ind w:left="288"/>
        <w:jc w:val="both"/>
        <w:rPr>
          <w:rFonts w:ascii="Arial" w:eastAsia="Times New Roman" w:hAnsi="Arial" w:cs="Arial"/>
          <w:sz w:val="18"/>
          <w:szCs w:val="18"/>
          <w:lang w:eastAsia="es-ES"/>
        </w:rPr>
      </w:pPr>
    </w:p>
    <w:p w14:paraId="696BCE16" w14:textId="77777777" w:rsidR="002357AB" w:rsidRPr="00774E71" w:rsidRDefault="002357AB" w:rsidP="002357AB">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75071F13" w14:textId="77777777" w:rsidR="00F75B15" w:rsidRPr="00774E71" w:rsidRDefault="002357AB" w:rsidP="002357AB">
      <w:pPr>
        <w:numPr>
          <w:ilvl w:val="0"/>
          <w:numId w:val="1"/>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las cuentas de gastos de funcionamiento:</w:t>
      </w:r>
    </w:p>
    <w:tbl>
      <w:tblPr>
        <w:tblW w:w="8701" w:type="dxa"/>
        <w:tblInd w:w="430" w:type="dxa"/>
        <w:tblLook w:val="04A0" w:firstRow="1" w:lastRow="0" w:firstColumn="1" w:lastColumn="0" w:noHBand="0" w:noVBand="1"/>
      </w:tblPr>
      <w:tblGrid>
        <w:gridCol w:w="6181"/>
        <w:gridCol w:w="2520"/>
      </w:tblGrid>
      <w:tr w:rsidR="00F75B15" w:rsidRPr="00F75B15" w14:paraId="2CEA2D5E" w14:textId="77777777" w:rsidTr="00F75B15">
        <w:trPr>
          <w:trHeight w:val="246"/>
        </w:trPr>
        <w:tc>
          <w:tcPr>
            <w:tcW w:w="61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402553" w14:textId="77777777" w:rsidR="00F75B15" w:rsidRPr="00F75B15" w:rsidRDefault="00F75B15" w:rsidP="00F75B15">
            <w:pPr>
              <w:spacing w:after="0" w:line="240" w:lineRule="auto"/>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Concepto</w:t>
            </w:r>
            <w:proofErr w:type="spellEnd"/>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10E499BA" w14:textId="77777777" w:rsidR="00F75B15" w:rsidRPr="00F75B15" w:rsidRDefault="00F75B15" w:rsidP="00F75B15">
            <w:pPr>
              <w:spacing w:after="0" w:line="240" w:lineRule="auto"/>
              <w:jc w:val="center"/>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Importe</w:t>
            </w:r>
            <w:proofErr w:type="spellEnd"/>
          </w:p>
        </w:tc>
      </w:tr>
      <w:tr w:rsidR="00F75B15" w:rsidRPr="00F75B15" w14:paraId="2217A23C" w14:textId="77777777" w:rsidTr="00F75B15">
        <w:trPr>
          <w:trHeight w:val="246"/>
        </w:trPr>
        <w:tc>
          <w:tcPr>
            <w:tcW w:w="6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3CDA" w14:textId="77777777" w:rsidR="00F75B15" w:rsidRPr="00F75B15" w:rsidRDefault="00F75B15" w:rsidP="00F75B15">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BBA3889" w14:textId="0154B7E5" w:rsidR="00F75B15" w:rsidRPr="00F75B15" w:rsidRDefault="00F75B15" w:rsidP="00F75B15">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$ 24,957,431</w:t>
            </w:r>
          </w:p>
        </w:tc>
      </w:tr>
      <w:tr w:rsidR="00F75B15" w:rsidRPr="00F75B15" w14:paraId="5037FC75" w14:textId="77777777" w:rsidTr="00F75B15">
        <w:trPr>
          <w:trHeight w:val="246"/>
        </w:trPr>
        <w:tc>
          <w:tcPr>
            <w:tcW w:w="6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78FB1" w14:textId="77777777" w:rsidR="00F75B15" w:rsidRPr="00F75B15" w:rsidRDefault="00F75B15" w:rsidP="00F75B15">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0106679" w14:textId="691B89C6" w:rsidR="00F75B15" w:rsidRPr="00F75B15" w:rsidRDefault="00F75B15" w:rsidP="00F75B15">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75B15" w:rsidRPr="00F75B15" w14:paraId="0701087F" w14:textId="77777777" w:rsidTr="00F75B15">
        <w:trPr>
          <w:trHeight w:val="246"/>
        </w:trPr>
        <w:tc>
          <w:tcPr>
            <w:tcW w:w="6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FFCE" w14:textId="77777777" w:rsidR="00F75B15" w:rsidRPr="00F75B15" w:rsidRDefault="00F75B15" w:rsidP="00F75B15">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F4E3982" w14:textId="1A44CC6F" w:rsidR="00F75B15" w:rsidRPr="00F75B15" w:rsidRDefault="00F75B15" w:rsidP="00F75B15">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75B15" w:rsidRPr="00F75B15" w14:paraId="1BD021AD" w14:textId="77777777" w:rsidTr="00F75B15">
        <w:trPr>
          <w:trHeight w:val="246"/>
        </w:trPr>
        <w:tc>
          <w:tcPr>
            <w:tcW w:w="6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FA290" w14:textId="77777777" w:rsidR="00F75B15" w:rsidRPr="00F75B15" w:rsidRDefault="00F75B15" w:rsidP="00F75B15">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5FC5184" w14:textId="7926E2E3" w:rsidR="00F75B15" w:rsidRPr="00F75B15" w:rsidRDefault="00F75B15" w:rsidP="00F75B15">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75B15" w:rsidRPr="00F75B15" w14:paraId="613C10A9" w14:textId="77777777" w:rsidTr="00F75B15">
        <w:trPr>
          <w:trHeight w:val="246"/>
        </w:trPr>
        <w:tc>
          <w:tcPr>
            <w:tcW w:w="6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B2D5" w14:textId="77777777" w:rsidR="00F75B15" w:rsidRPr="00F75B15" w:rsidRDefault="00F75B15" w:rsidP="00F75B15">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4E145B5" w14:textId="3A31DE9E" w:rsidR="00F75B15" w:rsidRPr="00F75B15" w:rsidRDefault="00F75B15" w:rsidP="00F75B15">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$ 87,080</w:t>
            </w:r>
          </w:p>
        </w:tc>
      </w:tr>
      <w:tr w:rsidR="00F75B15" w:rsidRPr="00F75B15" w14:paraId="0B0D90FF" w14:textId="77777777" w:rsidTr="00F75B15">
        <w:trPr>
          <w:trHeight w:val="246"/>
        </w:trPr>
        <w:tc>
          <w:tcPr>
            <w:tcW w:w="61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8106A" w14:textId="77777777" w:rsidR="00F75B15" w:rsidRPr="00F75B15" w:rsidRDefault="00F75B15" w:rsidP="00F75B15">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Suma de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57A975C" w14:textId="127ED02C" w:rsidR="00F75B15" w:rsidRPr="00F75B15" w:rsidRDefault="00F75B15" w:rsidP="00F75B15">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 xml:space="preserve"> $   </w:t>
            </w:r>
            <w:r>
              <w:rPr>
                <w:rFonts w:ascii="Arial" w:eastAsia="Times New Roman" w:hAnsi="Arial" w:cs="Arial"/>
                <w:b/>
                <w:bCs/>
                <w:color w:val="000000"/>
                <w:sz w:val="18"/>
                <w:szCs w:val="18"/>
                <w:lang w:val="es-ES"/>
              </w:rPr>
              <w:t xml:space="preserve">                   25,044,511</w:t>
            </w:r>
            <w:r w:rsidRPr="00F75B15">
              <w:rPr>
                <w:rFonts w:ascii="Arial" w:eastAsia="Times New Roman" w:hAnsi="Arial" w:cs="Arial"/>
                <w:b/>
                <w:bCs/>
                <w:color w:val="000000"/>
                <w:sz w:val="18"/>
                <w:szCs w:val="18"/>
                <w:lang w:val="es-ES"/>
              </w:rPr>
              <w:t xml:space="preserve"> </w:t>
            </w:r>
          </w:p>
        </w:tc>
      </w:tr>
    </w:tbl>
    <w:p w14:paraId="67CE1441" w14:textId="29E944F4" w:rsidR="002357AB" w:rsidRPr="00774E71" w:rsidRDefault="002357AB" w:rsidP="0092361D">
      <w:pPr>
        <w:tabs>
          <w:tab w:val="left" w:pos="720"/>
        </w:tabs>
        <w:spacing w:after="0" w:line="240" w:lineRule="exact"/>
        <w:ind w:left="648"/>
        <w:jc w:val="both"/>
        <w:rPr>
          <w:rFonts w:ascii="Arial" w:eastAsia="Times New Roman" w:hAnsi="Arial" w:cs="Arial"/>
          <w:sz w:val="18"/>
          <w:szCs w:val="18"/>
          <w:lang w:eastAsia="es-ES"/>
        </w:rPr>
      </w:pPr>
    </w:p>
    <w:p w14:paraId="108E2F9D" w14:textId="72DFE11F" w:rsidR="0092361D" w:rsidRDefault="0092361D" w:rsidP="002357AB">
      <w:pPr>
        <w:tabs>
          <w:tab w:val="left" w:pos="720"/>
        </w:tabs>
        <w:spacing w:after="0" w:line="240" w:lineRule="exact"/>
        <w:ind w:left="648"/>
        <w:jc w:val="both"/>
        <w:rPr>
          <w:rFonts w:ascii="Arial" w:eastAsia="Times New Roman" w:hAnsi="Arial" w:cs="Arial"/>
          <w:b/>
          <w:sz w:val="18"/>
          <w:szCs w:val="18"/>
          <w:lang w:eastAsia="es-ES"/>
        </w:rPr>
      </w:pPr>
    </w:p>
    <w:p w14:paraId="11CC453F" w14:textId="77777777" w:rsidR="006A71D6" w:rsidRDefault="006A71D6" w:rsidP="002357AB">
      <w:pPr>
        <w:tabs>
          <w:tab w:val="left" w:pos="720"/>
        </w:tabs>
        <w:spacing w:after="0" w:line="240" w:lineRule="exact"/>
        <w:ind w:left="648"/>
        <w:jc w:val="both"/>
        <w:rPr>
          <w:rFonts w:ascii="Arial" w:eastAsia="Times New Roman" w:hAnsi="Arial" w:cs="Arial"/>
          <w:b/>
          <w:sz w:val="18"/>
          <w:szCs w:val="18"/>
          <w:lang w:eastAsia="es-ES"/>
        </w:rPr>
      </w:pPr>
    </w:p>
    <w:p w14:paraId="67EC01E3" w14:textId="17D632C0" w:rsidR="002357AB" w:rsidRPr="00774E71" w:rsidRDefault="002357AB" w:rsidP="002357AB">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64116077" w14:textId="43558BFE"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proofErr w:type="gramStart"/>
      <w:r w:rsidRPr="00774E71">
        <w:rPr>
          <w:rFonts w:ascii="Arial" w:eastAsia="Times New Roman" w:hAnsi="Arial" w:cs="Arial"/>
          <w:sz w:val="18"/>
          <w:szCs w:val="18"/>
          <w:lang w:eastAsia="es-ES"/>
        </w:rPr>
        <w:t xml:space="preserve">$  </w:t>
      </w:r>
      <w:r w:rsidR="00F75B15">
        <w:rPr>
          <w:rFonts w:ascii="Arial" w:eastAsia="Times New Roman" w:hAnsi="Arial" w:cs="Arial"/>
          <w:sz w:val="18"/>
          <w:szCs w:val="18"/>
          <w:lang w:eastAsia="es-ES"/>
        </w:rPr>
        <w:t>15</w:t>
      </w:r>
      <w:r w:rsidRPr="00774E71">
        <w:rPr>
          <w:rFonts w:ascii="Arial" w:eastAsia="Times New Roman" w:hAnsi="Arial" w:cs="Arial"/>
          <w:sz w:val="18"/>
          <w:szCs w:val="18"/>
          <w:lang w:eastAsia="es-ES"/>
        </w:rPr>
        <w:t>,</w:t>
      </w:r>
      <w:r w:rsidR="00F75B15">
        <w:rPr>
          <w:rFonts w:ascii="Arial" w:eastAsia="Times New Roman" w:hAnsi="Arial" w:cs="Arial"/>
          <w:sz w:val="18"/>
          <w:szCs w:val="18"/>
          <w:lang w:eastAsia="es-ES"/>
        </w:rPr>
        <w:t>532</w:t>
      </w:r>
      <w:r w:rsidRPr="00774E71">
        <w:rPr>
          <w:rFonts w:ascii="Arial" w:eastAsia="Times New Roman" w:hAnsi="Arial" w:cs="Arial"/>
          <w:sz w:val="18"/>
          <w:szCs w:val="18"/>
          <w:lang w:eastAsia="es-ES"/>
        </w:rPr>
        <w:t>,</w:t>
      </w:r>
      <w:r w:rsidR="00F75B15">
        <w:rPr>
          <w:rFonts w:ascii="Arial" w:eastAsia="Times New Roman" w:hAnsi="Arial" w:cs="Arial"/>
          <w:sz w:val="18"/>
          <w:szCs w:val="18"/>
          <w:lang w:eastAsia="es-ES"/>
        </w:rPr>
        <w:t>968</w:t>
      </w:r>
      <w:proofErr w:type="gramEnd"/>
    </w:p>
    <w:p w14:paraId="09AEB0DE" w14:textId="058A667D"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t xml:space="preserve">$   </w:t>
      </w:r>
      <w:r w:rsidR="00E411D0">
        <w:rPr>
          <w:rFonts w:ascii="Arial" w:eastAsia="Times New Roman" w:hAnsi="Arial" w:cs="Arial"/>
          <w:sz w:val="18"/>
          <w:szCs w:val="18"/>
          <w:lang w:eastAsia="es-ES"/>
        </w:rPr>
        <w:t>3</w:t>
      </w:r>
      <w:r w:rsidRPr="00774E71">
        <w:rPr>
          <w:rFonts w:ascii="Arial" w:eastAsia="Times New Roman" w:hAnsi="Arial" w:cs="Arial"/>
          <w:sz w:val="18"/>
          <w:szCs w:val="18"/>
          <w:lang w:eastAsia="es-ES"/>
        </w:rPr>
        <w:t>,</w:t>
      </w:r>
      <w:r w:rsidR="00E411D0">
        <w:rPr>
          <w:rFonts w:ascii="Arial" w:eastAsia="Times New Roman" w:hAnsi="Arial" w:cs="Arial"/>
          <w:sz w:val="18"/>
          <w:szCs w:val="18"/>
          <w:lang w:eastAsia="es-ES"/>
        </w:rPr>
        <w:t>336</w:t>
      </w:r>
      <w:r w:rsidRPr="00774E71">
        <w:rPr>
          <w:rFonts w:ascii="Arial" w:eastAsia="Times New Roman" w:hAnsi="Arial" w:cs="Arial"/>
          <w:sz w:val="18"/>
          <w:szCs w:val="18"/>
          <w:lang w:eastAsia="es-ES"/>
        </w:rPr>
        <w:t>,</w:t>
      </w:r>
      <w:r w:rsidR="00E411D0">
        <w:rPr>
          <w:rFonts w:ascii="Arial" w:eastAsia="Times New Roman" w:hAnsi="Arial" w:cs="Arial"/>
          <w:sz w:val="18"/>
          <w:szCs w:val="18"/>
          <w:lang w:eastAsia="es-ES"/>
        </w:rPr>
        <w:t>674</w:t>
      </w:r>
    </w:p>
    <w:p w14:paraId="0DC3DCE3" w14:textId="77777777" w:rsidR="002357AB" w:rsidRPr="00774E71" w:rsidRDefault="002357AB" w:rsidP="002357AB">
      <w:pPr>
        <w:tabs>
          <w:tab w:val="left" w:pos="720"/>
        </w:tabs>
        <w:spacing w:after="0" w:line="240" w:lineRule="exact"/>
        <w:ind w:left="648"/>
        <w:jc w:val="both"/>
        <w:rPr>
          <w:rFonts w:ascii="Arial" w:eastAsia="Times New Roman" w:hAnsi="Arial" w:cs="Arial"/>
          <w:b/>
          <w:sz w:val="18"/>
          <w:szCs w:val="18"/>
          <w:lang w:eastAsia="es-ES"/>
        </w:rPr>
      </w:pPr>
    </w:p>
    <w:p w14:paraId="2DFDB8B2" w14:textId="77777777" w:rsidR="002357AB" w:rsidRPr="00774E71" w:rsidRDefault="002357AB" w:rsidP="002357AB">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9A36265" w14:textId="26091040"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proofErr w:type="gramStart"/>
      <w:r w:rsidRPr="00774E71">
        <w:rPr>
          <w:rFonts w:ascii="Arial" w:eastAsia="Times New Roman" w:hAnsi="Arial" w:cs="Arial"/>
          <w:sz w:val="18"/>
          <w:szCs w:val="18"/>
          <w:lang w:eastAsia="es-ES"/>
        </w:rPr>
        <w:t xml:space="preserve">$  </w:t>
      </w:r>
      <w:r w:rsidR="00F75B15">
        <w:rPr>
          <w:rFonts w:ascii="Arial" w:eastAsia="Times New Roman" w:hAnsi="Arial" w:cs="Arial"/>
          <w:sz w:val="18"/>
          <w:szCs w:val="18"/>
          <w:lang w:eastAsia="es-ES"/>
        </w:rPr>
        <w:t>2,922,721</w:t>
      </w:r>
      <w:proofErr w:type="gramEnd"/>
    </w:p>
    <w:p w14:paraId="0C02C5D0" w14:textId="77777777" w:rsidR="002357AB" w:rsidRDefault="002357AB" w:rsidP="002357AB">
      <w:pPr>
        <w:tabs>
          <w:tab w:val="left" w:pos="720"/>
        </w:tabs>
        <w:spacing w:after="0" w:line="240" w:lineRule="exact"/>
        <w:ind w:left="648"/>
        <w:jc w:val="both"/>
        <w:rPr>
          <w:rFonts w:ascii="Arial" w:eastAsia="Times New Roman" w:hAnsi="Arial" w:cs="Arial"/>
          <w:sz w:val="18"/>
          <w:szCs w:val="18"/>
          <w:lang w:eastAsia="es-ES"/>
        </w:rPr>
      </w:pPr>
    </w:p>
    <w:p w14:paraId="616B7F9F" w14:textId="01910D4B" w:rsidR="002357AB" w:rsidRPr="00774E71" w:rsidRDefault="002357AB" w:rsidP="002357AB">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 xml:space="preserve">En estos capítulos los conceptos anotados son los más representativos en el periodo de enero a </w:t>
      </w:r>
      <w:r w:rsidR="00051969">
        <w:rPr>
          <w:rFonts w:ascii="Arial" w:eastAsia="Times New Roman" w:hAnsi="Arial" w:cs="Arial"/>
          <w:sz w:val="18"/>
          <w:szCs w:val="18"/>
          <w:lang w:eastAsia="es-ES"/>
        </w:rPr>
        <w:t>junio</w:t>
      </w:r>
      <w:r>
        <w:rPr>
          <w:rFonts w:ascii="Arial" w:eastAsia="Times New Roman" w:hAnsi="Arial" w:cs="Arial"/>
          <w:sz w:val="18"/>
          <w:szCs w:val="18"/>
          <w:lang w:eastAsia="es-ES"/>
        </w:rPr>
        <w:t xml:space="preserve"> de 2022. En el concepto correspondiente a servicios profesionales, científicos técnicos y otros servicios, la partida del gasto más representativa es pago a Instructores.</w:t>
      </w:r>
    </w:p>
    <w:p w14:paraId="740BE667" w14:textId="7AFCBF05" w:rsidR="002357AB"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4D390EF0" w14:textId="5E020A89" w:rsidR="00F75B15" w:rsidRDefault="00F75B15" w:rsidP="002357AB">
      <w:pPr>
        <w:spacing w:after="0" w:line="240" w:lineRule="exact"/>
        <w:ind w:left="360" w:hanging="360"/>
        <w:jc w:val="both"/>
        <w:rPr>
          <w:rFonts w:ascii="Arial" w:eastAsia="Times New Roman" w:hAnsi="Arial" w:cs="Arial"/>
          <w:b/>
          <w:smallCaps/>
          <w:sz w:val="18"/>
          <w:szCs w:val="18"/>
          <w:lang w:val="es-ES" w:eastAsia="es-ES"/>
        </w:rPr>
      </w:pPr>
    </w:p>
    <w:p w14:paraId="0F5B015D" w14:textId="77777777" w:rsidR="00F75B15" w:rsidRPr="00774E71" w:rsidRDefault="00F75B15" w:rsidP="002357AB">
      <w:pPr>
        <w:spacing w:after="0" w:line="240" w:lineRule="exact"/>
        <w:ind w:left="360" w:hanging="360"/>
        <w:jc w:val="both"/>
        <w:rPr>
          <w:rFonts w:ascii="Arial" w:eastAsia="Times New Roman" w:hAnsi="Arial" w:cs="Arial"/>
          <w:b/>
          <w:smallCaps/>
          <w:sz w:val="18"/>
          <w:szCs w:val="18"/>
          <w:lang w:val="es-ES" w:eastAsia="es-ES"/>
        </w:rPr>
      </w:pPr>
    </w:p>
    <w:p w14:paraId="0792EFFD"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2B0D660C"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C10A97C"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6642CCB1"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p w14:paraId="2BB3898E"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1B0CB9A" w14:textId="75BF4ADD"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proofErr w:type="gramStart"/>
      <w:r w:rsidRPr="00774E71">
        <w:rPr>
          <w:rFonts w:ascii="Arial" w:eastAsia="Times New Roman" w:hAnsi="Arial" w:cs="Arial"/>
          <w:sz w:val="18"/>
          <w:szCs w:val="18"/>
          <w:lang w:eastAsia="es-ES"/>
        </w:rPr>
        <w:t>$  17,</w:t>
      </w:r>
      <w:r w:rsidR="0092361D">
        <w:rPr>
          <w:rFonts w:ascii="Arial" w:eastAsia="Times New Roman" w:hAnsi="Arial" w:cs="Arial"/>
          <w:sz w:val="18"/>
          <w:szCs w:val="18"/>
          <w:lang w:eastAsia="es-ES"/>
        </w:rPr>
        <w:t>848</w:t>
      </w:r>
      <w:r w:rsidRPr="00774E71">
        <w:rPr>
          <w:rFonts w:ascii="Arial" w:eastAsia="Times New Roman" w:hAnsi="Arial" w:cs="Arial"/>
          <w:sz w:val="18"/>
          <w:szCs w:val="18"/>
          <w:lang w:eastAsia="es-ES"/>
        </w:rPr>
        <w:t>,</w:t>
      </w:r>
      <w:r w:rsidR="0092361D">
        <w:rPr>
          <w:rFonts w:ascii="Arial" w:eastAsia="Times New Roman" w:hAnsi="Arial" w:cs="Arial"/>
          <w:sz w:val="18"/>
          <w:szCs w:val="18"/>
          <w:lang w:eastAsia="es-ES"/>
        </w:rPr>
        <w:t>083</w:t>
      </w:r>
      <w:proofErr w:type="gramEnd"/>
    </w:p>
    <w:p w14:paraId="167FA392" w14:textId="3978E735"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Estatal/Federal/ingresos Propios</w:t>
      </w:r>
      <w:r w:rsidRPr="00774E71">
        <w:rPr>
          <w:rFonts w:ascii="Arial" w:eastAsia="Times New Roman" w:hAnsi="Arial" w:cs="Arial"/>
          <w:sz w:val="18"/>
          <w:szCs w:val="18"/>
          <w:lang w:eastAsia="es-ES"/>
        </w:rPr>
        <w:tab/>
        <w:t>$ 98,</w:t>
      </w:r>
      <w:r w:rsidR="0092361D">
        <w:rPr>
          <w:rFonts w:ascii="Arial" w:eastAsia="Times New Roman" w:hAnsi="Arial" w:cs="Arial"/>
          <w:sz w:val="18"/>
          <w:szCs w:val="18"/>
          <w:lang w:eastAsia="es-ES"/>
        </w:rPr>
        <w:t>832</w:t>
      </w:r>
      <w:r w:rsidRPr="00774E71">
        <w:rPr>
          <w:rFonts w:ascii="Arial" w:eastAsia="Times New Roman" w:hAnsi="Arial" w:cs="Arial"/>
          <w:sz w:val="18"/>
          <w:szCs w:val="18"/>
          <w:lang w:eastAsia="es-ES"/>
        </w:rPr>
        <w:t>,</w:t>
      </w:r>
      <w:r w:rsidR="0092361D">
        <w:rPr>
          <w:rFonts w:ascii="Arial" w:eastAsia="Times New Roman" w:hAnsi="Arial" w:cs="Arial"/>
          <w:sz w:val="18"/>
          <w:szCs w:val="18"/>
          <w:lang w:eastAsia="es-ES"/>
        </w:rPr>
        <w:t>624</w:t>
      </w:r>
    </w:p>
    <w:p w14:paraId="39B2DC99"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1DC5BB24" w14:textId="331444E3"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$152,</w:t>
      </w:r>
      <w:r>
        <w:rPr>
          <w:rFonts w:ascii="Arial" w:eastAsia="Times New Roman" w:hAnsi="Arial" w:cs="Arial"/>
          <w:b/>
          <w:sz w:val="18"/>
          <w:szCs w:val="18"/>
          <w:lang w:eastAsia="es-ES"/>
        </w:rPr>
        <w:t>825</w:t>
      </w:r>
      <w:r w:rsidRPr="00774E71">
        <w:rPr>
          <w:rFonts w:ascii="Arial" w:eastAsia="Times New Roman" w:hAnsi="Arial" w:cs="Arial"/>
          <w:b/>
          <w:sz w:val="18"/>
          <w:szCs w:val="18"/>
          <w:lang w:eastAsia="es-ES"/>
        </w:rPr>
        <w:t>,</w:t>
      </w:r>
      <w:r w:rsidR="0092361D">
        <w:rPr>
          <w:rFonts w:ascii="Arial" w:eastAsia="Times New Roman" w:hAnsi="Arial" w:cs="Arial"/>
          <w:b/>
          <w:sz w:val="18"/>
          <w:szCs w:val="18"/>
          <w:lang w:eastAsia="es-ES"/>
        </w:rPr>
        <w:t>506</w:t>
      </w:r>
    </w:p>
    <w:p w14:paraId="45A91A96"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6822E4E0" w14:textId="51A0CD72" w:rsidR="002357AB" w:rsidRDefault="0092361D" w:rsidP="002357AB">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2357AB" w:rsidRPr="00B93F30">
        <w:rPr>
          <w:rFonts w:ascii="Arial" w:eastAsia="Times New Roman" w:hAnsi="Arial" w:cs="Arial"/>
          <w:sz w:val="18"/>
          <w:szCs w:val="18"/>
          <w:lang w:eastAsia="es-ES"/>
        </w:rPr>
        <w:t xml:space="preserve">En el mes de enero de 2022 se realiza el reintegro </w:t>
      </w:r>
      <w:r w:rsidR="002357AB">
        <w:rPr>
          <w:rFonts w:ascii="Arial" w:eastAsia="Times New Roman" w:hAnsi="Arial" w:cs="Arial"/>
          <w:sz w:val="18"/>
          <w:szCs w:val="18"/>
          <w:lang w:eastAsia="es-ES"/>
        </w:rPr>
        <w:t xml:space="preserve">de subsidio federal </w:t>
      </w:r>
      <w:r w:rsidR="002357AB" w:rsidRPr="00B93F30">
        <w:rPr>
          <w:rFonts w:ascii="Arial" w:eastAsia="Times New Roman" w:hAnsi="Arial" w:cs="Arial"/>
          <w:sz w:val="18"/>
          <w:szCs w:val="18"/>
          <w:lang w:eastAsia="es-ES"/>
        </w:rPr>
        <w:t xml:space="preserve">a la </w:t>
      </w:r>
      <w:r w:rsidR="002357AB">
        <w:rPr>
          <w:rFonts w:ascii="Arial" w:eastAsia="Times New Roman" w:hAnsi="Arial" w:cs="Arial"/>
          <w:sz w:val="18"/>
          <w:szCs w:val="18"/>
          <w:lang w:eastAsia="es-ES"/>
        </w:rPr>
        <w:t xml:space="preserve">Tesorería de la </w:t>
      </w:r>
      <w:r w:rsidR="002357AB" w:rsidRPr="00B93F30">
        <w:rPr>
          <w:rFonts w:ascii="Arial" w:eastAsia="Times New Roman" w:hAnsi="Arial" w:cs="Arial"/>
          <w:sz w:val="18"/>
          <w:szCs w:val="18"/>
          <w:lang w:eastAsia="es-ES"/>
        </w:rPr>
        <w:t xml:space="preserve">Federación </w:t>
      </w:r>
      <w:r w:rsidR="002357AB">
        <w:rPr>
          <w:rFonts w:ascii="Arial" w:eastAsia="Times New Roman" w:hAnsi="Arial" w:cs="Arial"/>
          <w:sz w:val="18"/>
          <w:szCs w:val="18"/>
          <w:lang w:eastAsia="es-ES"/>
        </w:rPr>
        <w:t>por</w:t>
      </w:r>
      <w:r w:rsidR="002357AB" w:rsidRPr="00B93F30">
        <w:rPr>
          <w:rFonts w:ascii="Arial" w:eastAsia="Times New Roman" w:hAnsi="Arial" w:cs="Arial"/>
          <w:sz w:val="18"/>
          <w:szCs w:val="18"/>
          <w:lang w:eastAsia="es-ES"/>
        </w:rPr>
        <w:t xml:space="preserve"> la cantidad total de $</w:t>
      </w:r>
      <w:r w:rsidR="002357AB">
        <w:rPr>
          <w:rFonts w:ascii="Arial" w:eastAsia="Times New Roman" w:hAnsi="Arial" w:cs="Arial"/>
          <w:sz w:val="18"/>
          <w:szCs w:val="18"/>
          <w:lang w:eastAsia="es-ES"/>
        </w:rPr>
        <w:t>6,2</w:t>
      </w:r>
      <w:r w:rsidR="002357AB" w:rsidRPr="00B93F30">
        <w:rPr>
          <w:rFonts w:ascii="Arial" w:eastAsia="Times New Roman" w:hAnsi="Arial" w:cs="Arial"/>
          <w:sz w:val="18"/>
          <w:szCs w:val="18"/>
          <w:lang w:eastAsia="es-ES"/>
        </w:rPr>
        <w:t xml:space="preserve">17,835.00 pesos, correspondiente a la política salarial del ejercicio 2021, por un importe de $925,951.00, así como la cantidad de $5,288,326.00 </w:t>
      </w:r>
      <w:r w:rsidR="002357AB">
        <w:rPr>
          <w:rFonts w:ascii="Arial" w:eastAsia="Times New Roman" w:hAnsi="Arial" w:cs="Arial"/>
          <w:sz w:val="18"/>
          <w:szCs w:val="18"/>
          <w:lang w:eastAsia="es-ES"/>
        </w:rPr>
        <w:t xml:space="preserve">por concepto de Aportaciones de </w:t>
      </w:r>
      <w:r w:rsidR="002357AB" w:rsidRPr="00492683">
        <w:rPr>
          <w:rFonts w:ascii="Arial" w:eastAsia="Times New Roman" w:hAnsi="Arial" w:cs="Arial"/>
          <w:sz w:val="18"/>
          <w:szCs w:val="18"/>
          <w:lang w:eastAsia="es-ES"/>
        </w:rPr>
        <w:t>seguridad social y de aportaciones al Fondo de Vivienda, más</w:t>
      </w:r>
      <w:r w:rsidR="002357AB" w:rsidRPr="00B93F30">
        <w:rPr>
          <w:rFonts w:ascii="Arial" w:eastAsia="Times New Roman" w:hAnsi="Arial" w:cs="Arial"/>
          <w:sz w:val="18"/>
          <w:szCs w:val="18"/>
          <w:lang w:eastAsia="es-ES"/>
        </w:rPr>
        <w:t xml:space="preserve"> la cantidad de $3,558.00 por concepto de rendimien</w:t>
      </w:r>
      <w:r w:rsidR="002B7DE1">
        <w:rPr>
          <w:rFonts w:ascii="Arial" w:eastAsia="Times New Roman" w:hAnsi="Arial" w:cs="Arial"/>
          <w:sz w:val="18"/>
          <w:szCs w:val="18"/>
          <w:lang w:eastAsia="es-ES"/>
        </w:rPr>
        <w:t>tos generados de diciembre de 2021, así como</w:t>
      </w:r>
      <w:r w:rsidR="002357AB" w:rsidRPr="00B93F30">
        <w:rPr>
          <w:rFonts w:ascii="Arial" w:eastAsia="Times New Roman" w:hAnsi="Arial" w:cs="Arial"/>
          <w:sz w:val="18"/>
          <w:szCs w:val="18"/>
          <w:lang w:eastAsia="es-ES"/>
        </w:rPr>
        <w:t xml:space="preserve"> del reintegro de intereses generados de los meses de </w:t>
      </w:r>
      <w:r w:rsidR="002B7DE1">
        <w:rPr>
          <w:rFonts w:ascii="Arial" w:eastAsia="Times New Roman" w:hAnsi="Arial" w:cs="Arial"/>
          <w:sz w:val="18"/>
          <w:szCs w:val="18"/>
          <w:lang w:eastAsia="es-ES"/>
        </w:rPr>
        <w:t xml:space="preserve">enero por la cantidad de $ 1,944.00; </w:t>
      </w:r>
      <w:r w:rsidR="002357AB" w:rsidRPr="00B93F30">
        <w:rPr>
          <w:rFonts w:ascii="Arial" w:eastAsia="Times New Roman" w:hAnsi="Arial" w:cs="Arial"/>
          <w:sz w:val="18"/>
          <w:szCs w:val="18"/>
          <w:lang w:eastAsia="es-ES"/>
        </w:rPr>
        <w:t>febrero por $</w:t>
      </w:r>
      <w:r w:rsidR="002B7DE1">
        <w:rPr>
          <w:rFonts w:ascii="Arial" w:eastAsia="Times New Roman" w:hAnsi="Arial" w:cs="Arial"/>
          <w:sz w:val="18"/>
          <w:szCs w:val="18"/>
          <w:lang w:eastAsia="es-ES"/>
        </w:rPr>
        <w:t>245.00;</w:t>
      </w:r>
      <w:r w:rsidR="002357AB" w:rsidRPr="00B93F30">
        <w:rPr>
          <w:rFonts w:ascii="Arial" w:eastAsia="Times New Roman" w:hAnsi="Arial" w:cs="Arial"/>
          <w:sz w:val="18"/>
          <w:szCs w:val="18"/>
          <w:lang w:eastAsia="es-ES"/>
        </w:rPr>
        <w:t xml:space="preserve"> marzo por $24</w:t>
      </w:r>
      <w:r w:rsidR="002B7DE1">
        <w:rPr>
          <w:rFonts w:ascii="Arial" w:eastAsia="Times New Roman" w:hAnsi="Arial" w:cs="Arial"/>
          <w:sz w:val="18"/>
          <w:szCs w:val="18"/>
          <w:lang w:eastAsia="es-ES"/>
        </w:rPr>
        <w:t>3.00 p</w:t>
      </w:r>
      <w:r w:rsidR="00D0071D">
        <w:rPr>
          <w:rFonts w:ascii="Arial" w:eastAsia="Times New Roman" w:hAnsi="Arial" w:cs="Arial"/>
          <w:sz w:val="18"/>
          <w:szCs w:val="18"/>
          <w:lang w:eastAsia="es-ES"/>
        </w:rPr>
        <w:t>esos.</w:t>
      </w:r>
    </w:p>
    <w:p w14:paraId="20F66DBA" w14:textId="7ED512D6" w:rsidR="00D0071D" w:rsidRPr="00B93F30" w:rsidRDefault="00D0071D" w:rsidP="002357AB">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También se realizó reintegro de intereses ganados de recurso federal</w:t>
      </w:r>
      <w:r w:rsidR="004668F7">
        <w:rPr>
          <w:rFonts w:ascii="Arial" w:eastAsia="Times New Roman" w:hAnsi="Arial" w:cs="Arial"/>
          <w:sz w:val="18"/>
          <w:szCs w:val="18"/>
          <w:lang w:eastAsia="es-ES"/>
        </w:rPr>
        <w:t xml:space="preserve"> </w:t>
      </w:r>
      <w:r w:rsidR="00895BF9">
        <w:rPr>
          <w:rFonts w:ascii="Arial" w:eastAsia="Times New Roman" w:hAnsi="Arial" w:cs="Arial"/>
          <w:sz w:val="18"/>
          <w:szCs w:val="18"/>
          <w:lang w:eastAsia="es-ES"/>
        </w:rPr>
        <w:t xml:space="preserve">del </w:t>
      </w:r>
      <w:r w:rsidR="004668F7">
        <w:rPr>
          <w:rFonts w:ascii="Arial" w:eastAsia="Times New Roman" w:hAnsi="Arial" w:cs="Arial"/>
          <w:sz w:val="18"/>
          <w:szCs w:val="18"/>
          <w:lang w:eastAsia="es-ES"/>
        </w:rPr>
        <w:t>ejercicio 2022</w:t>
      </w:r>
      <w:r w:rsidR="00895BF9">
        <w:rPr>
          <w:rFonts w:ascii="Arial" w:eastAsia="Times New Roman" w:hAnsi="Arial" w:cs="Arial"/>
          <w:sz w:val="18"/>
          <w:szCs w:val="18"/>
          <w:lang w:eastAsia="es-ES"/>
        </w:rPr>
        <w:t xml:space="preserve"> </w:t>
      </w:r>
      <w:r w:rsidR="004668F7">
        <w:rPr>
          <w:rFonts w:ascii="Arial" w:eastAsia="Times New Roman" w:hAnsi="Arial" w:cs="Arial"/>
          <w:sz w:val="18"/>
          <w:szCs w:val="18"/>
          <w:lang w:eastAsia="es-ES"/>
        </w:rPr>
        <w:t>como sigue:</w:t>
      </w:r>
      <w:r>
        <w:rPr>
          <w:rFonts w:ascii="Arial" w:eastAsia="Times New Roman" w:hAnsi="Arial" w:cs="Arial"/>
          <w:sz w:val="18"/>
          <w:szCs w:val="18"/>
          <w:lang w:eastAsia="es-ES"/>
        </w:rPr>
        <w:t xml:space="preserve"> en febrero por $58.00 pesos; marzo por la cantidad de $7,2231.00 pesos; abril de $369,786.00 pesos; de mayo por $46,793.00</w:t>
      </w:r>
    </w:p>
    <w:p w14:paraId="1DB34B5B" w14:textId="77777777" w:rsidR="002357AB" w:rsidRPr="00B93F30" w:rsidRDefault="002357AB" w:rsidP="002357AB">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Se realizó un pago por concepto de terminación de la relación laboral de Miguel Antonio Hinojosa por la cantidad de 27,993.22 pagado con recurso estatal del ejercicio 2021.</w:t>
      </w:r>
    </w:p>
    <w:p w14:paraId="025E9DB5"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02D4CC59"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38B03087"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5A426C60"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4144800F"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BF1897A" w14:textId="77777777" w:rsidR="002357AB" w:rsidRPr="00774E71" w:rsidRDefault="002357AB" w:rsidP="002357AB">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7C33F8D7" w14:textId="77777777" w:rsidR="002357AB" w:rsidRPr="00774E71" w:rsidRDefault="002357AB" w:rsidP="002357AB">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2357AB" w:rsidRPr="00774E71" w14:paraId="4831AB38"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70DE431E" w14:textId="77777777" w:rsidR="002357AB" w:rsidRPr="00774E71" w:rsidRDefault="002357AB" w:rsidP="00937226">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19C1CF36" w14:textId="77777777" w:rsidR="002357AB" w:rsidRPr="00774E71" w:rsidRDefault="002357AB" w:rsidP="00937226">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2022</w:t>
            </w:r>
          </w:p>
        </w:tc>
        <w:tc>
          <w:tcPr>
            <w:tcW w:w="1203" w:type="dxa"/>
            <w:tcBorders>
              <w:top w:val="single" w:sz="6" w:space="0" w:color="auto"/>
              <w:left w:val="single" w:sz="6" w:space="0" w:color="auto"/>
              <w:bottom w:val="single" w:sz="6" w:space="0" w:color="auto"/>
              <w:right w:val="single" w:sz="6" w:space="0" w:color="auto"/>
            </w:tcBorders>
          </w:tcPr>
          <w:p w14:paraId="3B370117" w14:textId="77777777" w:rsidR="002357AB" w:rsidRPr="00774E71" w:rsidRDefault="002357AB" w:rsidP="00937226">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2357AB" w:rsidRPr="00774E71" w14:paraId="2E29457C"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34825158"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06777A2F" w14:textId="7BA1A447" w:rsidR="002357AB" w:rsidRPr="00774E71" w:rsidRDefault="00133398" w:rsidP="00133398">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23</w:t>
            </w:r>
            <w:r w:rsidR="002357AB" w:rsidRPr="00774E71">
              <w:rPr>
                <w:rFonts w:ascii="Arial" w:eastAsia="Times New Roman" w:hAnsi="Arial" w:cs="Arial"/>
                <w:sz w:val="18"/>
                <w:szCs w:val="18"/>
                <w:lang w:eastAsia="es-ES"/>
              </w:rPr>
              <w:t>,</w:t>
            </w:r>
            <w:r>
              <w:rPr>
                <w:rFonts w:ascii="Arial" w:eastAsia="Times New Roman" w:hAnsi="Arial" w:cs="Arial"/>
                <w:sz w:val="18"/>
                <w:szCs w:val="18"/>
                <w:lang w:eastAsia="es-ES"/>
              </w:rPr>
              <w:t>566</w:t>
            </w:r>
            <w:r w:rsidR="002357AB" w:rsidRPr="00774E71">
              <w:rPr>
                <w:rFonts w:ascii="Arial" w:eastAsia="Times New Roman" w:hAnsi="Arial" w:cs="Arial"/>
                <w:sz w:val="18"/>
                <w:szCs w:val="18"/>
                <w:lang w:eastAsia="es-ES"/>
              </w:rPr>
              <w:t>,</w:t>
            </w:r>
            <w:r>
              <w:rPr>
                <w:rFonts w:ascii="Arial" w:eastAsia="Times New Roman" w:hAnsi="Arial" w:cs="Arial"/>
                <w:sz w:val="18"/>
                <w:szCs w:val="18"/>
                <w:lang w:eastAsia="es-ES"/>
              </w:rPr>
              <w:t>242</w:t>
            </w:r>
          </w:p>
        </w:tc>
        <w:tc>
          <w:tcPr>
            <w:tcW w:w="1203" w:type="dxa"/>
            <w:tcBorders>
              <w:top w:val="single" w:sz="6" w:space="0" w:color="auto"/>
              <w:left w:val="single" w:sz="6" w:space="0" w:color="auto"/>
              <w:bottom w:val="single" w:sz="6" w:space="0" w:color="auto"/>
              <w:right w:val="single" w:sz="6" w:space="0" w:color="auto"/>
            </w:tcBorders>
          </w:tcPr>
          <w:p w14:paraId="30970F0D"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30,222,595</w:t>
            </w:r>
          </w:p>
        </w:tc>
      </w:tr>
      <w:tr w:rsidR="002357AB" w:rsidRPr="00774E71" w14:paraId="2E36A7CC"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005B5EC6"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4C4F724C"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1EE0B96F"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49F9C5DD"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01D01A19"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2785F485" w14:textId="103389D0" w:rsidR="002357AB" w:rsidRPr="00774E71" w:rsidRDefault="002357AB" w:rsidP="00133398">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00133398">
              <w:rPr>
                <w:rFonts w:ascii="Arial" w:eastAsia="Times New Roman" w:hAnsi="Arial" w:cs="Arial"/>
                <w:sz w:val="18"/>
                <w:szCs w:val="18"/>
                <w:lang w:eastAsia="es-ES"/>
              </w:rPr>
              <w:t>6</w:t>
            </w:r>
            <w:r w:rsidRPr="00774E71">
              <w:rPr>
                <w:rFonts w:ascii="Arial" w:eastAsia="Times New Roman" w:hAnsi="Arial" w:cs="Arial"/>
                <w:sz w:val="18"/>
                <w:szCs w:val="18"/>
                <w:lang w:eastAsia="es-ES"/>
              </w:rPr>
              <w:t>,</w:t>
            </w:r>
            <w:r w:rsidR="00133398">
              <w:rPr>
                <w:rFonts w:ascii="Arial" w:eastAsia="Times New Roman" w:hAnsi="Arial" w:cs="Arial"/>
                <w:sz w:val="18"/>
                <w:szCs w:val="18"/>
                <w:lang w:eastAsia="es-ES"/>
              </w:rPr>
              <w:t>503</w:t>
            </w:r>
            <w:r w:rsidRPr="00774E71">
              <w:rPr>
                <w:rFonts w:ascii="Arial" w:eastAsia="Times New Roman" w:hAnsi="Arial" w:cs="Arial"/>
                <w:sz w:val="18"/>
                <w:szCs w:val="18"/>
                <w:lang w:eastAsia="es-ES"/>
              </w:rPr>
              <w:t>,</w:t>
            </w:r>
            <w:r w:rsidR="00133398">
              <w:rPr>
                <w:rFonts w:ascii="Arial" w:eastAsia="Times New Roman" w:hAnsi="Arial" w:cs="Arial"/>
                <w:sz w:val="18"/>
                <w:szCs w:val="18"/>
                <w:lang w:eastAsia="es-ES"/>
              </w:rPr>
              <w:t>528</w:t>
            </w:r>
          </w:p>
        </w:tc>
        <w:tc>
          <w:tcPr>
            <w:tcW w:w="1203" w:type="dxa"/>
            <w:tcBorders>
              <w:top w:val="single" w:sz="6" w:space="0" w:color="auto"/>
              <w:left w:val="single" w:sz="6" w:space="0" w:color="auto"/>
              <w:bottom w:val="single" w:sz="6" w:space="0" w:color="auto"/>
              <w:right w:val="single" w:sz="6" w:space="0" w:color="auto"/>
            </w:tcBorders>
          </w:tcPr>
          <w:p w14:paraId="59025813"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21</w:t>
            </w:r>
          </w:p>
        </w:tc>
      </w:tr>
      <w:tr w:rsidR="002357AB" w:rsidRPr="00774E71" w14:paraId="5F0BB164"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0E289DE2"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73D9E79"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21F56AB7"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6D8A68BA"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5EA12B08"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67FCCCB6"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8465727"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4261D521" w14:textId="77777777" w:rsidTr="00937226">
        <w:trPr>
          <w:cantSplit/>
          <w:jc w:val="center"/>
        </w:trPr>
        <w:tc>
          <w:tcPr>
            <w:tcW w:w="4450" w:type="dxa"/>
            <w:tcBorders>
              <w:top w:val="single" w:sz="6" w:space="0" w:color="auto"/>
              <w:left w:val="single" w:sz="6" w:space="0" w:color="auto"/>
              <w:bottom w:val="single" w:sz="6" w:space="0" w:color="auto"/>
              <w:right w:val="single" w:sz="6" w:space="0" w:color="auto"/>
            </w:tcBorders>
          </w:tcPr>
          <w:p w14:paraId="71E0A78C"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528888FD" w14:textId="098161BF" w:rsidR="002357AB" w:rsidRPr="00774E71" w:rsidRDefault="002357AB" w:rsidP="00133398">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133398">
              <w:rPr>
                <w:rFonts w:ascii="Arial" w:eastAsia="Times New Roman" w:hAnsi="Arial" w:cs="Arial"/>
                <w:sz w:val="18"/>
                <w:szCs w:val="18"/>
                <w:lang w:eastAsia="es-ES"/>
              </w:rPr>
              <w:t>40</w:t>
            </w:r>
            <w:r w:rsidRPr="00774E71">
              <w:rPr>
                <w:rFonts w:ascii="Arial" w:eastAsia="Times New Roman" w:hAnsi="Arial" w:cs="Arial"/>
                <w:sz w:val="18"/>
                <w:szCs w:val="18"/>
                <w:lang w:eastAsia="es-ES"/>
              </w:rPr>
              <w:t>,</w:t>
            </w:r>
            <w:r w:rsidR="00133398">
              <w:rPr>
                <w:rFonts w:ascii="Arial" w:eastAsia="Times New Roman" w:hAnsi="Arial" w:cs="Arial"/>
                <w:sz w:val="18"/>
                <w:szCs w:val="18"/>
                <w:lang w:eastAsia="es-ES"/>
              </w:rPr>
              <w:t>059</w:t>
            </w:r>
            <w:r w:rsidRPr="00774E71">
              <w:rPr>
                <w:rFonts w:ascii="Arial" w:eastAsia="Times New Roman" w:hAnsi="Arial" w:cs="Arial"/>
                <w:sz w:val="18"/>
                <w:szCs w:val="18"/>
                <w:lang w:eastAsia="es-ES"/>
              </w:rPr>
              <w:t>,77</w:t>
            </w:r>
            <w:r w:rsidR="00133398">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5AFC37BD" w14:textId="77777777" w:rsidR="002357AB" w:rsidRPr="00774E71" w:rsidRDefault="002357AB" w:rsidP="00937226">
            <w:pPr>
              <w:spacing w:after="0" w:line="240" w:lineRule="exact"/>
              <w:jc w:val="right"/>
              <w:rPr>
                <w:rFonts w:ascii="Arial" w:eastAsia="Times New Roman" w:hAnsi="Arial" w:cs="Arial"/>
                <w:sz w:val="18"/>
                <w:szCs w:val="18"/>
                <w:lang w:eastAsia="es-ES"/>
              </w:rPr>
            </w:pPr>
          </w:p>
          <w:p w14:paraId="18F321BB"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30,222,616</w:t>
            </w:r>
          </w:p>
        </w:tc>
      </w:tr>
    </w:tbl>
    <w:p w14:paraId="3E3A36CB" w14:textId="77777777" w:rsidR="002357AB" w:rsidRDefault="002357AB" w:rsidP="002357AB">
      <w:pPr>
        <w:spacing w:after="0" w:line="240" w:lineRule="exact"/>
        <w:ind w:firstLine="288"/>
        <w:jc w:val="both"/>
        <w:rPr>
          <w:rFonts w:ascii="Arial" w:eastAsia="Times New Roman" w:hAnsi="Arial" w:cs="Arial"/>
          <w:sz w:val="18"/>
          <w:szCs w:val="18"/>
          <w:lang w:eastAsia="es-ES"/>
        </w:rPr>
      </w:pPr>
    </w:p>
    <w:p w14:paraId="5A54E17C" w14:textId="77777777" w:rsidR="002357AB" w:rsidRDefault="002357AB" w:rsidP="002357AB">
      <w:pPr>
        <w:spacing w:after="0" w:line="240" w:lineRule="exact"/>
        <w:ind w:firstLine="288"/>
        <w:jc w:val="both"/>
        <w:rPr>
          <w:rFonts w:ascii="Arial" w:eastAsia="Times New Roman" w:hAnsi="Arial" w:cs="Arial"/>
          <w:sz w:val="18"/>
          <w:szCs w:val="18"/>
          <w:lang w:eastAsia="es-ES"/>
        </w:rPr>
      </w:pPr>
    </w:p>
    <w:p w14:paraId="1B5BE7D4" w14:textId="4FDE3CFA" w:rsidR="002357AB" w:rsidRDefault="002357AB" w:rsidP="002357AB">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1BD62F9F" w14:textId="77777777" w:rsidR="00133398" w:rsidRPr="00774E71" w:rsidRDefault="00133398" w:rsidP="00133398">
      <w:pPr>
        <w:tabs>
          <w:tab w:val="left" w:pos="720"/>
        </w:tabs>
        <w:spacing w:after="0" w:line="240" w:lineRule="exact"/>
        <w:ind w:left="648"/>
        <w:jc w:val="both"/>
        <w:rPr>
          <w:rFonts w:ascii="Arial" w:eastAsia="Times New Roman" w:hAnsi="Arial" w:cs="Arial"/>
          <w:sz w:val="18"/>
          <w:szCs w:val="18"/>
          <w:lang w:eastAsia="es-ES"/>
        </w:rPr>
      </w:pPr>
    </w:p>
    <w:p w14:paraId="45B01D92" w14:textId="54643237" w:rsidR="002357AB" w:rsidRDefault="00133398" w:rsidP="00133398">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En este segundo</w:t>
      </w:r>
      <w:r w:rsidR="002357AB" w:rsidRPr="00774E71">
        <w:rPr>
          <w:rFonts w:ascii="Arial" w:eastAsia="Times New Roman" w:hAnsi="Arial" w:cs="Arial"/>
          <w:sz w:val="18"/>
          <w:szCs w:val="18"/>
          <w:lang w:eastAsia="es-ES"/>
        </w:rPr>
        <w:t xml:space="preserve"> trimestre del ejercicio 2022 </w:t>
      </w:r>
      <w:r>
        <w:rPr>
          <w:rFonts w:ascii="Arial" w:eastAsia="Times New Roman" w:hAnsi="Arial" w:cs="Arial"/>
          <w:sz w:val="18"/>
          <w:szCs w:val="18"/>
          <w:lang w:eastAsia="es-ES"/>
        </w:rPr>
        <w:t>se tuvo la compra de un escáner por $8,650.00</w:t>
      </w:r>
    </w:p>
    <w:p w14:paraId="22E73E13" w14:textId="49D26489" w:rsidR="00051969" w:rsidRDefault="00051969" w:rsidP="00133398">
      <w:pPr>
        <w:tabs>
          <w:tab w:val="left" w:pos="720"/>
        </w:tabs>
        <w:spacing w:after="0" w:line="240" w:lineRule="exact"/>
        <w:ind w:left="648"/>
        <w:jc w:val="both"/>
        <w:rPr>
          <w:rFonts w:ascii="Arial" w:eastAsia="Times New Roman" w:hAnsi="Arial" w:cs="Arial"/>
          <w:sz w:val="18"/>
          <w:szCs w:val="18"/>
          <w:lang w:eastAsia="es-ES"/>
        </w:rPr>
      </w:pPr>
    </w:p>
    <w:p w14:paraId="2767AC78" w14:textId="77777777" w:rsidR="00B473C1" w:rsidRDefault="00B473C1" w:rsidP="00133398">
      <w:pPr>
        <w:tabs>
          <w:tab w:val="left" w:pos="720"/>
        </w:tabs>
        <w:spacing w:after="0" w:line="240" w:lineRule="exact"/>
        <w:ind w:left="648"/>
        <w:jc w:val="both"/>
        <w:rPr>
          <w:rFonts w:ascii="Arial" w:eastAsia="Times New Roman" w:hAnsi="Arial" w:cs="Arial"/>
          <w:sz w:val="18"/>
          <w:szCs w:val="18"/>
          <w:lang w:eastAsia="es-ES"/>
        </w:rPr>
      </w:pPr>
    </w:p>
    <w:p w14:paraId="1B3137E0" w14:textId="77777777" w:rsidR="00051969" w:rsidRDefault="00051969" w:rsidP="00133398">
      <w:pPr>
        <w:tabs>
          <w:tab w:val="left" w:pos="720"/>
        </w:tabs>
        <w:spacing w:after="0" w:line="240" w:lineRule="exact"/>
        <w:ind w:left="648"/>
        <w:jc w:val="both"/>
        <w:rPr>
          <w:rFonts w:ascii="Arial" w:eastAsia="Times New Roman" w:hAnsi="Arial" w:cs="Arial"/>
          <w:sz w:val="18"/>
          <w:szCs w:val="18"/>
          <w:lang w:eastAsia="es-ES"/>
        </w:rPr>
      </w:pPr>
    </w:p>
    <w:p w14:paraId="106B38DE"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p>
    <w:p w14:paraId="7C71536B"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Pr="00774E71">
        <w:rPr>
          <w:rFonts w:ascii="Arial" w:eastAsia="Times New Roman" w:hAnsi="Arial" w:cs="Arial"/>
          <w:sz w:val="18"/>
          <w:szCs w:val="18"/>
          <w:lang w:eastAsia="es-ES"/>
        </w:rPr>
        <w:tab/>
        <w:t>Conciliación de los Flujos de Efectivo Netos de las Actividades de Operación y la cuenta de Ahorro/Desahorro antes de Rubros Extraordinarios. A continuación, se presenta un ejemplo de la elaboración de la conciliación.</w:t>
      </w:r>
    </w:p>
    <w:p w14:paraId="229A279C"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2357AB" w:rsidRPr="00774E71" w14:paraId="5706C2EB"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0EEE4957" w14:textId="77777777" w:rsidR="002357AB" w:rsidRPr="00774E71" w:rsidRDefault="002357AB" w:rsidP="00937226">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668054E3" w14:textId="77777777" w:rsidR="002357AB" w:rsidRPr="00774E71" w:rsidRDefault="002357AB" w:rsidP="00937226">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Pr>
                <w:rFonts w:ascii="Arial" w:eastAsia="Times New Roman" w:hAnsi="Arial" w:cs="Arial"/>
                <w:sz w:val="18"/>
                <w:szCs w:val="18"/>
                <w:lang w:eastAsia="es-ES"/>
              </w:rPr>
              <w:t>2</w:t>
            </w:r>
          </w:p>
        </w:tc>
        <w:tc>
          <w:tcPr>
            <w:tcW w:w="1134" w:type="dxa"/>
            <w:tcBorders>
              <w:top w:val="single" w:sz="6" w:space="0" w:color="auto"/>
              <w:left w:val="single" w:sz="6" w:space="0" w:color="auto"/>
              <w:bottom w:val="single" w:sz="6" w:space="0" w:color="auto"/>
              <w:right w:val="single" w:sz="6" w:space="0" w:color="auto"/>
            </w:tcBorders>
          </w:tcPr>
          <w:p w14:paraId="644570D7" w14:textId="77777777" w:rsidR="002357AB" w:rsidRPr="00774E71" w:rsidRDefault="002357AB" w:rsidP="00937226">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2357AB" w:rsidRPr="00774E71" w14:paraId="224BF311"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397090E8" w14:textId="77777777" w:rsidR="002357AB" w:rsidRPr="00774E71" w:rsidRDefault="002357AB" w:rsidP="00937226">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2E73DE76" w14:textId="5FE7D1A5" w:rsidR="002357AB" w:rsidRPr="00774E71" w:rsidRDefault="00D327AA" w:rsidP="00D327AA">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17</w:t>
            </w:r>
            <w:r w:rsidR="002357AB" w:rsidRPr="00774E71">
              <w:rPr>
                <w:rFonts w:ascii="Arial" w:eastAsia="Times New Roman" w:hAnsi="Arial" w:cs="Arial"/>
                <w:b/>
                <w:sz w:val="18"/>
                <w:szCs w:val="18"/>
                <w:lang w:eastAsia="es-ES"/>
              </w:rPr>
              <w:t>,</w:t>
            </w:r>
            <w:r>
              <w:rPr>
                <w:rFonts w:ascii="Arial" w:eastAsia="Times New Roman" w:hAnsi="Arial" w:cs="Arial"/>
                <w:b/>
                <w:sz w:val="18"/>
                <w:szCs w:val="18"/>
                <w:lang w:eastAsia="es-ES"/>
              </w:rPr>
              <w:t>935</w:t>
            </w:r>
            <w:r w:rsidR="002357AB" w:rsidRPr="00774E71">
              <w:rPr>
                <w:rFonts w:ascii="Arial" w:eastAsia="Times New Roman" w:hAnsi="Arial" w:cs="Arial"/>
                <w:b/>
                <w:sz w:val="18"/>
                <w:szCs w:val="18"/>
                <w:lang w:eastAsia="es-ES"/>
              </w:rPr>
              <w:t>,</w:t>
            </w:r>
            <w:r>
              <w:rPr>
                <w:rFonts w:ascii="Arial" w:eastAsia="Times New Roman" w:hAnsi="Arial" w:cs="Arial"/>
                <w:b/>
                <w:sz w:val="18"/>
                <w:szCs w:val="18"/>
                <w:lang w:eastAsia="es-ES"/>
              </w:rPr>
              <w:t>163</w:t>
            </w:r>
          </w:p>
        </w:tc>
        <w:tc>
          <w:tcPr>
            <w:tcW w:w="1134" w:type="dxa"/>
            <w:tcBorders>
              <w:top w:val="single" w:sz="6" w:space="0" w:color="auto"/>
              <w:left w:val="single" w:sz="6" w:space="0" w:color="auto"/>
              <w:bottom w:val="single" w:sz="6" w:space="0" w:color="auto"/>
              <w:right w:val="single" w:sz="6" w:space="0" w:color="auto"/>
            </w:tcBorders>
          </w:tcPr>
          <w:p w14:paraId="2E2A27F7" w14:textId="77777777" w:rsidR="002357AB" w:rsidRPr="00774E71" w:rsidRDefault="002357AB" w:rsidP="00937226">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10,343,061</w:t>
            </w:r>
          </w:p>
        </w:tc>
      </w:tr>
      <w:tr w:rsidR="002357AB" w:rsidRPr="00774E71" w14:paraId="54C898FE"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56B89FD4" w14:textId="77777777" w:rsidR="002357AB" w:rsidRPr="00774E71" w:rsidRDefault="002357AB" w:rsidP="00937226">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3D85AE4" w14:textId="77777777" w:rsidR="002357AB" w:rsidRPr="00774E71" w:rsidRDefault="002357AB" w:rsidP="00937226">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1E238C43" w14:textId="77777777" w:rsidR="002357AB" w:rsidRPr="00774E71" w:rsidRDefault="002357AB" w:rsidP="00937226">
            <w:pPr>
              <w:spacing w:after="0" w:line="240" w:lineRule="exact"/>
              <w:jc w:val="right"/>
              <w:rPr>
                <w:rFonts w:ascii="Arial" w:eastAsia="Times New Roman" w:hAnsi="Arial" w:cs="Arial"/>
                <w:sz w:val="18"/>
                <w:szCs w:val="18"/>
                <w:lang w:eastAsia="es-ES"/>
              </w:rPr>
            </w:pPr>
          </w:p>
        </w:tc>
      </w:tr>
      <w:tr w:rsidR="002357AB" w:rsidRPr="00774E71" w14:paraId="7FB3B844"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2EA21A06"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1BCD122D"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53F1274"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2CED62FB"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2CB0F786"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1C149C09"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5DB2BC44"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37158A6F"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29FB0EB4"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F6FC8DD"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1E7985FA"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27E37C6F" w14:textId="77777777" w:rsidTr="0093722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506C8A28"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6EFD0575"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BC74D0A"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0DDCC154" w14:textId="77777777" w:rsidTr="0093722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5D297548"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1A852586"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0FD3B68"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5A262482"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68F15E00"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EB00AF8"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12A1898A"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2357AB" w:rsidRPr="00774E71" w14:paraId="1AEB09BA" w14:textId="77777777" w:rsidTr="00937226">
        <w:trPr>
          <w:cantSplit/>
          <w:jc w:val="center"/>
        </w:trPr>
        <w:tc>
          <w:tcPr>
            <w:tcW w:w="6677" w:type="dxa"/>
            <w:tcBorders>
              <w:top w:val="single" w:sz="6" w:space="0" w:color="auto"/>
              <w:left w:val="single" w:sz="6" w:space="0" w:color="auto"/>
              <w:bottom w:val="single" w:sz="6" w:space="0" w:color="auto"/>
              <w:right w:val="single" w:sz="6" w:space="0" w:color="auto"/>
            </w:tcBorders>
          </w:tcPr>
          <w:p w14:paraId="045383F8" w14:textId="77777777" w:rsidR="002357AB" w:rsidRPr="00774E71" w:rsidRDefault="002357AB" w:rsidP="00937226">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2FA746C"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Pr>
                <w:rFonts w:ascii="Arial" w:eastAsia="Times New Roman" w:hAnsi="Arial" w:cs="Arial"/>
                <w:sz w:val="18"/>
                <w:szCs w:val="18"/>
                <w:lang w:eastAsia="es-ES"/>
              </w:rPr>
              <w:t>87,08</w:t>
            </w: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5116F9" w14:textId="77777777" w:rsidR="002357AB" w:rsidRPr="00774E71" w:rsidRDefault="002357AB" w:rsidP="0093722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45E0F20C" w14:textId="77777777" w:rsidR="002357AB" w:rsidRPr="00774E71" w:rsidRDefault="002357AB" w:rsidP="002357AB">
      <w:pPr>
        <w:spacing w:after="0" w:line="240" w:lineRule="exact"/>
        <w:ind w:firstLine="288"/>
        <w:jc w:val="both"/>
        <w:rPr>
          <w:rFonts w:ascii="Arial" w:eastAsia="Times New Roman" w:hAnsi="Arial" w:cs="Arial"/>
          <w:sz w:val="18"/>
          <w:szCs w:val="18"/>
          <w:lang w:eastAsia="es-ES"/>
        </w:rPr>
      </w:pPr>
    </w:p>
    <w:p w14:paraId="61B28927" w14:textId="77777777" w:rsidR="002357AB" w:rsidRPr="00774E71" w:rsidRDefault="002357AB" w:rsidP="002357AB">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1944925C" w14:textId="77777777" w:rsidR="002357AB" w:rsidRPr="00774E71" w:rsidRDefault="002357AB" w:rsidP="002357AB">
      <w:pPr>
        <w:spacing w:after="0" w:line="240" w:lineRule="exact"/>
        <w:ind w:firstLine="288"/>
        <w:jc w:val="both"/>
        <w:rPr>
          <w:rFonts w:ascii="Arial" w:eastAsia="Times New Roman" w:hAnsi="Arial" w:cs="Arial"/>
          <w:sz w:val="18"/>
          <w:szCs w:val="18"/>
          <w:lang w:eastAsia="es-ES"/>
        </w:rPr>
      </w:pPr>
    </w:p>
    <w:p w14:paraId="76AF8A31"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47557189"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33F178CD"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p>
    <w:p w14:paraId="51B416C1" w14:textId="77777777" w:rsidR="002357AB" w:rsidRPr="00774E71" w:rsidRDefault="002357AB" w:rsidP="002357AB">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p>
    <w:p w14:paraId="04D9D27E" w14:textId="77777777" w:rsidR="002357AB" w:rsidRPr="00774E71" w:rsidRDefault="002357AB" w:rsidP="002357AB">
      <w:pPr>
        <w:spacing w:after="0" w:line="240" w:lineRule="exact"/>
        <w:ind w:firstLine="288"/>
        <w:jc w:val="center"/>
        <w:rPr>
          <w:rFonts w:ascii="Arial" w:eastAsia="Times New Roman" w:hAnsi="Arial" w:cs="Arial"/>
          <w:b/>
          <w:smallCaps/>
          <w:sz w:val="18"/>
          <w:szCs w:val="18"/>
          <w:lang w:eastAsia="es-ES"/>
        </w:rPr>
      </w:pPr>
    </w:p>
    <w:p w14:paraId="336CE039" w14:textId="77777777" w:rsidR="002357AB" w:rsidRPr="00774E71" w:rsidRDefault="002357AB" w:rsidP="002357AB">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72E2CA3D" w14:textId="6B286F1C" w:rsidR="002357AB" w:rsidRPr="00774E71" w:rsidRDefault="003E002E" w:rsidP="002357AB">
      <w:pPr>
        <w:spacing w:after="0" w:line="240" w:lineRule="exact"/>
        <w:jc w:val="both"/>
        <w:rPr>
          <w:rFonts w:ascii="Arial" w:eastAsia="Times New Roman" w:hAnsi="Arial" w:cs="Arial"/>
          <w:sz w:val="18"/>
          <w:szCs w:val="18"/>
          <w:lang w:eastAsia="es-ES"/>
        </w:rPr>
      </w:pPr>
      <w:r>
        <w:rPr>
          <w:rFonts w:ascii="Arial" w:eastAsia="Times New Roman" w:hAnsi="Arial" w:cs="Arial"/>
          <w:noProof/>
          <w:sz w:val="18"/>
          <w:szCs w:val="18"/>
          <w:lang w:eastAsia="es-MX"/>
        </w:rPr>
        <w:object w:dxaOrig="13782" w:dyaOrig="17282" w14:anchorId="0FA79791">
          <v:shape id="_x0000_s1035" type="#_x0000_t75" style="position:absolute;left:0;text-align:left;margin-left:.05pt;margin-top:12.25pt;width:478.2pt;height:269.6pt;z-index:251661312">
            <v:imagedata r:id="rId25" o:title=""/>
            <w10:wrap type="topAndBottom"/>
          </v:shape>
          <o:OLEObject Type="Embed" ProgID="Excel.Sheet.12" ShapeID="_x0000_s1035" DrawAspect="Content" ObjectID="_1719074723" r:id="rId26"/>
        </w:object>
      </w:r>
    </w:p>
    <w:p w14:paraId="017576B5" w14:textId="034E021F" w:rsidR="002357AB" w:rsidRDefault="003E002E" w:rsidP="002357AB">
      <w:pPr>
        <w:spacing w:after="0" w:line="240" w:lineRule="exact"/>
        <w:ind w:firstLine="288"/>
        <w:rPr>
          <w:rFonts w:ascii="Arial" w:eastAsia="Times New Roman" w:hAnsi="Arial" w:cs="Arial"/>
          <w:b/>
          <w:smallCaps/>
          <w:sz w:val="18"/>
          <w:szCs w:val="18"/>
          <w:lang w:eastAsia="es-ES"/>
        </w:rPr>
      </w:pPr>
      <w:r>
        <w:rPr>
          <w:rFonts w:ascii="Arial" w:eastAsia="Times New Roman" w:hAnsi="Arial" w:cs="Arial"/>
          <w:noProof/>
          <w:sz w:val="18"/>
          <w:szCs w:val="18"/>
          <w:lang w:val="es-ES" w:eastAsia="es-ES"/>
        </w:rPr>
        <w:lastRenderedPageBreak/>
        <w:object w:dxaOrig="13782" w:dyaOrig="17282" w14:anchorId="2B6E422F">
          <v:shape id="_x0000_s1036" type="#_x0000_t75" style="position:absolute;left:0;text-align:left;margin-left:7.5pt;margin-top:15.75pt;width:460.25pt;height:359.15pt;z-index:251662336">
            <v:imagedata r:id="rId27" o:title=""/>
            <w10:wrap type="topAndBottom"/>
          </v:shape>
          <o:OLEObject Type="Embed" ProgID="Excel.Sheet.12" ShapeID="_x0000_s1036" DrawAspect="Content" ObjectID="_1719074724" r:id="rId28"/>
        </w:object>
      </w:r>
      <w:r w:rsidR="002357AB" w:rsidRPr="00774E71">
        <w:rPr>
          <w:rFonts w:ascii="Arial" w:eastAsia="Times New Roman" w:hAnsi="Arial" w:cs="Arial"/>
          <w:b/>
          <w:smallCaps/>
          <w:sz w:val="18"/>
          <w:szCs w:val="18"/>
          <w:lang w:eastAsia="es-ES"/>
        </w:rPr>
        <w:t xml:space="preserve">                                                </w:t>
      </w:r>
    </w:p>
    <w:p w14:paraId="1257AAA4" w14:textId="093B86F4" w:rsidR="002357AB" w:rsidRDefault="003E002E" w:rsidP="002357AB">
      <w:pPr>
        <w:spacing w:after="0" w:line="240" w:lineRule="exact"/>
        <w:ind w:firstLine="288"/>
        <w:jc w:val="center"/>
        <w:rPr>
          <w:rFonts w:ascii="Arial" w:eastAsia="Times New Roman" w:hAnsi="Arial" w:cs="Arial"/>
          <w:b/>
          <w:smallCaps/>
          <w:sz w:val="18"/>
          <w:szCs w:val="18"/>
          <w:lang w:eastAsia="es-ES"/>
        </w:rPr>
      </w:pPr>
      <w:r>
        <w:rPr>
          <w:rFonts w:ascii="Arial" w:eastAsia="Times New Roman" w:hAnsi="Arial" w:cs="Arial"/>
          <w:b/>
          <w:smallCaps/>
          <w:noProof/>
          <w:sz w:val="18"/>
          <w:szCs w:val="18"/>
          <w:lang w:eastAsia="es-MX"/>
        </w:rPr>
        <w:object w:dxaOrig="13782" w:dyaOrig="17282" w14:anchorId="3FEDDADE">
          <v:shape id="_x0000_s1037" type="#_x0000_t75" style="position:absolute;left:0;text-align:left;margin-left:-22.45pt;margin-top:389.1pt;width:528.3pt;height:60.4pt;z-index:251663360;mso-position-horizontal-relative:text;mso-position-vertical-relative:text;mso-width-relative:page;mso-height-relative:page">
            <v:imagedata r:id="rId29" o:title=""/>
            <w10:wrap type="topAndBottom"/>
          </v:shape>
          <o:OLEObject Type="Embed" ProgID="Excel.Sheet.12" ShapeID="_x0000_s1037" DrawAspect="Content" ObjectID="_1719074725" r:id="rId30"/>
        </w:object>
      </w:r>
    </w:p>
    <w:p w14:paraId="483A017D" w14:textId="77777777" w:rsidR="002357AB" w:rsidRDefault="002357AB" w:rsidP="002357AB">
      <w:pPr>
        <w:spacing w:after="0" w:line="240" w:lineRule="exact"/>
        <w:ind w:firstLine="288"/>
        <w:jc w:val="center"/>
        <w:rPr>
          <w:rFonts w:ascii="Arial" w:eastAsia="Times New Roman" w:hAnsi="Arial" w:cs="Arial"/>
          <w:b/>
          <w:smallCaps/>
          <w:sz w:val="18"/>
          <w:szCs w:val="18"/>
          <w:lang w:eastAsia="es-ES"/>
        </w:rPr>
      </w:pPr>
    </w:p>
    <w:p w14:paraId="7457E851" w14:textId="77777777" w:rsidR="002357AB" w:rsidRDefault="002357AB" w:rsidP="002357AB">
      <w:pPr>
        <w:spacing w:after="0" w:line="240" w:lineRule="exact"/>
        <w:ind w:firstLine="288"/>
        <w:jc w:val="center"/>
        <w:rPr>
          <w:rFonts w:ascii="Arial" w:eastAsia="Times New Roman" w:hAnsi="Arial" w:cs="Arial"/>
          <w:b/>
          <w:smallCaps/>
          <w:sz w:val="18"/>
          <w:szCs w:val="18"/>
          <w:lang w:eastAsia="es-ES"/>
        </w:rPr>
      </w:pPr>
    </w:p>
    <w:p w14:paraId="5B2CBCAF"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1387631C"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7C07014F"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17BCFE73"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5151563A"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25943EE2"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256921AC"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5314C724"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6119DC98"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37AD4CE0"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2A827DC4"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57968A06"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6C21A275"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6E5BE6C2"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5F15DB8D"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6BB0506B"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276A8DA4"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4EDB2CC7"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72A34ECC"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37F6E083" w14:textId="77777777" w:rsidR="00D327AA" w:rsidRDefault="00D327AA" w:rsidP="002357AB">
      <w:pPr>
        <w:spacing w:after="0" w:line="240" w:lineRule="exact"/>
        <w:jc w:val="center"/>
        <w:rPr>
          <w:rFonts w:ascii="Arial" w:eastAsia="Times New Roman" w:hAnsi="Arial" w:cs="Arial"/>
          <w:b/>
          <w:sz w:val="18"/>
          <w:szCs w:val="18"/>
          <w:lang w:val="es-ES" w:eastAsia="es-ES"/>
        </w:rPr>
      </w:pPr>
    </w:p>
    <w:p w14:paraId="6B787418" w14:textId="1BD30AF5" w:rsidR="002357AB" w:rsidRPr="00774E71" w:rsidRDefault="002357AB" w:rsidP="002357AB">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070AA28D" w14:textId="77777777" w:rsidR="002357AB" w:rsidRPr="00774E71" w:rsidRDefault="002357AB" w:rsidP="002357AB">
      <w:pPr>
        <w:spacing w:after="0" w:line="240" w:lineRule="exact"/>
        <w:jc w:val="both"/>
        <w:rPr>
          <w:rFonts w:ascii="Arial" w:eastAsia="Times New Roman" w:hAnsi="Arial" w:cs="Arial"/>
          <w:b/>
          <w:sz w:val="18"/>
          <w:szCs w:val="18"/>
          <w:lang w:eastAsia="es-ES"/>
        </w:rPr>
      </w:pPr>
    </w:p>
    <w:p w14:paraId="3E0AA901" w14:textId="77777777" w:rsidR="002357AB" w:rsidRPr="00774E71" w:rsidRDefault="002357AB" w:rsidP="002357AB">
      <w:pPr>
        <w:spacing w:after="0" w:line="240" w:lineRule="exact"/>
        <w:jc w:val="both"/>
        <w:rPr>
          <w:rFonts w:ascii="Arial" w:eastAsia="Times New Roman" w:hAnsi="Arial" w:cs="Arial"/>
          <w:b/>
          <w:sz w:val="18"/>
          <w:szCs w:val="18"/>
          <w:lang w:eastAsia="es-ES"/>
        </w:rPr>
      </w:pPr>
    </w:p>
    <w:p w14:paraId="3A026487" w14:textId="77777777" w:rsidR="002357AB" w:rsidRPr="00774E71" w:rsidRDefault="002357AB" w:rsidP="002357AB">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En el presente ejercicio fiscal se está utilizando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Pr>
          <w:rFonts w:ascii="Arial" w:eastAsia="Times New Roman" w:hAnsi="Arial" w:cs="Arial"/>
          <w:sz w:val="18"/>
          <w:szCs w:val="18"/>
          <w:lang w:eastAsia="es-ES"/>
        </w:rPr>
        <w:t>, Ley de Disciplina Financiera de las Entidades Federativas y los Municipios así como</w:t>
      </w:r>
      <w:r w:rsidRPr="00774E71">
        <w:rPr>
          <w:rFonts w:ascii="Arial" w:eastAsia="Times New Roman" w:hAnsi="Arial" w:cs="Arial"/>
          <w:sz w:val="18"/>
          <w:szCs w:val="18"/>
          <w:lang w:eastAsia="es-ES"/>
        </w:rPr>
        <w:t xml:space="preserve"> do</w:t>
      </w:r>
      <w:r>
        <w:rPr>
          <w:rFonts w:ascii="Arial" w:eastAsia="Times New Roman" w:hAnsi="Arial" w:cs="Arial"/>
          <w:sz w:val="18"/>
          <w:szCs w:val="18"/>
          <w:lang w:eastAsia="es-ES"/>
        </w:rPr>
        <w:t>cumentos emitidos por el CONAC</w:t>
      </w:r>
    </w:p>
    <w:p w14:paraId="08D76EBB" w14:textId="77777777" w:rsidR="002357AB" w:rsidRPr="00774E71" w:rsidRDefault="002357AB" w:rsidP="002357AB">
      <w:pPr>
        <w:spacing w:after="0" w:line="240" w:lineRule="exact"/>
        <w:ind w:left="2160" w:hanging="540"/>
        <w:jc w:val="both"/>
        <w:rPr>
          <w:rFonts w:ascii="Arial" w:eastAsia="Times New Roman" w:hAnsi="Arial" w:cs="Arial"/>
          <w:sz w:val="18"/>
          <w:szCs w:val="18"/>
          <w:lang w:val="es-ES" w:eastAsia="es-ES"/>
        </w:rPr>
      </w:pPr>
    </w:p>
    <w:p w14:paraId="4BBFADB0" w14:textId="77777777" w:rsidR="002357AB" w:rsidRPr="00774E71" w:rsidRDefault="002357AB" w:rsidP="002357AB">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137703CB" w14:textId="77777777" w:rsidR="002357AB" w:rsidRPr="00774E71" w:rsidRDefault="002357AB" w:rsidP="002357AB">
      <w:pPr>
        <w:spacing w:after="0" w:line="240" w:lineRule="exact"/>
        <w:ind w:firstLine="288"/>
        <w:jc w:val="both"/>
        <w:rPr>
          <w:rFonts w:ascii="Arial" w:eastAsia="Times New Roman" w:hAnsi="Arial" w:cs="Arial"/>
          <w:sz w:val="18"/>
          <w:szCs w:val="18"/>
          <w:lang w:eastAsia="es-ES"/>
        </w:rPr>
      </w:pPr>
    </w:p>
    <w:p w14:paraId="57D947D4"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5A57BFD" w14:textId="77777777" w:rsidR="002357AB" w:rsidRPr="00774E71" w:rsidRDefault="002357AB" w:rsidP="002357AB">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2022 como sigue:</w:t>
      </w:r>
    </w:p>
    <w:p w14:paraId="789268EE"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t xml:space="preserve">   2022</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2021</w:t>
      </w:r>
    </w:p>
    <w:p w14:paraId="23D0725E"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0EC03606" w14:textId="6F14FC5A"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0857FB">
        <w:rPr>
          <w:rFonts w:ascii="Arial" w:eastAsia="Times New Roman" w:hAnsi="Arial" w:cs="Arial"/>
          <w:sz w:val="18"/>
          <w:szCs w:val="18"/>
          <w:lang w:eastAsia="es-ES"/>
        </w:rPr>
        <w:t>38</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696</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055</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0.</w:t>
      </w:r>
    </w:p>
    <w:p w14:paraId="7EE54EA8" w14:textId="385C4325"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xml:space="preserve"> a la Ley de ingresos estimada</w:t>
      </w:r>
      <w:r w:rsidRPr="00774E71">
        <w:rPr>
          <w:rFonts w:ascii="Arial" w:eastAsia="Times New Roman" w:hAnsi="Arial" w:cs="Arial"/>
          <w:sz w:val="18"/>
          <w:szCs w:val="18"/>
          <w:lang w:eastAsia="es-ES"/>
        </w:rPr>
        <w:tab/>
        <w:t xml:space="preserve">                 -</w:t>
      </w:r>
      <w:r>
        <w:rPr>
          <w:rFonts w:ascii="Arial" w:eastAsia="Times New Roman" w:hAnsi="Arial" w:cs="Arial"/>
          <w:sz w:val="18"/>
          <w:szCs w:val="18"/>
          <w:lang w:eastAsia="es-ES"/>
        </w:rPr>
        <w:t>1</w:t>
      </w:r>
      <w:r w:rsidR="000857FB">
        <w:rPr>
          <w:rFonts w:ascii="Arial" w:eastAsia="Times New Roman" w:hAnsi="Arial" w:cs="Arial"/>
          <w:sz w:val="18"/>
          <w:szCs w:val="18"/>
          <w:lang w:eastAsia="es-ES"/>
        </w:rPr>
        <w:t>04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514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3E077200" w14:textId="127FFACF"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0857FB">
        <w:rPr>
          <w:rFonts w:ascii="Arial" w:eastAsia="Times New Roman" w:hAnsi="Arial" w:cs="Arial"/>
          <w:sz w:val="18"/>
          <w:szCs w:val="18"/>
          <w:lang w:eastAsia="es-ES"/>
        </w:rPr>
        <w:t>42</w:t>
      </w:r>
      <w:r w:rsidRPr="00774E71">
        <w:rPr>
          <w:rFonts w:ascii="Arial" w:eastAsia="Times New Roman" w:hAnsi="Arial" w:cs="Arial"/>
          <w:sz w:val="18"/>
          <w:szCs w:val="18"/>
          <w:lang w:eastAsia="es-ES"/>
        </w:rPr>
        <w:t>,8</w:t>
      </w:r>
      <w:r w:rsidR="000857FB">
        <w:rPr>
          <w:rFonts w:ascii="Arial" w:eastAsia="Times New Roman" w:hAnsi="Arial" w:cs="Arial"/>
          <w:sz w:val="18"/>
          <w:szCs w:val="18"/>
          <w:lang w:eastAsia="es-ES"/>
        </w:rPr>
        <w:t>92</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594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81,330,009.</w:t>
      </w:r>
    </w:p>
    <w:p w14:paraId="3EAD444A" w14:textId="36F10C2D"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0857FB">
        <w:rPr>
          <w:rFonts w:ascii="Arial" w:eastAsia="Times New Roman" w:hAnsi="Arial" w:cs="Arial"/>
          <w:sz w:val="18"/>
          <w:szCs w:val="18"/>
          <w:lang w:eastAsia="es-ES"/>
        </w:rPr>
        <w:t>42</w:t>
      </w:r>
      <w:r w:rsidRPr="00774E71">
        <w:rPr>
          <w:rFonts w:ascii="Arial" w:eastAsia="Times New Roman" w:hAnsi="Arial" w:cs="Arial"/>
          <w:sz w:val="18"/>
          <w:szCs w:val="18"/>
          <w:lang w:eastAsia="es-ES"/>
        </w:rPr>
        <w:t>,8</w:t>
      </w:r>
      <w:r w:rsidR="000857FB">
        <w:rPr>
          <w:rFonts w:ascii="Arial" w:eastAsia="Times New Roman" w:hAnsi="Arial" w:cs="Arial"/>
          <w:sz w:val="18"/>
          <w:szCs w:val="18"/>
          <w:lang w:eastAsia="es-ES"/>
        </w:rPr>
        <w:t>92</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594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81,321,209.</w:t>
      </w:r>
    </w:p>
    <w:p w14:paraId="1821A001"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p>
    <w:p w14:paraId="5D040706"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7E8E6803" w14:textId="287B3AC4"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por ejercer                          3</w:t>
      </w:r>
      <w:r w:rsidR="000857FB">
        <w:rPr>
          <w:rFonts w:ascii="Arial" w:eastAsia="Times New Roman" w:hAnsi="Arial" w:cs="Arial"/>
          <w:sz w:val="18"/>
          <w:szCs w:val="18"/>
          <w:lang w:eastAsia="es-ES"/>
        </w:rPr>
        <w:t>3</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864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409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9,053,849.</w:t>
      </w:r>
    </w:p>
    <w:p w14:paraId="38393E71" w14:textId="4395A44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Al presupuesto de egresos aprobado</w:t>
      </w:r>
      <w:r w:rsidRPr="00774E71">
        <w:rPr>
          <w:rFonts w:ascii="Arial" w:eastAsia="Times New Roman" w:hAnsi="Arial" w:cs="Arial"/>
          <w:sz w:val="18"/>
          <w:szCs w:val="18"/>
          <w:lang w:eastAsia="es-ES"/>
        </w:rPr>
        <w:tab/>
        <w:t xml:space="preserve">                -</w:t>
      </w:r>
      <w:r>
        <w:rPr>
          <w:rFonts w:ascii="Arial" w:eastAsia="Times New Roman" w:hAnsi="Arial" w:cs="Arial"/>
          <w:sz w:val="18"/>
          <w:szCs w:val="18"/>
          <w:lang w:eastAsia="es-ES"/>
        </w:rPr>
        <w:t>1</w:t>
      </w:r>
      <w:r w:rsidR="000857FB">
        <w:rPr>
          <w:rFonts w:ascii="Arial" w:eastAsia="Times New Roman" w:hAnsi="Arial" w:cs="Arial"/>
          <w:sz w:val="18"/>
          <w:szCs w:val="18"/>
          <w:lang w:eastAsia="es-ES"/>
        </w:rPr>
        <w:t>04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514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071D3891" w14:textId="6E36ED0C"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4</w:t>
      </w:r>
      <w:r w:rsidR="000857FB">
        <w:rPr>
          <w:rFonts w:ascii="Arial" w:eastAsia="Times New Roman" w:hAnsi="Arial" w:cs="Arial"/>
          <w:sz w:val="18"/>
          <w:szCs w:val="18"/>
          <w:lang w:eastAsia="es-ES"/>
        </w:rPr>
        <w:t>7</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724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240</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72,276,160.</w:t>
      </w:r>
    </w:p>
    <w:p w14:paraId="070FB90B" w14:textId="620B0368"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0857FB">
        <w:rPr>
          <w:rFonts w:ascii="Arial" w:eastAsia="Times New Roman" w:hAnsi="Arial" w:cs="Arial"/>
          <w:sz w:val="18"/>
          <w:szCs w:val="18"/>
          <w:lang w:eastAsia="es-ES"/>
        </w:rPr>
        <w:t>24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966</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081</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71,026,520.</w:t>
      </w:r>
    </w:p>
    <w:p w14:paraId="013A8E7A" w14:textId="1CADC7E0"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0857FB">
        <w:rPr>
          <w:rFonts w:ascii="Arial" w:eastAsia="Times New Roman" w:hAnsi="Arial" w:cs="Arial"/>
          <w:sz w:val="18"/>
          <w:szCs w:val="18"/>
          <w:lang w:eastAsia="es-ES"/>
        </w:rPr>
        <w:t>24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428</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119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3E7889A1" w14:textId="565574D5"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0857FB">
        <w:rPr>
          <w:rFonts w:ascii="Arial" w:eastAsia="Times New Roman" w:hAnsi="Arial" w:cs="Arial"/>
          <w:sz w:val="18"/>
          <w:szCs w:val="18"/>
          <w:lang w:eastAsia="es-ES"/>
        </w:rPr>
        <w:t>24</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428</w:t>
      </w:r>
      <w:r w:rsidRPr="00774E71">
        <w:rPr>
          <w:rFonts w:ascii="Arial" w:eastAsia="Times New Roman" w:hAnsi="Arial" w:cs="Arial"/>
          <w:sz w:val="18"/>
          <w:szCs w:val="18"/>
          <w:lang w:eastAsia="es-ES"/>
        </w:rPr>
        <w:t>,</w:t>
      </w:r>
      <w:r w:rsidR="000857FB">
        <w:rPr>
          <w:rFonts w:ascii="Arial" w:eastAsia="Times New Roman" w:hAnsi="Arial" w:cs="Arial"/>
          <w:sz w:val="18"/>
          <w:szCs w:val="18"/>
          <w:lang w:eastAsia="es-ES"/>
        </w:rPr>
        <w:t>119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3144BEE1"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p>
    <w:p w14:paraId="355B976E"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p>
    <w:p w14:paraId="15CD1AB3" w14:textId="77777777" w:rsidR="002357AB" w:rsidRPr="00774E71" w:rsidRDefault="002357AB" w:rsidP="002357AB">
      <w:pPr>
        <w:tabs>
          <w:tab w:val="left" w:pos="720"/>
        </w:tabs>
        <w:spacing w:after="0" w:line="240" w:lineRule="exact"/>
        <w:jc w:val="both"/>
        <w:rPr>
          <w:rFonts w:ascii="Arial" w:eastAsia="Times New Roman" w:hAnsi="Arial" w:cs="Arial"/>
          <w:sz w:val="18"/>
          <w:szCs w:val="18"/>
          <w:lang w:eastAsia="es-ES"/>
        </w:rPr>
      </w:pPr>
    </w:p>
    <w:p w14:paraId="7886004B" w14:textId="77777777" w:rsidR="002357AB" w:rsidRPr="00774E71" w:rsidRDefault="002357AB" w:rsidP="002357AB">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47C63116" w14:textId="77777777" w:rsidR="002357AB" w:rsidRPr="00774E71" w:rsidRDefault="002357AB" w:rsidP="002357AB">
      <w:pPr>
        <w:spacing w:after="0" w:line="240" w:lineRule="exact"/>
        <w:jc w:val="center"/>
        <w:rPr>
          <w:rFonts w:ascii="Arial" w:eastAsia="Times New Roman" w:hAnsi="Arial" w:cs="Arial"/>
          <w:b/>
          <w:sz w:val="18"/>
          <w:szCs w:val="18"/>
          <w:lang w:eastAsia="es-ES"/>
        </w:rPr>
      </w:pPr>
    </w:p>
    <w:p w14:paraId="1955EBF1" w14:textId="77777777" w:rsidR="002357AB" w:rsidRPr="00774E71" w:rsidRDefault="003E002E" w:rsidP="002357AB">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3782" w:dyaOrig="17282" w14:anchorId="22F24FAA">
          <v:shape id="_x0000_s1038" type="#_x0000_t75" style="position:absolute;left:0;text-align:left;margin-left:-13.75pt;margin-top:18.35pt;width:501.2pt;height:51.8pt;z-index:251664384;mso-position-horizontal-relative:text;mso-position-vertical-relative:text;mso-width-relative:page;mso-height-relative:page">
            <v:imagedata r:id="rId31" o:title=""/>
            <w10:wrap type="topAndBottom"/>
          </v:shape>
          <o:OLEObject Type="Embed" ProgID="Excel.Sheet.12" ShapeID="_x0000_s1038" DrawAspect="Content" ObjectID="_1719074726" r:id="rId32"/>
        </w:object>
      </w:r>
    </w:p>
    <w:p w14:paraId="104932F4" w14:textId="77777777" w:rsidR="002357AB" w:rsidRPr="00774E71" w:rsidRDefault="002357AB" w:rsidP="002357AB">
      <w:pPr>
        <w:spacing w:after="0" w:line="240" w:lineRule="exact"/>
        <w:jc w:val="center"/>
        <w:rPr>
          <w:rFonts w:ascii="Arial" w:eastAsia="Times New Roman" w:hAnsi="Arial" w:cs="Arial"/>
          <w:b/>
          <w:sz w:val="18"/>
          <w:szCs w:val="18"/>
          <w:lang w:eastAsia="es-ES"/>
        </w:rPr>
      </w:pPr>
    </w:p>
    <w:p w14:paraId="6334692B" w14:textId="77777777" w:rsidR="002357AB" w:rsidRPr="00774E71" w:rsidRDefault="002357AB" w:rsidP="002357AB">
      <w:pPr>
        <w:spacing w:after="0" w:line="240" w:lineRule="exact"/>
        <w:jc w:val="center"/>
        <w:rPr>
          <w:rFonts w:ascii="Arial" w:eastAsia="Times New Roman" w:hAnsi="Arial" w:cs="Arial"/>
          <w:b/>
          <w:sz w:val="18"/>
          <w:szCs w:val="18"/>
          <w:lang w:eastAsia="es-ES"/>
        </w:rPr>
      </w:pPr>
    </w:p>
    <w:p w14:paraId="6CB38F1A" w14:textId="77777777" w:rsidR="002357AB" w:rsidRDefault="002357AB" w:rsidP="002357AB">
      <w:pPr>
        <w:spacing w:after="0" w:line="240" w:lineRule="exact"/>
        <w:jc w:val="center"/>
        <w:rPr>
          <w:rFonts w:ascii="Arial" w:eastAsia="Times New Roman" w:hAnsi="Arial" w:cs="Arial"/>
          <w:b/>
          <w:sz w:val="18"/>
          <w:szCs w:val="18"/>
          <w:lang w:eastAsia="es-ES"/>
        </w:rPr>
      </w:pPr>
    </w:p>
    <w:p w14:paraId="3F85DBA5" w14:textId="77777777" w:rsidR="002357AB" w:rsidRDefault="002357AB" w:rsidP="002357AB">
      <w:pPr>
        <w:spacing w:after="0" w:line="240" w:lineRule="exact"/>
        <w:jc w:val="center"/>
        <w:rPr>
          <w:rFonts w:ascii="Arial" w:eastAsia="Times New Roman" w:hAnsi="Arial" w:cs="Arial"/>
          <w:b/>
          <w:sz w:val="18"/>
          <w:szCs w:val="18"/>
          <w:lang w:eastAsia="es-ES"/>
        </w:rPr>
      </w:pPr>
    </w:p>
    <w:p w14:paraId="0D4824E2" w14:textId="77777777" w:rsidR="002357AB" w:rsidRDefault="002357AB" w:rsidP="002357AB">
      <w:pPr>
        <w:spacing w:after="0" w:line="240" w:lineRule="exact"/>
        <w:jc w:val="center"/>
        <w:rPr>
          <w:rFonts w:ascii="Arial" w:eastAsia="Times New Roman" w:hAnsi="Arial" w:cs="Arial"/>
          <w:b/>
          <w:sz w:val="18"/>
          <w:szCs w:val="18"/>
          <w:lang w:eastAsia="es-ES"/>
        </w:rPr>
      </w:pPr>
    </w:p>
    <w:p w14:paraId="23BBA0B6" w14:textId="77777777" w:rsidR="002357AB" w:rsidRDefault="002357AB" w:rsidP="002357AB">
      <w:pPr>
        <w:spacing w:after="0" w:line="240" w:lineRule="exact"/>
        <w:jc w:val="center"/>
        <w:rPr>
          <w:rFonts w:ascii="Arial" w:eastAsia="Times New Roman" w:hAnsi="Arial" w:cs="Arial"/>
          <w:b/>
          <w:sz w:val="18"/>
          <w:szCs w:val="18"/>
          <w:lang w:eastAsia="es-ES"/>
        </w:rPr>
      </w:pPr>
    </w:p>
    <w:p w14:paraId="701118D7" w14:textId="77777777" w:rsidR="002357AB" w:rsidRDefault="002357AB" w:rsidP="002357AB">
      <w:pPr>
        <w:spacing w:after="0" w:line="240" w:lineRule="exact"/>
        <w:jc w:val="center"/>
        <w:rPr>
          <w:rFonts w:ascii="Arial" w:eastAsia="Times New Roman" w:hAnsi="Arial" w:cs="Arial"/>
          <w:b/>
          <w:sz w:val="18"/>
          <w:szCs w:val="18"/>
          <w:lang w:eastAsia="es-ES"/>
        </w:rPr>
      </w:pPr>
    </w:p>
    <w:p w14:paraId="5AF2EF2F" w14:textId="77777777" w:rsidR="002357AB" w:rsidRDefault="002357AB" w:rsidP="002357AB">
      <w:pPr>
        <w:spacing w:after="0" w:line="240" w:lineRule="exact"/>
        <w:jc w:val="center"/>
        <w:rPr>
          <w:rFonts w:ascii="Arial" w:eastAsia="Times New Roman" w:hAnsi="Arial" w:cs="Arial"/>
          <w:b/>
          <w:sz w:val="18"/>
          <w:szCs w:val="18"/>
          <w:lang w:eastAsia="es-ES"/>
        </w:rPr>
      </w:pPr>
    </w:p>
    <w:p w14:paraId="34CEBA50" w14:textId="77777777" w:rsidR="002357AB" w:rsidRDefault="002357AB" w:rsidP="002357AB">
      <w:pPr>
        <w:spacing w:after="0" w:line="240" w:lineRule="exact"/>
        <w:jc w:val="center"/>
        <w:rPr>
          <w:rFonts w:ascii="Arial" w:eastAsia="Times New Roman" w:hAnsi="Arial" w:cs="Arial"/>
          <w:b/>
          <w:sz w:val="18"/>
          <w:szCs w:val="18"/>
          <w:lang w:eastAsia="es-ES"/>
        </w:rPr>
      </w:pPr>
    </w:p>
    <w:p w14:paraId="79CE598A" w14:textId="77777777" w:rsidR="002357AB" w:rsidRDefault="002357AB" w:rsidP="002357AB">
      <w:pPr>
        <w:spacing w:after="0" w:line="240" w:lineRule="exact"/>
        <w:jc w:val="center"/>
        <w:rPr>
          <w:rFonts w:ascii="Arial" w:eastAsia="Times New Roman" w:hAnsi="Arial" w:cs="Arial"/>
          <w:b/>
          <w:sz w:val="18"/>
          <w:szCs w:val="18"/>
          <w:lang w:eastAsia="es-ES"/>
        </w:rPr>
      </w:pPr>
    </w:p>
    <w:p w14:paraId="7C4DF219" w14:textId="77777777" w:rsidR="002357AB" w:rsidRDefault="002357AB" w:rsidP="002357AB">
      <w:pPr>
        <w:spacing w:after="0" w:line="240" w:lineRule="exact"/>
        <w:jc w:val="center"/>
        <w:rPr>
          <w:rFonts w:ascii="Arial" w:eastAsia="Times New Roman" w:hAnsi="Arial" w:cs="Arial"/>
          <w:b/>
          <w:sz w:val="18"/>
          <w:szCs w:val="18"/>
          <w:lang w:eastAsia="es-ES"/>
        </w:rPr>
      </w:pPr>
    </w:p>
    <w:p w14:paraId="554DA9BC" w14:textId="77777777" w:rsidR="002357AB" w:rsidRDefault="002357AB" w:rsidP="002357AB">
      <w:pPr>
        <w:spacing w:after="0" w:line="240" w:lineRule="exact"/>
        <w:jc w:val="center"/>
        <w:rPr>
          <w:rFonts w:ascii="Arial" w:eastAsia="Times New Roman" w:hAnsi="Arial" w:cs="Arial"/>
          <w:b/>
          <w:sz w:val="18"/>
          <w:szCs w:val="18"/>
          <w:lang w:eastAsia="es-ES"/>
        </w:rPr>
      </w:pPr>
    </w:p>
    <w:p w14:paraId="1F75667E" w14:textId="77777777" w:rsidR="002357AB" w:rsidRDefault="002357AB" w:rsidP="002357AB">
      <w:pPr>
        <w:spacing w:after="0" w:line="240" w:lineRule="exact"/>
        <w:jc w:val="center"/>
        <w:rPr>
          <w:rFonts w:ascii="Arial" w:eastAsia="Times New Roman" w:hAnsi="Arial" w:cs="Arial"/>
          <w:b/>
          <w:sz w:val="18"/>
          <w:szCs w:val="18"/>
          <w:lang w:eastAsia="es-ES"/>
        </w:rPr>
      </w:pPr>
    </w:p>
    <w:p w14:paraId="75E9B767" w14:textId="77777777" w:rsidR="002357AB" w:rsidRDefault="002357AB" w:rsidP="002357AB">
      <w:pPr>
        <w:spacing w:after="0" w:line="240" w:lineRule="exact"/>
        <w:jc w:val="center"/>
        <w:rPr>
          <w:rFonts w:ascii="Arial" w:eastAsia="Times New Roman" w:hAnsi="Arial" w:cs="Arial"/>
          <w:b/>
          <w:sz w:val="18"/>
          <w:szCs w:val="18"/>
          <w:lang w:eastAsia="es-ES"/>
        </w:rPr>
      </w:pPr>
    </w:p>
    <w:p w14:paraId="222DDD23" w14:textId="77777777" w:rsidR="002357AB" w:rsidRDefault="002357AB" w:rsidP="002357AB">
      <w:pPr>
        <w:spacing w:after="0" w:line="240" w:lineRule="exact"/>
        <w:jc w:val="center"/>
        <w:rPr>
          <w:rFonts w:ascii="Arial" w:eastAsia="Times New Roman" w:hAnsi="Arial" w:cs="Arial"/>
          <w:b/>
          <w:sz w:val="18"/>
          <w:szCs w:val="18"/>
          <w:lang w:eastAsia="es-ES"/>
        </w:rPr>
      </w:pPr>
    </w:p>
    <w:p w14:paraId="54893EC9" w14:textId="77777777" w:rsidR="002357AB" w:rsidRPr="00975327" w:rsidRDefault="002357AB" w:rsidP="002357AB">
      <w:pPr>
        <w:pStyle w:val="Texto"/>
        <w:spacing w:after="0" w:line="240" w:lineRule="exact"/>
        <w:ind w:firstLine="0"/>
        <w:jc w:val="center"/>
        <w:rPr>
          <w:b/>
          <w:szCs w:val="18"/>
          <w:lang w:val="es-MX"/>
        </w:rPr>
      </w:pPr>
      <w:r w:rsidRPr="00975327">
        <w:rPr>
          <w:b/>
          <w:szCs w:val="18"/>
          <w:lang w:val="es-MX"/>
        </w:rPr>
        <w:t>c) NOTAS DE GESTIÓN ADMINISTRATIVA</w:t>
      </w:r>
    </w:p>
    <w:p w14:paraId="303A9244" w14:textId="77777777" w:rsidR="002357AB" w:rsidRPr="00975327" w:rsidRDefault="002357AB" w:rsidP="002357AB">
      <w:pPr>
        <w:pStyle w:val="Texto"/>
        <w:spacing w:after="0" w:line="240" w:lineRule="exact"/>
        <w:ind w:firstLine="0"/>
        <w:jc w:val="left"/>
        <w:rPr>
          <w:b/>
          <w:szCs w:val="18"/>
          <w:lang w:val="es-MX"/>
        </w:rPr>
      </w:pPr>
    </w:p>
    <w:p w14:paraId="520A0E19" w14:textId="77777777" w:rsidR="002357AB" w:rsidRPr="00975327" w:rsidRDefault="002357AB" w:rsidP="002357AB">
      <w:pPr>
        <w:pStyle w:val="Texto"/>
        <w:spacing w:after="0" w:line="240" w:lineRule="exact"/>
        <w:rPr>
          <w:b/>
          <w:szCs w:val="18"/>
        </w:rPr>
      </w:pPr>
      <w:r w:rsidRPr="00975327">
        <w:rPr>
          <w:b/>
          <w:szCs w:val="18"/>
          <w:lang w:val="es-MX"/>
        </w:rPr>
        <w:t>1.</w:t>
      </w:r>
      <w:r w:rsidRPr="00975327">
        <w:rPr>
          <w:b/>
          <w:szCs w:val="18"/>
          <w:lang w:val="es-MX"/>
        </w:rPr>
        <w:tab/>
        <w:t>Introducción</w:t>
      </w:r>
    </w:p>
    <w:p w14:paraId="66CBB54A" w14:textId="77777777" w:rsidR="002357AB" w:rsidRPr="00975327" w:rsidRDefault="002357AB" w:rsidP="002357AB">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2022.</w:t>
      </w:r>
      <w:r w:rsidRPr="00975327">
        <w:rPr>
          <w:szCs w:val="18"/>
        </w:rPr>
        <w:t xml:space="preserve"> </w:t>
      </w:r>
      <w:r>
        <w:rPr>
          <w:szCs w:val="18"/>
        </w:rPr>
        <w:t>Por lo tanto, esta información financiera se facilita a los usuarios de la misma, a la Secretaría de Finanzas para su armonización, al Congreso del Estado para la fiscalización y a los ciudadanos mediante el portal de transparencia.</w:t>
      </w:r>
    </w:p>
    <w:p w14:paraId="2FF6BA6A" w14:textId="77777777" w:rsidR="002357AB" w:rsidRPr="00975327" w:rsidRDefault="002357AB" w:rsidP="002357AB">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275A48E1" w14:textId="77777777" w:rsidR="002357AB" w:rsidRPr="00975327" w:rsidRDefault="002357AB" w:rsidP="002357AB">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4DAAA772" w14:textId="77777777" w:rsidR="002357AB" w:rsidRPr="00975327" w:rsidRDefault="002357AB" w:rsidP="002357AB">
      <w:pPr>
        <w:pStyle w:val="Texto"/>
        <w:spacing w:after="0" w:line="240" w:lineRule="exact"/>
        <w:rPr>
          <w:szCs w:val="18"/>
        </w:rPr>
      </w:pPr>
    </w:p>
    <w:p w14:paraId="26E693BC" w14:textId="77777777" w:rsidR="002357AB" w:rsidRPr="00975327" w:rsidRDefault="002357AB" w:rsidP="002357AB">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76BE6C89" w14:textId="77777777" w:rsidR="002357AB" w:rsidRPr="00975327" w:rsidRDefault="002357AB" w:rsidP="002357AB">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p>
    <w:p w14:paraId="0256AA6D" w14:textId="77777777" w:rsidR="002357AB" w:rsidRPr="00975327" w:rsidRDefault="002357AB" w:rsidP="002357AB">
      <w:pPr>
        <w:pStyle w:val="Texto"/>
        <w:spacing w:after="0" w:line="240" w:lineRule="exact"/>
        <w:rPr>
          <w:szCs w:val="18"/>
        </w:rPr>
      </w:pPr>
    </w:p>
    <w:p w14:paraId="51D4C561" w14:textId="77777777" w:rsidR="002357AB" w:rsidRPr="00975327" w:rsidRDefault="002357AB" w:rsidP="002357AB">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6AA4F367" w14:textId="77777777" w:rsidR="002357AB" w:rsidRPr="00975327" w:rsidRDefault="002357AB" w:rsidP="002357AB">
      <w:pPr>
        <w:pStyle w:val="Texto"/>
        <w:spacing w:after="0" w:line="240" w:lineRule="exact"/>
        <w:rPr>
          <w:szCs w:val="18"/>
        </w:rPr>
      </w:pPr>
      <w:r w:rsidRPr="00975327">
        <w:rPr>
          <w:szCs w:val="18"/>
        </w:rPr>
        <w:t>Se informará sobre:</w:t>
      </w:r>
    </w:p>
    <w:p w14:paraId="551AAD1A" w14:textId="77777777" w:rsidR="002357AB" w:rsidRPr="00975327" w:rsidRDefault="002357AB" w:rsidP="002357AB">
      <w:pPr>
        <w:pStyle w:val="INCISO"/>
        <w:spacing w:after="0" w:line="240" w:lineRule="exact"/>
      </w:pPr>
      <w:r w:rsidRPr="00975327">
        <w:t>a)</w:t>
      </w:r>
      <w:r w:rsidRPr="00975327">
        <w:tab/>
        <w:t>La fecha de creación del ente es el 06 de julio de 1993.</w:t>
      </w:r>
    </w:p>
    <w:p w14:paraId="7B6FB3DB" w14:textId="77777777" w:rsidR="002357AB" w:rsidRPr="00975327" w:rsidRDefault="002357AB" w:rsidP="002357AB">
      <w:pPr>
        <w:pStyle w:val="INCISO"/>
        <w:spacing w:after="0" w:line="240" w:lineRule="exact"/>
      </w:pPr>
      <w:r w:rsidRPr="00975327">
        <w:t>b)</w:t>
      </w:r>
      <w:r w:rsidRPr="00975327">
        <w:tab/>
      </w:r>
      <w:r>
        <w:t>No se han tenido cambios sustanciales en la estructura.</w:t>
      </w:r>
    </w:p>
    <w:p w14:paraId="0753CA9A" w14:textId="77777777" w:rsidR="002357AB" w:rsidRPr="00975327" w:rsidRDefault="002357AB" w:rsidP="002357AB">
      <w:pPr>
        <w:pStyle w:val="INCISO"/>
        <w:spacing w:after="0" w:line="240" w:lineRule="exact"/>
      </w:pPr>
    </w:p>
    <w:p w14:paraId="34903B1B" w14:textId="77777777" w:rsidR="002357AB" w:rsidRPr="00975327" w:rsidRDefault="002357AB" w:rsidP="002357AB">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1C384763" w14:textId="77777777" w:rsidR="002357AB" w:rsidRPr="00975327" w:rsidRDefault="002357AB" w:rsidP="002357AB">
      <w:pPr>
        <w:pStyle w:val="Texto"/>
        <w:spacing w:after="0" w:line="240" w:lineRule="exact"/>
        <w:rPr>
          <w:szCs w:val="18"/>
        </w:rPr>
      </w:pPr>
      <w:r w:rsidRPr="00975327">
        <w:rPr>
          <w:szCs w:val="18"/>
        </w:rPr>
        <w:t>Se informará sobre:</w:t>
      </w:r>
    </w:p>
    <w:p w14:paraId="36176CDE" w14:textId="77777777" w:rsidR="002357AB" w:rsidRPr="00975327" w:rsidRDefault="002357AB" w:rsidP="002357AB">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3BB85A90" w14:textId="77777777" w:rsidR="002357AB" w:rsidRPr="00975327" w:rsidRDefault="002357AB" w:rsidP="002357AB">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2A771EF4" w14:textId="77777777" w:rsidR="002357AB" w:rsidRPr="00975327" w:rsidRDefault="002357AB" w:rsidP="002357AB">
      <w:pPr>
        <w:pStyle w:val="INCISO"/>
        <w:spacing w:after="0" w:line="240" w:lineRule="exact"/>
      </w:pPr>
      <w:r w:rsidRPr="00975327">
        <w:t>c)</w:t>
      </w:r>
      <w:r w:rsidRPr="00975327">
        <w:tab/>
        <w:t>Ejercicio fiscal 20</w:t>
      </w:r>
      <w:r>
        <w:t>22</w:t>
      </w:r>
      <w:r w:rsidRPr="00975327">
        <w:t>.</w:t>
      </w:r>
    </w:p>
    <w:p w14:paraId="36EB4BE9" w14:textId="77777777" w:rsidR="002357AB" w:rsidRPr="00975327" w:rsidRDefault="002357AB" w:rsidP="002357AB">
      <w:pPr>
        <w:pStyle w:val="INCISO"/>
        <w:spacing w:after="0" w:line="240" w:lineRule="exact"/>
      </w:pPr>
      <w:r w:rsidRPr="00975327">
        <w:t>d)</w:t>
      </w:r>
      <w:r w:rsidRPr="00975327">
        <w:tab/>
        <w:t>Organismo público descentralizado con Régimen jurídico y patrimonio propios.</w:t>
      </w:r>
    </w:p>
    <w:p w14:paraId="7BCBF83E" w14:textId="77777777" w:rsidR="002357AB" w:rsidRPr="00975327" w:rsidRDefault="002357AB" w:rsidP="002357AB">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 xml:space="preserve">retención de 10% de ISR y Retención de IVA por actividades profesionales; así como el entero de todos estos impuestos al SAT; </w:t>
      </w:r>
      <w:r w:rsidRPr="00975327">
        <w:t>presentar declaraciones mensuales informativas de operaciones con terceros</w:t>
      </w:r>
      <w:r>
        <w:t>, informativa anual de Retenciones de sueldos y salarios</w:t>
      </w:r>
      <w:r w:rsidRPr="00975327">
        <w:t>.</w:t>
      </w:r>
    </w:p>
    <w:p w14:paraId="5AFF511E" w14:textId="77777777" w:rsidR="002357AB" w:rsidRPr="00975327" w:rsidRDefault="002357AB" w:rsidP="002357AB">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0FD7C9A3" w14:textId="77777777" w:rsidR="002357AB" w:rsidRPr="00975327" w:rsidRDefault="002357AB" w:rsidP="002357AB">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645F2E9B" w14:textId="77777777" w:rsidR="002357AB" w:rsidRPr="00975327" w:rsidRDefault="002357AB" w:rsidP="002357AB">
      <w:pPr>
        <w:pStyle w:val="INCISO"/>
        <w:spacing w:after="0" w:line="240" w:lineRule="exact"/>
      </w:pPr>
    </w:p>
    <w:p w14:paraId="328BD996" w14:textId="77777777" w:rsidR="002357AB" w:rsidRPr="00975327" w:rsidRDefault="002357AB" w:rsidP="002357AB">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3A270AD6" w14:textId="77777777" w:rsidR="002357AB" w:rsidRPr="00975327" w:rsidRDefault="002357AB" w:rsidP="002357AB">
      <w:pPr>
        <w:pStyle w:val="Texto"/>
        <w:spacing w:after="0" w:line="240" w:lineRule="exact"/>
        <w:rPr>
          <w:szCs w:val="18"/>
        </w:rPr>
      </w:pPr>
      <w:r w:rsidRPr="00975327">
        <w:rPr>
          <w:szCs w:val="18"/>
        </w:rPr>
        <w:t>Se informará sobre:</w:t>
      </w:r>
    </w:p>
    <w:p w14:paraId="06D78831" w14:textId="77777777" w:rsidR="002357AB" w:rsidRPr="00975327" w:rsidRDefault="002357AB" w:rsidP="002357AB">
      <w:pPr>
        <w:pStyle w:val="INCISO"/>
        <w:spacing w:after="0" w:line="240" w:lineRule="exact"/>
      </w:pPr>
      <w:r w:rsidRPr="00975327">
        <w:t>a)</w:t>
      </w:r>
      <w:r w:rsidRPr="00975327">
        <w:tab/>
        <w:t>Se observa la normatividad emitida por el CONAC</w:t>
      </w:r>
      <w:r>
        <w:t>, Ley General de Contabilidad Gubernamental y Ley de Disciplina Financiera de las Entidades Federativas y los Municipios,</w:t>
      </w:r>
      <w:r w:rsidRPr="00975327">
        <w:t xml:space="preserve"> </w:t>
      </w:r>
      <w:r>
        <w:t>así como demás</w:t>
      </w:r>
      <w:r w:rsidRPr="00975327">
        <w:t xml:space="preserve"> disposiciones legales aplicables.</w:t>
      </w:r>
    </w:p>
    <w:p w14:paraId="1590681D" w14:textId="77777777" w:rsidR="002357AB" w:rsidRPr="00975327" w:rsidRDefault="002357AB" w:rsidP="002357AB">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5FF6EFBC" w14:textId="77777777" w:rsidR="002357AB" w:rsidRDefault="002357AB" w:rsidP="002357AB">
      <w:pPr>
        <w:pStyle w:val="INCISO"/>
        <w:spacing w:after="0" w:line="240" w:lineRule="exact"/>
      </w:pPr>
      <w:r w:rsidRPr="00975327">
        <w:t>c)</w:t>
      </w:r>
      <w:r w:rsidRPr="00975327">
        <w:tab/>
        <w:t>Postulados básicos.</w:t>
      </w:r>
    </w:p>
    <w:p w14:paraId="1F57D8EA" w14:textId="77777777" w:rsidR="002357AB" w:rsidRDefault="002357AB" w:rsidP="002357AB">
      <w:pPr>
        <w:pStyle w:val="INCISO"/>
        <w:spacing w:after="0" w:line="240" w:lineRule="exact"/>
      </w:pPr>
      <w:r>
        <w:tab/>
        <w:t>Los Postulados Básicos que el Instituto aplica son los que se encuentran establecidos dentro del Manual de Contabilidad Gubernamental.</w:t>
      </w:r>
    </w:p>
    <w:p w14:paraId="082945C7" w14:textId="0CD56DEE" w:rsidR="002357AB" w:rsidRDefault="002357AB" w:rsidP="002357AB">
      <w:pPr>
        <w:pStyle w:val="INCISO"/>
        <w:spacing w:after="0" w:line="240" w:lineRule="exact"/>
      </w:pPr>
    </w:p>
    <w:p w14:paraId="72E70E63" w14:textId="77777777" w:rsidR="00FC567A" w:rsidRDefault="00FC567A" w:rsidP="002357AB">
      <w:pPr>
        <w:pStyle w:val="INCISO"/>
        <w:spacing w:after="0" w:line="240" w:lineRule="exact"/>
      </w:pPr>
    </w:p>
    <w:p w14:paraId="3266A2AF" w14:textId="77777777" w:rsidR="002357AB" w:rsidRDefault="002357AB" w:rsidP="002357AB">
      <w:pPr>
        <w:pStyle w:val="INCISO"/>
        <w:spacing w:after="0" w:line="240" w:lineRule="exact"/>
      </w:pPr>
    </w:p>
    <w:p w14:paraId="267BE0AD" w14:textId="77777777" w:rsidR="002357AB" w:rsidRPr="00975327" w:rsidRDefault="002357AB" w:rsidP="002357AB">
      <w:pPr>
        <w:pStyle w:val="INCISO"/>
        <w:spacing w:after="0" w:line="240" w:lineRule="exact"/>
      </w:pPr>
    </w:p>
    <w:p w14:paraId="79672329" w14:textId="77777777" w:rsidR="002357AB" w:rsidRPr="00975327" w:rsidRDefault="002357AB" w:rsidP="002357AB">
      <w:pPr>
        <w:pStyle w:val="INCISO"/>
        <w:spacing w:after="0" w:line="240" w:lineRule="exact"/>
      </w:pPr>
      <w:r w:rsidRPr="00975327">
        <w:t>d)</w:t>
      </w:r>
      <w:r w:rsidRPr="00975327">
        <w:tab/>
        <w:t>No aplica</w:t>
      </w:r>
      <w:r>
        <w:t xml:space="preserve"> la normatividad supletoria</w:t>
      </w:r>
      <w:r w:rsidRPr="00975327">
        <w:t>.</w:t>
      </w:r>
    </w:p>
    <w:p w14:paraId="04BCE5B1" w14:textId="77777777" w:rsidR="002357AB" w:rsidRDefault="002357AB" w:rsidP="002357AB">
      <w:pPr>
        <w:pStyle w:val="INCISO"/>
        <w:spacing w:after="0" w:line="240" w:lineRule="exact"/>
      </w:pPr>
    </w:p>
    <w:p w14:paraId="5DC46C46" w14:textId="77777777" w:rsidR="002357AB" w:rsidRPr="00975327" w:rsidRDefault="002357AB" w:rsidP="002357AB">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w:t>
      </w:r>
      <w:r>
        <w:t>General de Contabilidad Gubernamental</w:t>
      </w:r>
      <w:r w:rsidRPr="00975327">
        <w:t>, deberán:</w:t>
      </w:r>
      <w:r w:rsidRPr="00430EF8">
        <w:t xml:space="preserve"> </w:t>
      </w:r>
    </w:p>
    <w:p w14:paraId="537AA361" w14:textId="77777777" w:rsidR="002357AB" w:rsidRPr="00975327" w:rsidRDefault="002357AB" w:rsidP="002357AB">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22DA93EF" w14:textId="77777777" w:rsidR="002357AB" w:rsidRPr="00975327" w:rsidRDefault="002357AB" w:rsidP="002357AB">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366A0D8B" w14:textId="77777777" w:rsidR="002357AB" w:rsidRPr="00975327" w:rsidRDefault="002357AB" w:rsidP="002357AB">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1D965F8C" w14:textId="77777777" w:rsidR="002357AB" w:rsidRDefault="002357AB" w:rsidP="002357AB">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Pr>
          <w:szCs w:val="18"/>
        </w:rPr>
        <w:t xml:space="preserve"> Este punto también ya fue cubierto en años anteriores.</w:t>
      </w:r>
    </w:p>
    <w:p w14:paraId="2CDC2D5E" w14:textId="77777777" w:rsidR="002357AB" w:rsidRPr="00975327" w:rsidRDefault="002357AB" w:rsidP="002357AB">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15C528C5" w14:textId="77777777" w:rsidR="002357AB" w:rsidRPr="00975327" w:rsidRDefault="002357AB" w:rsidP="002357AB">
      <w:pPr>
        <w:pStyle w:val="Texto"/>
        <w:spacing w:after="0" w:line="240" w:lineRule="exact"/>
        <w:ind w:left="1440" w:hanging="360"/>
        <w:rPr>
          <w:szCs w:val="18"/>
        </w:rPr>
      </w:pPr>
    </w:p>
    <w:p w14:paraId="47B9DB31" w14:textId="77777777" w:rsidR="002357AB" w:rsidRPr="00975327" w:rsidRDefault="002357AB" w:rsidP="002357AB">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401AC789" w14:textId="77777777" w:rsidR="002357AB" w:rsidRPr="00975327" w:rsidRDefault="002357AB" w:rsidP="002357AB">
      <w:pPr>
        <w:pStyle w:val="Texto"/>
        <w:spacing w:after="0" w:line="240" w:lineRule="exact"/>
        <w:rPr>
          <w:szCs w:val="18"/>
        </w:rPr>
      </w:pPr>
      <w:r w:rsidRPr="00975327">
        <w:rPr>
          <w:szCs w:val="18"/>
        </w:rPr>
        <w:t>Se informará sobre:</w:t>
      </w:r>
    </w:p>
    <w:p w14:paraId="5E65995A" w14:textId="77777777" w:rsidR="002357AB" w:rsidRPr="00975327" w:rsidRDefault="002357AB" w:rsidP="002357AB">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7AB8EF94" w14:textId="77777777" w:rsidR="002357AB" w:rsidRPr="00975327" w:rsidRDefault="002357AB" w:rsidP="002357AB">
      <w:pPr>
        <w:pStyle w:val="INCISO"/>
        <w:spacing w:after="0" w:line="240" w:lineRule="exact"/>
      </w:pPr>
      <w:r w:rsidRPr="00975327">
        <w:t>b)</w:t>
      </w:r>
      <w:r w:rsidRPr="00975327">
        <w:tab/>
        <w:t>Se Informa que el Instituto no realizó operaciones en el extranjero y de sus efectos en la información financiera gubernamental.</w:t>
      </w:r>
    </w:p>
    <w:p w14:paraId="23CBF176" w14:textId="77777777" w:rsidR="002357AB" w:rsidRPr="00975327" w:rsidRDefault="002357AB" w:rsidP="002357AB">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61FAF689" w14:textId="77777777" w:rsidR="002357AB" w:rsidRPr="00975327" w:rsidRDefault="002357AB" w:rsidP="002357AB">
      <w:pPr>
        <w:pStyle w:val="INCISO"/>
        <w:spacing w:after="0" w:line="240" w:lineRule="exact"/>
      </w:pPr>
      <w:r w:rsidRPr="00975327">
        <w:t>d)</w:t>
      </w:r>
      <w:r w:rsidRPr="00975327">
        <w:tab/>
      </w:r>
      <w:r>
        <w:t>N</w:t>
      </w:r>
      <w:r w:rsidRPr="00975327">
        <w:t xml:space="preserve">o </w:t>
      </w:r>
      <w:r>
        <w:t>se tiene beneficios a empleados por cálculo de reserva actuarial</w:t>
      </w:r>
      <w:r w:rsidRPr="00975327">
        <w:t>.</w:t>
      </w:r>
    </w:p>
    <w:p w14:paraId="73D0C839" w14:textId="77777777" w:rsidR="002357AB" w:rsidRPr="00975327" w:rsidRDefault="002357AB" w:rsidP="002357AB">
      <w:pPr>
        <w:pStyle w:val="INCISO"/>
        <w:spacing w:after="0" w:line="240" w:lineRule="exact"/>
      </w:pPr>
      <w:r w:rsidRPr="00975327">
        <w:t>f)</w:t>
      </w:r>
      <w:r w:rsidRPr="00975327">
        <w:tab/>
        <w:t>No se aplican reservas: objetivo de su creación, monto y plazo.</w:t>
      </w:r>
    </w:p>
    <w:p w14:paraId="2B9E2679" w14:textId="77777777" w:rsidR="002357AB" w:rsidRPr="00975327" w:rsidRDefault="002357AB" w:rsidP="002357AB">
      <w:pPr>
        <w:pStyle w:val="INCISO"/>
        <w:spacing w:after="0" w:line="240" w:lineRule="exact"/>
      </w:pPr>
      <w:r w:rsidRPr="00975327">
        <w:t>h)</w:t>
      </w:r>
      <w:r w:rsidRPr="00975327">
        <w:tab/>
      </w:r>
      <w:r>
        <w:t>No hay cambios en políticas contables y corrección de errores</w:t>
      </w:r>
      <w:r w:rsidRPr="00975327">
        <w:t>.</w:t>
      </w:r>
    </w:p>
    <w:p w14:paraId="6D36BBDB" w14:textId="77777777" w:rsidR="002357AB" w:rsidRPr="00975327" w:rsidRDefault="002357AB" w:rsidP="002357AB">
      <w:pPr>
        <w:pStyle w:val="INCISO"/>
        <w:spacing w:after="0" w:line="240" w:lineRule="exact"/>
      </w:pPr>
      <w:r w:rsidRPr="00975327">
        <w:t>i)</w:t>
      </w:r>
      <w:r w:rsidRPr="00975327">
        <w:tab/>
        <w:t xml:space="preserve">No </w:t>
      </w:r>
      <w:r>
        <w:t>se efectuaron reclasificaciones</w:t>
      </w:r>
      <w:r w:rsidRPr="00975327">
        <w:t>.</w:t>
      </w:r>
      <w:r w:rsidRPr="00975327">
        <w:tab/>
      </w:r>
    </w:p>
    <w:p w14:paraId="67D1C0D5" w14:textId="77777777" w:rsidR="002357AB" w:rsidRPr="00975327" w:rsidRDefault="002357AB" w:rsidP="002357AB">
      <w:pPr>
        <w:pStyle w:val="INCISO"/>
        <w:spacing w:after="0" w:line="240" w:lineRule="exact"/>
        <w:ind w:left="0" w:firstLine="0"/>
        <w:rPr>
          <w:color w:val="FF0000"/>
        </w:rPr>
      </w:pPr>
    </w:p>
    <w:p w14:paraId="74DFAA61" w14:textId="77777777" w:rsidR="002357AB" w:rsidRPr="00975327" w:rsidRDefault="002357AB" w:rsidP="002357AB">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439846DF" w14:textId="77777777" w:rsidR="002357AB" w:rsidRPr="00975327" w:rsidRDefault="002357AB" w:rsidP="002357AB">
      <w:pPr>
        <w:pStyle w:val="Texto"/>
        <w:spacing w:after="0" w:line="240" w:lineRule="exact"/>
        <w:rPr>
          <w:szCs w:val="18"/>
        </w:rPr>
      </w:pPr>
      <w:r w:rsidRPr="00975327">
        <w:rPr>
          <w:szCs w:val="18"/>
        </w:rPr>
        <w:t>Se informará sobre:</w:t>
      </w:r>
    </w:p>
    <w:p w14:paraId="43E3A7C3" w14:textId="77777777" w:rsidR="002357AB" w:rsidRPr="00975327" w:rsidRDefault="002357AB" w:rsidP="002357AB">
      <w:pPr>
        <w:pStyle w:val="INCISO"/>
        <w:spacing w:after="0" w:line="240" w:lineRule="exact"/>
      </w:pPr>
      <w:r w:rsidRPr="00975327">
        <w:t>a)</w:t>
      </w:r>
      <w:r w:rsidRPr="00975327">
        <w:tab/>
        <w:t>No se tienen Activos en moneda extranjera</w:t>
      </w:r>
    </w:p>
    <w:p w14:paraId="0FA7BA03" w14:textId="77777777" w:rsidR="002357AB" w:rsidRPr="00975327" w:rsidRDefault="002357AB" w:rsidP="002357AB">
      <w:pPr>
        <w:pStyle w:val="INCISO"/>
        <w:spacing w:after="0" w:line="240" w:lineRule="exact"/>
      </w:pPr>
      <w:r w:rsidRPr="00975327">
        <w:t>b)</w:t>
      </w:r>
      <w:r w:rsidRPr="00975327">
        <w:tab/>
        <w:t>No se tiene Pasivos en moneda extranjera</w:t>
      </w:r>
    </w:p>
    <w:p w14:paraId="3097B439" w14:textId="77777777" w:rsidR="002357AB" w:rsidRPr="00975327" w:rsidRDefault="002357AB" w:rsidP="002357AB">
      <w:pPr>
        <w:pStyle w:val="INCISO"/>
        <w:spacing w:after="0" w:line="240" w:lineRule="exact"/>
      </w:pPr>
      <w:r w:rsidRPr="00975327">
        <w:t>c)</w:t>
      </w:r>
      <w:r w:rsidRPr="00975327">
        <w:tab/>
        <w:t>No se tiene Posición en moneda extranjera</w:t>
      </w:r>
    </w:p>
    <w:p w14:paraId="46E9ABD9" w14:textId="77777777" w:rsidR="002357AB" w:rsidRPr="00975327" w:rsidRDefault="002357AB" w:rsidP="002357AB">
      <w:pPr>
        <w:pStyle w:val="INCISO"/>
        <w:spacing w:after="0" w:line="240" w:lineRule="exact"/>
      </w:pPr>
      <w:r w:rsidRPr="00975327">
        <w:t>d)</w:t>
      </w:r>
      <w:r w:rsidRPr="00975327">
        <w:tab/>
        <w:t>No se realizaron actividades en dólares ni Tipo de cambio</w:t>
      </w:r>
    </w:p>
    <w:p w14:paraId="0D728611" w14:textId="77777777" w:rsidR="002357AB" w:rsidRPr="00975327" w:rsidRDefault="002357AB" w:rsidP="002357AB">
      <w:pPr>
        <w:pStyle w:val="INCISO"/>
        <w:spacing w:after="0" w:line="240" w:lineRule="exact"/>
      </w:pPr>
      <w:r w:rsidRPr="00975327">
        <w:t>e)</w:t>
      </w:r>
      <w:r w:rsidRPr="00975327">
        <w:tab/>
        <w:t>No se realizaron actividades en dólares ni Equivalente en moneda nacional</w:t>
      </w:r>
    </w:p>
    <w:p w14:paraId="7D8DF2AB" w14:textId="77777777" w:rsidR="002357AB" w:rsidRPr="00975327" w:rsidRDefault="002357AB" w:rsidP="002357AB">
      <w:pPr>
        <w:pStyle w:val="Texto"/>
        <w:spacing w:after="0" w:line="240" w:lineRule="exact"/>
        <w:rPr>
          <w:szCs w:val="18"/>
        </w:rPr>
      </w:pPr>
    </w:p>
    <w:p w14:paraId="49A388AD" w14:textId="77777777" w:rsidR="002357AB" w:rsidRPr="00975327" w:rsidRDefault="002357AB" w:rsidP="002357AB">
      <w:pPr>
        <w:pStyle w:val="Texto"/>
        <w:spacing w:after="0" w:line="240" w:lineRule="exact"/>
        <w:rPr>
          <w:szCs w:val="18"/>
        </w:rPr>
      </w:pPr>
      <w:r w:rsidRPr="00975327">
        <w:rPr>
          <w:szCs w:val="18"/>
        </w:rPr>
        <w:t>Lo anterior por cada tipo de moneda extranjera que se encuentre en los rubros de activo y pasivo.</w:t>
      </w:r>
    </w:p>
    <w:p w14:paraId="21BF26BF" w14:textId="77777777" w:rsidR="002357AB" w:rsidRPr="00975327" w:rsidRDefault="002357AB" w:rsidP="002357AB">
      <w:pPr>
        <w:pStyle w:val="Texto"/>
        <w:spacing w:after="0" w:line="240" w:lineRule="exact"/>
        <w:rPr>
          <w:szCs w:val="18"/>
        </w:rPr>
      </w:pPr>
    </w:p>
    <w:p w14:paraId="3D3E3552" w14:textId="77777777" w:rsidR="002357AB" w:rsidRPr="00975327" w:rsidRDefault="002357AB" w:rsidP="002357AB">
      <w:pPr>
        <w:pStyle w:val="Texto"/>
        <w:spacing w:after="0" w:line="240" w:lineRule="exact"/>
        <w:rPr>
          <w:szCs w:val="18"/>
        </w:rPr>
      </w:pPr>
      <w:r w:rsidRPr="00975327">
        <w:rPr>
          <w:szCs w:val="18"/>
        </w:rPr>
        <w:t>Adicionalmente se informará sobre los métodos de protección de riesgo por variaciones en el tipo de cambio</w:t>
      </w:r>
    </w:p>
    <w:p w14:paraId="16904CA7" w14:textId="77777777" w:rsidR="002357AB" w:rsidRDefault="002357AB" w:rsidP="002357AB">
      <w:pPr>
        <w:pStyle w:val="Texto"/>
        <w:spacing w:after="0" w:line="240" w:lineRule="exact"/>
        <w:rPr>
          <w:b/>
          <w:szCs w:val="18"/>
          <w:lang w:val="es-MX"/>
        </w:rPr>
      </w:pPr>
    </w:p>
    <w:p w14:paraId="38D96F8C" w14:textId="77777777" w:rsidR="002357AB" w:rsidRPr="00975327" w:rsidRDefault="002357AB" w:rsidP="002357AB">
      <w:pPr>
        <w:pStyle w:val="Texto"/>
        <w:spacing w:after="0" w:line="240" w:lineRule="exact"/>
        <w:rPr>
          <w:b/>
          <w:szCs w:val="18"/>
          <w:lang w:val="es-MX"/>
        </w:rPr>
      </w:pPr>
      <w:r w:rsidRPr="00975327">
        <w:rPr>
          <w:b/>
          <w:szCs w:val="18"/>
          <w:lang w:val="es-MX"/>
        </w:rPr>
        <w:t>8. Reporte Analítico del Activo</w:t>
      </w:r>
    </w:p>
    <w:p w14:paraId="08990F47" w14:textId="77777777" w:rsidR="002357AB" w:rsidRPr="00975327" w:rsidRDefault="002357AB" w:rsidP="002357AB">
      <w:pPr>
        <w:pStyle w:val="Texto"/>
        <w:spacing w:after="0" w:line="240" w:lineRule="exact"/>
        <w:rPr>
          <w:szCs w:val="18"/>
        </w:rPr>
      </w:pPr>
      <w:r w:rsidRPr="00975327">
        <w:rPr>
          <w:szCs w:val="18"/>
        </w:rPr>
        <w:t>Debe mostrar la siguiente información:</w:t>
      </w:r>
    </w:p>
    <w:p w14:paraId="72EBB9DB" w14:textId="77777777" w:rsidR="002357AB" w:rsidRDefault="002357AB" w:rsidP="002357AB">
      <w:pPr>
        <w:pStyle w:val="INCISO"/>
        <w:numPr>
          <w:ilvl w:val="0"/>
          <w:numId w:val="36"/>
        </w:numPr>
        <w:spacing w:after="0" w:line="240" w:lineRule="exact"/>
      </w:pPr>
      <w:r w:rsidRPr="00B65F2F">
        <w:t xml:space="preserve">De acuerdo a la Contabilidad </w:t>
      </w:r>
      <w:proofErr w:type="gramStart"/>
      <w:r w:rsidRPr="00B65F2F">
        <w:t>Armonizada  se</w:t>
      </w:r>
      <w:proofErr w:type="gramEnd"/>
      <w:r w:rsidRPr="00B65F2F">
        <w:t xml:space="preserve"> tiene el módulo de inventarios de bienes muebles</w:t>
      </w:r>
      <w:r>
        <w:t xml:space="preserve"> en el SAACG.NET</w:t>
      </w:r>
      <w:r>
        <w:tab/>
      </w:r>
      <w:r>
        <w:tab/>
      </w:r>
      <w:r>
        <w:tab/>
      </w:r>
      <w:r>
        <w:tab/>
      </w:r>
      <w:r>
        <w:tab/>
      </w:r>
    </w:p>
    <w:p w14:paraId="5846070F" w14:textId="77777777" w:rsidR="002357AB" w:rsidRPr="00975327" w:rsidRDefault="002357AB" w:rsidP="002357AB">
      <w:pPr>
        <w:pStyle w:val="INCISO"/>
        <w:numPr>
          <w:ilvl w:val="0"/>
          <w:numId w:val="36"/>
        </w:numPr>
        <w:spacing w:after="0" w:line="240" w:lineRule="exact"/>
      </w:pPr>
      <w:r w:rsidRPr="00975327">
        <w:t>Este punto no aplica para el importe de los gastos capitalizados en el ejercicio, tanto financieros como de investigación y desarrollo.</w:t>
      </w:r>
    </w:p>
    <w:p w14:paraId="1189B813" w14:textId="77777777" w:rsidR="002357AB" w:rsidRPr="00975327" w:rsidRDefault="002357AB" w:rsidP="002357AB">
      <w:pPr>
        <w:pStyle w:val="INCISO"/>
        <w:spacing w:after="0" w:line="240" w:lineRule="exact"/>
      </w:pPr>
      <w:r w:rsidRPr="00975327">
        <w:t>d)</w:t>
      </w:r>
      <w:r w:rsidRPr="00975327">
        <w:tab/>
        <w:t>No se realizan operaciones en dólares para que se muestre el Rie</w:t>
      </w:r>
      <w:r>
        <w:t>s</w:t>
      </w:r>
      <w:r w:rsidRPr="00975327">
        <w:t>go por tipo de cambio o tipo de interés de las inversiones financieras.</w:t>
      </w:r>
    </w:p>
    <w:p w14:paraId="6B675A69" w14:textId="77777777" w:rsidR="002357AB" w:rsidRDefault="002357AB" w:rsidP="002357AB">
      <w:pPr>
        <w:pStyle w:val="INCISO"/>
        <w:spacing w:after="0" w:line="240" w:lineRule="exact"/>
      </w:pPr>
      <w:r w:rsidRPr="00975327">
        <w:t>e)</w:t>
      </w:r>
      <w:r w:rsidRPr="00975327">
        <w:tab/>
        <w:t>El Insti</w:t>
      </w:r>
      <w:r>
        <w:t>tuto no aplica la Revaluación</w:t>
      </w:r>
      <w:r w:rsidRPr="00975327">
        <w:t xml:space="preserve"> en el ejercic</w:t>
      </w:r>
      <w:r>
        <w:t>io de los bienes Inmuebles de</w:t>
      </w:r>
      <w:r w:rsidRPr="00975327">
        <w:t xml:space="preserve"> la entidad.</w:t>
      </w:r>
    </w:p>
    <w:p w14:paraId="7704601C" w14:textId="77777777" w:rsidR="002357AB" w:rsidRDefault="002357AB" w:rsidP="002357AB">
      <w:pPr>
        <w:pStyle w:val="INCISO"/>
        <w:spacing w:after="0" w:line="240" w:lineRule="exact"/>
      </w:pPr>
    </w:p>
    <w:p w14:paraId="7DE7F6A6" w14:textId="77777777" w:rsidR="002357AB" w:rsidRPr="00975327" w:rsidRDefault="002357AB" w:rsidP="002357AB">
      <w:pPr>
        <w:pStyle w:val="INCISO"/>
        <w:spacing w:after="0" w:line="240" w:lineRule="exact"/>
      </w:pPr>
    </w:p>
    <w:p w14:paraId="46EE2E79" w14:textId="77777777" w:rsidR="002357AB" w:rsidRPr="00975327" w:rsidRDefault="002357AB" w:rsidP="002357AB">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3A79AEA6" w14:textId="77777777" w:rsidR="002357AB" w:rsidRPr="00975327" w:rsidRDefault="002357AB" w:rsidP="002357AB">
      <w:pPr>
        <w:pStyle w:val="INCISO"/>
        <w:spacing w:after="0" w:line="240" w:lineRule="exact"/>
      </w:pPr>
      <w:r w:rsidRPr="00975327">
        <w:t>g)</w:t>
      </w:r>
      <w:r w:rsidRPr="00975327">
        <w:tab/>
        <w:t>No es política del Instituto el desmantelamiento de Activos, procedimientos, implicaciones, efectos contables</w:t>
      </w:r>
    </w:p>
    <w:p w14:paraId="692DF636" w14:textId="77777777" w:rsidR="002357AB" w:rsidRPr="00975327" w:rsidRDefault="002357AB" w:rsidP="002357AB">
      <w:pPr>
        <w:pStyle w:val="INCISO"/>
        <w:spacing w:after="0" w:line="240" w:lineRule="exact"/>
      </w:pPr>
    </w:p>
    <w:p w14:paraId="234B62A4" w14:textId="77777777" w:rsidR="002357AB" w:rsidRPr="00975327" w:rsidRDefault="002357AB" w:rsidP="002357AB">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1E13EC12" w14:textId="77777777" w:rsidR="002357AB" w:rsidRPr="00975327" w:rsidRDefault="002357AB" w:rsidP="002357AB">
      <w:pPr>
        <w:pStyle w:val="INCISO"/>
        <w:spacing w:after="0" w:line="240" w:lineRule="exact"/>
      </w:pPr>
      <w:r w:rsidRPr="00975327">
        <w:t>a)</w:t>
      </w:r>
      <w:r w:rsidRPr="00975327">
        <w:tab/>
        <w:t>Inversiones en valores.</w:t>
      </w:r>
      <w:r>
        <w:t xml:space="preserve"> En el caso de la Inversiones Temporales el efecto de incremento o disminución se da de acuerdo al monto comprometido para invertir.</w:t>
      </w:r>
    </w:p>
    <w:p w14:paraId="7D5434BE" w14:textId="77777777" w:rsidR="002357AB" w:rsidRPr="00975327" w:rsidRDefault="002357AB" w:rsidP="002357AB">
      <w:pPr>
        <w:pStyle w:val="INCISO"/>
        <w:spacing w:after="0" w:line="240" w:lineRule="exact"/>
      </w:pPr>
      <w:r w:rsidRPr="00975327">
        <w:t>b)</w:t>
      </w:r>
      <w:r w:rsidRPr="00975327">
        <w:tab/>
        <w:t>Patrimonio de organismos descentralizados.</w:t>
      </w:r>
      <w:r>
        <w:t xml:space="preserve"> No se tuvo.</w:t>
      </w:r>
    </w:p>
    <w:p w14:paraId="227864CC" w14:textId="77777777" w:rsidR="002357AB" w:rsidRPr="00975327" w:rsidRDefault="002357AB" w:rsidP="002357AB">
      <w:pPr>
        <w:pStyle w:val="INCISO"/>
        <w:spacing w:after="0" w:line="240" w:lineRule="exact"/>
      </w:pPr>
      <w:r w:rsidRPr="00975327">
        <w:t>c)</w:t>
      </w:r>
      <w:r w:rsidRPr="00975327">
        <w:tab/>
      </w:r>
      <w:r>
        <w:t>Inversiones en empresas de participación mayoritaria</w:t>
      </w:r>
      <w:r w:rsidRPr="00975327">
        <w:t>.</w:t>
      </w:r>
      <w:r>
        <w:t xml:space="preserve"> Lo cual no somos sujetos.</w:t>
      </w:r>
    </w:p>
    <w:p w14:paraId="7FBF9EAD" w14:textId="77777777" w:rsidR="002357AB" w:rsidRPr="00975327" w:rsidRDefault="002357AB" w:rsidP="002357AB">
      <w:pPr>
        <w:pStyle w:val="INCISO"/>
        <w:spacing w:after="0" w:line="240" w:lineRule="exact"/>
      </w:pPr>
      <w:r w:rsidRPr="00975327">
        <w:t>d)</w:t>
      </w:r>
      <w:r w:rsidRPr="00975327">
        <w:tab/>
      </w:r>
      <w:r>
        <w:t>Inversiones en empresas de participación minoritaria</w:t>
      </w:r>
      <w:r w:rsidRPr="00975327">
        <w:t>.</w:t>
      </w:r>
      <w:r>
        <w:t xml:space="preserve"> Lo cual no somos sujetos.</w:t>
      </w:r>
    </w:p>
    <w:p w14:paraId="7537585E" w14:textId="77777777" w:rsidR="002357AB" w:rsidRPr="00975327" w:rsidRDefault="002357AB" w:rsidP="002357AB">
      <w:pPr>
        <w:pStyle w:val="INCISO"/>
        <w:spacing w:after="0" w:line="240" w:lineRule="exact"/>
        <w:ind w:left="0" w:firstLine="0"/>
      </w:pPr>
    </w:p>
    <w:p w14:paraId="6746025C" w14:textId="77777777" w:rsidR="002357AB" w:rsidRPr="00975327" w:rsidRDefault="002357AB" w:rsidP="002357AB">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03D57923" w14:textId="77777777" w:rsidR="002357AB" w:rsidRPr="00975327" w:rsidRDefault="002357AB" w:rsidP="002357AB">
      <w:pPr>
        <w:pStyle w:val="Texto"/>
        <w:spacing w:after="0" w:line="240" w:lineRule="exact"/>
        <w:rPr>
          <w:szCs w:val="18"/>
        </w:rPr>
      </w:pPr>
      <w:r w:rsidRPr="00975327">
        <w:rPr>
          <w:szCs w:val="18"/>
        </w:rPr>
        <w:t>Se deberá informar:</w:t>
      </w:r>
    </w:p>
    <w:p w14:paraId="2F94F4E7" w14:textId="77777777" w:rsidR="002357AB" w:rsidRPr="00975327" w:rsidRDefault="002357AB" w:rsidP="002357AB">
      <w:pPr>
        <w:pStyle w:val="INCISO"/>
        <w:spacing w:after="0" w:line="240" w:lineRule="exact"/>
      </w:pPr>
      <w:r w:rsidRPr="00975327">
        <w:t>a)</w:t>
      </w:r>
      <w:r w:rsidRPr="00975327">
        <w:tab/>
        <w:t>El Instituto no tiene Fideicomisos, Mandatos y Análogos por ramo o unidad administrativa que los reporta.</w:t>
      </w:r>
    </w:p>
    <w:p w14:paraId="00841CCF" w14:textId="77777777" w:rsidR="002357AB" w:rsidRPr="00975327" w:rsidRDefault="002357AB" w:rsidP="002357AB">
      <w:pPr>
        <w:pStyle w:val="INCISO"/>
        <w:spacing w:after="0" w:line="240" w:lineRule="exact"/>
      </w:pPr>
      <w:r w:rsidRPr="00975327">
        <w:t>b)</w:t>
      </w:r>
      <w:r w:rsidRPr="00975327">
        <w:tab/>
        <w:t>Por lo anterior no enlista los de mayor monto de disponibilidad, relacionando aquéllos que conforman el 80% de las disponibilidades.</w:t>
      </w:r>
    </w:p>
    <w:p w14:paraId="6751F156" w14:textId="77777777" w:rsidR="002357AB" w:rsidRPr="00975327" w:rsidRDefault="002357AB" w:rsidP="002357AB">
      <w:pPr>
        <w:pStyle w:val="INCISO"/>
        <w:spacing w:after="0" w:line="240" w:lineRule="exact"/>
      </w:pPr>
    </w:p>
    <w:p w14:paraId="4DA45CAA" w14:textId="77777777" w:rsidR="002357AB" w:rsidRPr="00975327" w:rsidRDefault="002357AB" w:rsidP="002357AB">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3583C4B1" w14:textId="77777777" w:rsidR="002357AB" w:rsidRPr="00975327" w:rsidRDefault="002357AB" w:rsidP="002357AB">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t xml:space="preserve"> Se menciona que el análisis del comportamiento de la recaudación para en Instituto se da en función de la cantidad de cursos impartidos que se reflejan en la cuenta de y que va teniendo una tendencia constante pasando; en el ejercicio 2020 por la cantidad de $825,430.00 y en el ejercicio 2021 la cantidad de $294,448.00 pesos, en el caso de los recursos federales solo lo ministran de acuerdo al calendario establecido en el Anexo de Ejecución para este ejercicio. </w:t>
      </w:r>
    </w:p>
    <w:p w14:paraId="1B1D9976" w14:textId="77777777" w:rsidR="002357AB" w:rsidRPr="00975327" w:rsidRDefault="002357AB" w:rsidP="002357AB">
      <w:pPr>
        <w:pStyle w:val="INCISO"/>
        <w:spacing w:after="0" w:line="240" w:lineRule="exact"/>
      </w:pPr>
      <w:r>
        <w:t>b)</w:t>
      </w:r>
      <w:r>
        <w:tab/>
        <w:t xml:space="preserve">De acuerdo al nuevo plan estatal de desarrollo 2021-2027 se tiene contemplado la reactivación económica y atender las secuelas económicas que ha dejado la pandemia del </w:t>
      </w:r>
      <w:proofErr w:type="spellStart"/>
      <w:r>
        <w:t>Covid</w:t>
      </w:r>
      <w:proofErr w:type="spellEnd"/>
      <w:r>
        <w:t xml:space="preserve"> por la cual se ha instrumentado el no cobro de cuotas a los </w:t>
      </w:r>
      <w:proofErr w:type="spellStart"/>
      <w:r>
        <w:t>capacitandos</w:t>
      </w:r>
      <w:proofErr w:type="spellEnd"/>
      <w:r>
        <w:t xml:space="preserve"> de los cursos de extensión a los grupos vulnerables con la finalidad de contribuir a la economía familiar.</w:t>
      </w:r>
    </w:p>
    <w:p w14:paraId="59951191" w14:textId="77777777" w:rsidR="002357AB" w:rsidRDefault="002357AB" w:rsidP="002357AB">
      <w:pPr>
        <w:pStyle w:val="Texto"/>
        <w:spacing w:after="0" w:line="240" w:lineRule="exact"/>
        <w:rPr>
          <w:b/>
          <w:szCs w:val="18"/>
          <w:lang w:val="es-MX"/>
        </w:rPr>
      </w:pPr>
    </w:p>
    <w:p w14:paraId="46CFCF60" w14:textId="77777777" w:rsidR="002357AB" w:rsidRDefault="002357AB" w:rsidP="002357AB">
      <w:pPr>
        <w:pStyle w:val="Texto"/>
        <w:spacing w:after="0" w:line="240" w:lineRule="exact"/>
        <w:rPr>
          <w:b/>
          <w:szCs w:val="18"/>
          <w:lang w:val="es-MX"/>
        </w:rPr>
      </w:pPr>
    </w:p>
    <w:p w14:paraId="2D537EB3" w14:textId="77777777" w:rsidR="002357AB" w:rsidRPr="00975327" w:rsidRDefault="002357AB" w:rsidP="002357AB">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7307749" w14:textId="77777777" w:rsidR="002357AB" w:rsidRPr="00975327" w:rsidRDefault="002357AB" w:rsidP="002357AB">
      <w:pPr>
        <w:pStyle w:val="Texto"/>
        <w:spacing w:after="0" w:line="240" w:lineRule="exact"/>
        <w:rPr>
          <w:szCs w:val="18"/>
        </w:rPr>
      </w:pPr>
      <w:r w:rsidRPr="00975327">
        <w:rPr>
          <w:szCs w:val="18"/>
        </w:rPr>
        <w:t>Se informará lo siguiente:</w:t>
      </w:r>
    </w:p>
    <w:p w14:paraId="195D18B1" w14:textId="77777777" w:rsidR="002357AB" w:rsidRPr="00975327" w:rsidRDefault="002357AB" w:rsidP="002357AB">
      <w:pPr>
        <w:pStyle w:val="INCISO"/>
        <w:spacing w:after="0" w:line="240" w:lineRule="exact"/>
      </w:pPr>
      <w:r w:rsidRPr="00975327">
        <w:t>a)</w:t>
      </w:r>
      <w:r w:rsidRPr="00975327">
        <w:tab/>
      </w:r>
      <w:r>
        <w:t>No se usa ningún indicador de deuda ya que el Instituto no ha contraído alguna deuda.</w:t>
      </w:r>
    </w:p>
    <w:p w14:paraId="23890ACE" w14:textId="77777777" w:rsidR="002357AB" w:rsidRPr="00975327" w:rsidRDefault="002357AB" w:rsidP="002357AB">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5B7045C5" w14:textId="77777777" w:rsidR="002357AB" w:rsidRPr="00975327" w:rsidRDefault="002357AB" w:rsidP="002357AB">
      <w:pPr>
        <w:pStyle w:val="INCISO"/>
        <w:spacing w:after="0" w:line="240" w:lineRule="exact"/>
        <w:rPr>
          <w:lang w:val="es-MX"/>
        </w:rPr>
      </w:pPr>
    </w:p>
    <w:p w14:paraId="7D317499" w14:textId="77777777" w:rsidR="002357AB" w:rsidRPr="00975327" w:rsidRDefault="002357AB" w:rsidP="002357AB">
      <w:pPr>
        <w:pStyle w:val="Texto"/>
        <w:spacing w:after="0" w:line="240" w:lineRule="exact"/>
        <w:rPr>
          <w:b/>
          <w:szCs w:val="18"/>
          <w:lang w:val="es-MX"/>
        </w:rPr>
      </w:pPr>
      <w:r w:rsidRPr="00975327">
        <w:rPr>
          <w:b/>
          <w:szCs w:val="18"/>
          <w:lang w:val="es-MX"/>
        </w:rPr>
        <w:t>12. Calificaciones otorgadas</w:t>
      </w:r>
    </w:p>
    <w:p w14:paraId="6D531035" w14:textId="77777777" w:rsidR="002357AB" w:rsidRPr="00975327" w:rsidRDefault="002357AB" w:rsidP="002357AB">
      <w:pPr>
        <w:pStyle w:val="Texto"/>
        <w:spacing w:after="0" w:line="240" w:lineRule="exact"/>
        <w:rPr>
          <w:szCs w:val="18"/>
        </w:rPr>
      </w:pPr>
      <w:r w:rsidRPr="00975327">
        <w:rPr>
          <w:szCs w:val="18"/>
        </w:rPr>
        <w:t>Se informa, que el Instituto no ha sido sujeto a una calificación crediticia.</w:t>
      </w:r>
    </w:p>
    <w:p w14:paraId="26A1C08F" w14:textId="77777777" w:rsidR="002357AB" w:rsidRPr="00975327" w:rsidRDefault="002357AB" w:rsidP="002357AB">
      <w:pPr>
        <w:pStyle w:val="Texto"/>
        <w:spacing w:after="0" w:line="240" w:lineRule="exact"/>
        <w:rPr>
          <w:szCs w:val="18"/>
        </w:rPr>
      </w:pPr>
    </w:p>
    <w:p w14:paraId="2664F8CE" w14:textId="77777777" w:rsidR="002357AB" w:rsidRDefault="002357AB" w:rsidP="002357AB">
      <w:pPr>
        <w:pStyle w:val="Texto"/>
        <w:spacing w:after="0" w:line="240" w:lineRule="exact"/>
        <w:rPr>
          <w:b/>
          <w:szCs w:val="18"/>
          <w:lang w:val="es-MX"/>
        </w:rPr>
      </w:pPr>
    </w:p>
    <w:p w14:paraId="0AA9BBEC" w14:textId="77777777" w:rsidR="002357AB" w:rsidRDefault="002357AB" w:rsidP="002357AB">
      <w:pPr>
        <w:pStyle w:val="Texto"/>
        <w:spacing w:after="0" w:line="240" w:lineRule="exact"/>
        <w:rPr>
          <w:b/>
          <w:szCs w:val="18"/>
          <w:lang w:val="es-MX"/>
        </w:rPr>
      </w:pPr>
    </w:p>
    <w:p w14:paraId="2C9B1258" w14:textId="77777777" w:rsidR="002357AB" w:rsidRDefault="002357AB" w:rsidP="002357AB">
      <w:pPr>
        <w:pStyle w:val="Texto"/>
        <w:spacing w:after="0" w:line="240" w:lineRule="exact"/>
        <w:rPr>
          <w:b/>
          <w:szCs w:val="18"/>
          <w:lang w:val="es-MX"/>
        </w:rPr>
      </w:pPr>
    </w:p>
    <w:p w14:paraId="541B89FE" w14:textId="77777777" w:rsidR="002357AB" w:rsidRPr="00975327" w:rsidRDefault="002357AB" w:rsidP="002357AB">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3F89AED0" w14:textId="77777777" w:rsidR="002357AB" w:rsidRPr="00975327" w:rsidRDefault="002357AB" w:rsidP="002357AB">
      <w:pPr>
        <w:pStyle w:val="Texto"/>
        <w:spacing w:after="0" w:line="240" w:lineRule="exact"/>
        <w:rPr>
          <w:szCs w:val="18"/>
        </w:rPr>
      </w:pPr>
      <w:r w:rsidRPr="00975327">
        <w:rPr>
          <w:szCs w:val="18"/>
        </w:rPr>
        <w:t>Se informará de:</w:t>
      </w:r>
    </w:p>
    <w:p w14:paraId="20043DBA" w14:textId="77777777" w:rsidR="002357AB" w:rsidRPr="00975327" w:rsidRDefault="002357AB" w:rsidP="002357AB">
      <w:pPr>
        <w:pStyle w:val="INCISO"/>
        <w:numPr>
          <w:ilvl w:val="0"/>
          <w:numId w:val="34"/>
        </w:numPr>
        <w:spacing w:after="0" w:line="240" w:lineRule="exact"/>
      </w:pPr>
      <w:r w:rsidRPr="00975327">
        <w:t>Principales Políticas de control interno se encuentran las siguientes:</w:t>
      </w:r>
    </w:p>
    <w:p w14:paraId="5DC0CC14" w14:textId="77777777" w:rsidR="002357AB" w:rsidRPr="00975327" w:rsidRDefault="002357AB" w:rsidP="002357AB">
      <w:pPr>
        <w:pStyle w:val="INCISO"/>
        <w:spacing w:after="0" w:line="240" w:lineRule="exact"/>
        <w:ind w:firstLine="0"/>
      </w:pPr>
      <w:r w:rsidRPr="00975327">
        <w:t>De funciones y obligaciones de los empleados por nivel jerárquico, del proceso de alumnos egresados, de la presentación de la cuenta pública ante los Órgan</w:t>
      </w:r>
      <w:r>
        <w:t>os revisores y de Transparencia a través del Reglamento Interior y reglamento Escolar del Instituto.</w:t>
      </w:r>
    </w:p>
    <w:p w14:paraId="48620E5B" w14:textId="77777777" w:rsidR="002357AB" w:rsidRPr="00975327" w:rsidRDefault="002357AB" w:rsidP="002357AB">
      <w:pPr>
        <w:pStyle w:val="INCISO"/>
        <w:spacing w:after="0" w:line="240" w:lineRule="exact"/>
      </w:pPr>
      <w:r w:rsidRPr="00975327">
        <w:t>b)</w:t>
      </w:r>
      <w:r w:rsidRPr="00975327">
        <w:tab/>
        <w:t>Sistema de evaluación del desempeño, Presupu</w:t>
      </w:r>
      <w:r>
        <w:t>esto basado en resultados</w:t>
      </w:r>
      <w:r w:rsidRPr="00975327">
        <w:t>, Proceso de armonización contable</w:t>
      </w:r>
      <w:r>
        <w:t>, Programa Operativo Anual en donde se encuentran las metas y alcance de las mismas de este ejercicio.</w:t>
      </w:r>
    </w:p>
    <w:p w14:paraId="74CD92E5" w14:textId="77777777" w:rsidR="002357AB" w:rsidRPr="00975327" w:rsidRDefault="002357AB" w:rsidP="002357AB">
      <w:pPr>
        <w:pStyle w:val="INCISO"/>
        <w:spacing w:after="0" w:line="240" w:lineRule="exact"/>
        <w:rPr>
          <w:color w:val="FF0000"/>
        </w:rPr>
      </w:pPr>
    </w:p>
    <w:p w14:paraId="0D89533B" w14:textId="77777777" w:rsidR="002357AB" w:rsidRDefault="002357AB" w:rsidP="002357AB">
      <w:pPr>
        <w:pStyle w:val="Texto"/>
        <w:spacing w:after="0" w:line="240" w:lineRule="exact"/>
        <w:rPr>
          <w:b/>
          <w:szCs w:val="18"/>
          <w:lang w:val="es-MX"/>
        </w:rPr>
      </w:pPr>
    </w:p>
    <w:p w14:paraId="684AB19C" w14:textId="77777777" w:rsidR="002357AB" w:rsidRDefault="002357AB" w:rsidP="002357AB">
      <w:pPr>
        <w:pStyle w:val="Texto"/>
        <w:spacing w:after="0" w:line="240" w:lineRule="exact"/>
        <w:rPr>
          <w:b/>
          <w:szCs w:val="18"/>
          <w:lang w:val="es-MX"/>
        </w:rPr>
      </w:pPr>
    </w:p>
    <w:p w14:paraId="148C89D6" w14:textId="77777777" w:rsidR="002357AB" w:rsidRDefault="002357AB" w:rsidP="002357AB">
      <w:pPr>
        <w:pStyle w:val="Texto"/>
        <w:spacing w:after="0" w:line="240" w:lineRule="exact"/>
        <w:rPr>
          <w:b/>
          <w:szCs w:val="18"/>
          <w:lang w:val="es-MX"/>
        </w:rPr>
      </w:pPr>
    </w:p>
    <w:p w14:paraId="6E909A40" w14:textId="77777777" w:rsidR="002357AB" w:rsidRPr="00975327" w:rsidRDefault="002357AB" w:rsidP="002357AB">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3C7A7C57" w14:textId="77777777" w:rsidR="002357AB" w:rsidRPr="00975327" w:rsidRDefault="002357AB" w:rsidP="002357AB">
      <w:pPr>
        <w:pStyle w:val="Texto"/>
        <w:spacing w:after="0" w:line="240" w:lineRule="exact"/>
        <w:rPr>
          <w:szCs w:val="18"/>
          <w:lang w:val="es-MX"/>
        </w:rPr>
      </w:pPr>
      <w:r w:rsidRPr="00975327">
        <w:rPr>
          <w:szCs w:val="18"/>
          <w:lang w:val="es-MX"/>
        </w:rPr>
        <w:t>El Instituto imparte cursos de capacitación en sus diferentes modalidades que son: De educación basad</w:t>
      </w:r>
      <w:r>
        <w:rPr>
          <w:szCs w:val="18"/>
          <w:lang w:val="es-MX"/>
        </w:rPr>
        <w:t>a en competencias o regulares, d</w:t>
      </w:r>
      <w:r w:rsidRPr="00975327">
        <w:rPr>
          <w:szCs w:val="18"/>
          <w:lang w:val="es-MX"/>
        </w:rPr>
        <w:t>e extensión, Cap</w:t>
      </w:r>
      <w:r>
        <w:rPr>
          <w:szCs w:val="18"/>
          <w:lang w:val="es-MX"/>
        </w:rPr>
        <w:t>acitación acelerada específica y la Evaluación Reconocimiento Oficial Competencias Ocupacionales, con</w:t>
      </w:r>
      <w:r w:rsidRPr="00975327">
        <w:rPr>
          <w:szCs w:val="18"/>
          <w:lang w:val="es-MX"/>
        </w:rPr>
        <w:t xml:space="preserve"> reconocimiento oficial de acuerdo a los lineamientos y políticas institucionales emitidos por la Secretaria</w:t>
      </w:r>
      <w:r>
        <w:rPr>
          <w:szCs w:val="18"/>
          <w:lang w:val="es-MX"/>
        </w:rPr>
        <w:t xml:space="preserve"> de Educación Pública y que son otorgadas a los ciudadanos mayores de quince años que requieran capacitación en el Estado de Tlaxcala</w:t>
      </w:r>
      <w:r w:rsidRPr="00975327">
        <w:rPr>
          <w:szCs w:val="18"/>
          <w:lang w:val="es-MX"/>
        </w:rPr>
        <w:t>.</w:t>
      </w:r>
    </w:p>
    <w:p w14:paraId="4200EF72" w14:textId="77777777" w:rsidR="002357AB" w:rsidRDefault="002357AB" w:rsidP="002357AB">
      <w:pPr>
        <w:pStyle w:val="Texto"/>
        <w:spacing w:after="0" w:line="240" w:lineRule="exact"/>
        <w:rPr>
          <w:szCs w:val="18"/>
          <w:lang w:val="es-MX"/>
        </w:rPr>
      </w:pPr>
    </w:p>
    <w:p w14:paraId="38EEBA16" w14:textId="77777777" w:rsidR="002357AB" w:rsidRPr="00975327" w:rsidRDefault="002357AB" w:rsidP="002357AB">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3965B762" w14:textId="77777777" w:rsidR="002357AB" w:rsidRPr="00975327" w:rsidRDefault="002357AB" w:rsidP="002357AB">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0E38F8D4" w14:textId="77777777" w:rsidR="002357AB" w:rsidRPr="00975327" w:rsidRDefault="002357AB" w:rsidP="002357AB">
      <w:pPr>
        <w:pStyle w:val="Texto"/>
        <w:spacing w:after="0" w:line="240" w:lineRule="exact"/>
        <w:rPr>
          <w:szCs w:val="18"/>
          <w:lang w:val="es-MX"/>
        </w:rPr>
      </w:pPr>
    </w:p>
    <w:p w14:paraId="3AAEA8C5" w14:textId="77777777" w:rsidR="002357AB" w:rsidRPr="00975327" w:rsidRDefault="002357AB" w:rsidP="002357AB">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598D598B" w14:textId="77777777" w:rsidR="002357AB" w:rsidRPr="00975327" w:rsidRDefault="002357AB" w:rsidP="002357AB">
      <w:pPr>
        <w:pStyle w:val="Texto"/>
        <w:spacing w:after="0" w:line="240" w:lineRule="exact"/>
        <w:rPr>
          <w:szCs w:val="18"/>
        </w:rPr>
      </w:pPr>
      <w:r w:rsidRPr="00975327">
        <w:rPr>
          <w:szCs w:val="18"/>
        </w:rPr>
        <w:t>A la fecha de cierre el</w:t>
      </w:r>
      <w:r>
        <w:rPr>
          <w:szCs w:val="18"/>
        </w:rPr>
        <w:t xml:space="preserve"> Instituto no conoce eventos</w:t>
      </w:r>
      <w:r w:rsidRPr="00975327">
        <w:rPr>
          <w:szCs w:val="18"/>
        </w:rPr>
        <w:t xml:space="preserve"> </w:t>
      </w:r>
      <w:r>
        <w:rPr>
          <w:szCs w:val="18"/>
        </w:rPr>
        <w:t>posteriores</w:t>
      </w:r>
      <w:r w:rsidRPr="00975327">
        <w:rPr>
          <w:szCs w:val="18"/>
        </w:rPr>
        <w:t>.</w:t>
      </w:r>
    </w:p>
    <w:p w14:paraId="1EB10A61" w14:textId="77777777" w:rsidR="002357AB" w:rsidRPr="00975327" w:rsidRDefault="002357AB" w:rsidP="002357AB">
      <w:pPr>
        <w:pStyle w:val="Texto"/>
        <w:spacing w:after="0" w:line="240" w:lineRule="exact"/>
        <w:ind w:firstLine="0"/>
        <w:rPr>
          <w:szCs w:val="18"/>
        </w:rPr>
      </w:pPr>
    </w:p>
    <w:p w14:paraId="08E7FFC3" w14:textId="77777777" w:rsidR="002357AB" w:rsidRPr="00975327" w:rsidRDefault="002357AB" w:rsidP="002357AB">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474B8B1F" w14:textId="77777777" w:rsidR="002357AB" w:rsidRPr="008B7A9A" w:rsidRDefault="002357AB" w:rsidP="002357AB">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Pr="008B7A9A">
        <w:rPr>
          <w:rFonts w:ascii="Arial" w:hAnsi="Arial" w:cs="Arial"/>
          <w:sz w:val="18"/>
          <w:szCs w:val="18"/>
        </w:rPr>
        <w:t>o existen partes relacionadas que pudieran ejercer influencia significativa sobre la toma de decisiones financieras y operativas.</w:t>
      </w:r>
      <w:r w:rsidRPr="008B7A9A">
        <w:rPr>
          <w:rFonts w:ascii="Arial" w:eastAsia="Times New Roman" w:hAnsi="Arial" w:cs="Arial"/>
          <w:b/>
          <w:sz w:val="18"/>
          <w:szCs w:val="18"/>
          <w:lang w:val="es-ES" w:eastAsia="es-ES"/>
        </w:rPr>
        <w:t xml:space="preserve"> </w:t>
      </w:r>
    </w:p>
    <w:p w14:paraId="3824EF57" w14:textId="77777777" w:rsidR="002357AB" w:rsidRDefault="003E002E" w:rsidP="002357AB">
      <w:pPr>
        <w:tabs>
          <w:tab w:val="left" w:pos="2430"/>
        </w:tabs>
      </w:pPr>
      <w:r>
        <w:rPr>
          <w:rFonts w:ascii="Arial" w:eastAsia="Times New Roman" w:hAnsi="Arial" w:cs="Arial"/>
          <w:noProof/>
          <w:sz w:val="18"/>
          <w:szCs w:val="18"/>
          <w:lang w:val="es-ES" w:eastAsia="es-ES"/>
        </w:rPr>
        <w:object w:dxaOrig="13782" w:dyaOrig="17282" w14:anchorId="44E6FE81">
          <v:shape id="_x0000_s1034" type="#_x0000_t75" style="position:absolute;margin-left:-14.8pt;margin-top:79.15pt;width:498.35pt;height:60.65pt;z-index:251660288;mso-position-horizontal-relative:text;mso-position-vertical-relative:text;mso-width-relative:page;mso-height-relative:page">
            <v:imagedata r:id="rId33" o:title=""/>
            <w10:wrap type="topAndBottom"/>
          </v:shape>
          <o:OLEObject Type="Embed" ProgID="Excel.Sheet.12" ShapeID="_x0000_s1034" DrawAspect="Content" ObjectID="_1719074727" r:id="rId34"/>
        </w:object>
      </w:r>
    </w:p>
    <w:p w14:paraId="7BFEB697" w14:textId="77777777" w:rsidR="002357AB" w:rsidRDefault="002357AB" w:rsidP="002357AB">
      <w:pPr>
        <w:tabs>
          <w:tab w:val="left" w:pos="2430"/>
        </w:tabs>
      </w:pPr>
    </w:p>
    <w:p w14:paraId="75AFC4D3" w14:textId="77777777" w:rsidR="002357AB" w:rsidRDefault="002357AB" w:rsidP="002357AB">
      <w:pPr>
        <w:tabs>
          <w:tab w:val="left" w:pos="2430"/>
        </w:tabs>
      </w:pPr>
    </w:p>
    <w:p w14:paraId="6EFCCF10" w14:textId="490893DA" w:rsidR="00217C35" w:rsidRDefault="00217C35" w:rsidP="00927BA4">
      <w:pPr>
        <w:tabs>
          <w:tab w:val="left" w:pos="2430"/>
        </w:tabs>
      </w:pPr>
    </w:p>
    <w:p w14:paraId="73A087EE" w14:textId="5468ADF8" w:rsidR="00217C35" w:rsidRDefault="00217C35" w:rsidP="00F064EC">
      <w:pPr>
        <w:tabs>
          <w:tab w:val="left" w:pos="2430"/>
        </w:tabs>
        <w:jc w:val="both"/>
      </w:pPr>
    </w:p>
    <w:p w14:paraId="16005AFA" w14:textId="4869A07C" w:rsidR="00667D50" w:rsidRPr="00667D50" w:rsidRDefault="00667D50" w:rsidP="00667D50"/>
    <w:sectPr w:rsidR="00667D50" w:rsidRPr="00667D50" w:rsidSect="00DC6B35">
      <w:headerReference w:type="even" r:id="rId35"/>
      <w:headerReference w:type="default" r:id="rId36"/>
      <w:footerReference w:type="even" r:id="rId37"/>
      <w:footerReference w:type="default" r:id="rId38"/>
      <w:pgSz w:w="12240" w:h="15840" w:code="1"/>
      <w:pgMar w:top="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DADD" w14:textId="77777777" w:rsidR="00673F8D" w:rsidRDefault="00673F8D" w:rsidP="00EA5418">
      <w:pPr>
        <w:spacing w:after="0" w:line="240" w:lineRule="auto"/>
      </w:pPr>
      <w:r>
        <w:separator/>
      </w:r>
    </w:p>
  </w:endnote>
  <w:endnote w:type="continuationSeparator" w:id="0">
    <w:p w14:paraId="49A24C1A" w14:textId="77777777" w:rsidR="00673F8D" w:rsidRDefault="00673F8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CCF" w14:textId="6363C45D" w:rsidR="003E002E" w:rsidRPr="004E3EA4" w:rsidRDefault="003E002E"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EA4066" w:rsidRPr="00EA4066">
          <w:rPr>
            <w:rFonts w:ascii="Arial" w:hAnsi="Arial" w:cs="Arial"/>
            <w:noProof/>
            <w:sz w:val="20"/>
            <w:lang w:val="es-ES"/>
          </w:rPr>
          <w:t>20</w:t>
        </w:r>
        <w:r w:rsidRPr="004E3EA4">
          <w:rPr>
            <w:rFonts w:ascii="Arial" w:hAnsi="Arial" w:cs="Arial"/>
            <w:sz w:val="20"/>
          </w:rPr>
          <w:fldChar w:fldCharType="end"/>
        </w:r>
      </w:sdtContent>
    </w:sdt>
  </w:p>
  <w:p w14:paraId="408D73FD" w14:textId="77777777" w:rsidR="003E002E" w:rsidRDefault="003E00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2750" w14:textId="72A4D3A4" w:rsidR="003E002E" w:rsidRPr="003527CD" w:rsidRDefault="003E002E"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A4066" w:rsidRPr="00EA4066">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CFE54" w14:textId="77777777" w:rsidR="00673F8D" w:rsidRDefault="00673F8D" w:rsidP="00EA5418">
      <w:pPr>
        <w:spacing w:after="0" w:line="240" w:lineRule="auto"/>
      </w:pPr>
      <w:r>
        <w:separator/>
      </w:r>
    </w:p>
  </w:footnote>
  <w:footnote w:type="continuationSeparator" w:id="0">
    <w:p w14:paraId="6D221982" w14:textId="77777777" w:rsidR="00673F8D" w:rsidRDefault="00673F8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8C27" w14:textId="77777777" w:rsidR="003E002E" w:rsidRDefault="003E002E"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77777777" w:rsidR="003E002E" w:rsidRDefault="003E002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3E002E" w:rsidRPr="00DE4269" w:rsidRDefault="003E002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77777777" w:rsidR="00937226" w:rsidRDefault="0093722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937226" w:rsidRPr="00DE4269" w:rsidRDefault="00937226"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3E002E" w:rsidRDefault="003E002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3E002E" w:rsidRDefault="003E002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49C48E54" w:rsidR="003E002E" w:rsidRPr="00275FC6" w:rsidRDefault="003E002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C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27ADF6C" w14:textId="77777777" w:rsidR="00937226" w:rsidRDefault="0093722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937226" w:rsidRDefault="0093722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49C48E54" w:rsidR="00937226" w:rsidRPr="00275FC6" w:rsidRDefault="00937226"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46A" w14:textId="568F903D" w:rsidR="003E002E" w:rsidRPr="003527CD" w:rsidRDefault="003E002E"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2"/>
  </w:num>
  <w:num w:numId="4">
    <w:abstractNumId w:val="13"/>
  </w:num>
  <w:num w:numId="5">
    <w:abstractNumId w:val="18"/>
  </w:num>
  <w:num w:numId="6">
    <w:abstractNumId w:val="34"/>
  </w:num>
  <w:num w:numId="7">
    <w:abstractNumId w:val="27"/>
  </w:num>
  <w:num w:numId="8">
    <w:abstractNumId w:val="24"/>
  </w:num>
  <w:num w:numId="9">
    <w:abstractNumId w:val="11"/>
  </w:num>
  <w:num w:numId="10">
    <w:abstractNumId w:val="4"/>
  </w:num>
  <w:num w:numId="11">
    <w:abstractNumId w:val="0"/>
  </w:num>
  <w:num w:numId="12">
    <w:abstractNumId w:val="8"/>
  </w:num>
  <w:num w:numId="13">
    <w:abstractNumId w:val="29"/>
  </w:num>
  <w:num w:numId="14">
    <w:abstractNumId w:val="25"/>
  </w:num>
  <w:num w:numId="15">
    <w:abstractNumId w:val="17"/>
  </w:num>
  <w:num w:numId="16">
    <w:abstractNumId w:val="3"/>
  </w:num>
  <w:num w:numId="17">
    <w:abstractNumId w:val="16"/>
  </w:num>
  <w:num w:numId="18">
    <w:abstractNumId w:val="21"/>
  </w:num>
  <w:num w:numId="19">
    <w:abstractNumId w:val="20"/>
  </w:num>
  <w:num w:numId="20">
    <w:abstractNumId w:val="7"/>
  </w:num>
  <w:num w:numId="21">
    <w:abstractNumId w:val="9"/>
  </w:num>
  <w:num w:numId="22">
    <w:abstractNumId w:val="31"/>
  </w:num>
  <w:num w:numId="23">
    <w:abstractNumId w:val="30"/>
  </w:num>
  <w:num w:numId="24">
    <w:abstractNumId w:val="23"/>
  </w:num>
  <w:num w:numId="25">
    <w:abstractNumId w:val="33"/>
  </w:num>
  <w:num w:numId="26">
    <w:abstractNumId w:val="14"/>
  </w:num>
  <w:num w:numId="27">
    <w:abstractNumId w:val="32"/>
  </w:num>
  <w:num w:numId="28">
    <w:abstractNumId w:val="26"/>
  </w:num>
  <w:num w:numId="29">
    <w:abstractNumId w:val="19"/>
  </w:num>
  <w:num w:numId="30">
    <w:abstractNumId w:val="35"/>
  </w:num>
  <w:num w:numId="31">
    <w:abstractNumId w:val="6"/>
  </w:num>
  <w:num w:numId="32">
    <w:abstractNumId w:val="2"/>
  </w:num>
  <w:num w:numId="33">
    <w:abstractNumId w:val="15"/>
  </w:num>
  <w:num w:numId="34">
    <w:abstractNumId w:val="10"/>
  </w:num>
  <w:num w:numId="35">
    <w:abstractNumId w:val="1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1969"/>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57FB"/>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3398"/>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3BA5"/>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7AB"/>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20B"/>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B7DE1"/>
    <w:rsid w:val="002C0A9F"/>
    <w:rsid w:val="002C416F"/>
    <w:rsid w:val="002C479E"/>
    <w:rsid w:val="002C4A76"/>
    <w:rsid w:val="002C4E19"/>
    <w:rsid w:val="002C55F6"/>
    <w:rsid w:val="002C5ACA"/>
    <w:rsid w:val="002C6D4D"/>
    <w:rsid w:val="002D0278"/>
    <w:rsid w:val="002D22E8"/>
    <w:rsid w:val="002D2813"/>
    <w:rsid w:val="002D2BEE"/>
    <w:rsid w:val="002E31E9"/>
    <w:rsid w:val="002E3C2E"/>
    <w:rsid w:val="002E3F51"/>
    <w:rsid w:val="002E4A3B"/>
    <w:rsid w:val="002E52F9"/>
    <w:rsid w:val="002E544B"/>
    <w:rsid w:val="002E645F"/>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4BAD"/>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002E"/>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1537"/>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8F7"/>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09BA"/>
    <w:rsid w:val="004B1994"/>
    <w:rsid w:val="004B1F00"/>
    <w:rsid w:val="004B2344"/>
    <w:rsid w:val="004B263B"/>
    <w:rsid w:val="004B2D14"/>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75B"/>
    <w:rsid w:val="0050183B"/>
    <w:rsid w:val="00502DDD"/>
    <w:rsid w:val="00503454"/>
    <w:rsid w:val="005111D4"/>
    <w:rsid w:val="00513054"/>
    <w:rsid w:val="00513E7E"/>
    <w:rsid w:val="00514F2B"/>
    <w:rsid w:val="00516599"/>
    <w:rsid w:val="0052034A"/>
    <w:rsid w:val="005214EC"/>
    <w:rsid w:val="00521715"/>
    <w:rsid w:val="00521728"/>
    <w:rsid w:val="00521938"/>
    <w:rsid w:val="00522305"/>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5631"/>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2437"/>
    <w:rsid w:val="006537A5"/>
    <w:rsid w:val="00653A66"/>
    <w:rsid w:val="0065446E"/>
    <w:rsid w:val="006548F6"/>
    <w:rsid w:val="0065525F"/>
    <w:rsid w:val="00655EB2"/>
    <w:rsid w:val="00660015"/>
    <w:rsid w:val="00661A17"/>
    <w:rsid w:val="006653EB"/>
    <w:rsid w:val="00667D50"/>
    <w:rsid w:val="00673F8D"/>
    <w:rsid w:val="0067443A"/>
    <w:rsid w:val="00675B86"/>
    <w:rsid w:val="00677384"/>
    <w:rsid w:val="006774BF"/>
    <w:rsid w:val="006822AA"/>
    <w:rsid w:val="00687419"/>
    <w:rsid w:val="00693B49"/>
    <w:rsid w:val="006942ED"/>
    <w:rsid w:val="006944EF"/>
    <w:rsid w:val="006A04E9"/>
    <w:rsid w:val="006A289F"/>
    <w:rsid w:val="006A33FB"/>
    <w:rsid w:val="006A71D6"/>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8C0"/>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5B42"/>
    <w:rsid w:val="007D6E9A"/>
    <w:rsid w:val="007D78B3"/>
    <w:rsid w:val="007D7D18"/>
    <w:rsid w:val="007E4EE0"/>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3817"/>
    <w:rsid w:val="00894C50"/>
    <w:rsid w:val="00895BF9"/>
    <w:rsid w:val="00895EF7"/>
    <w:rsid w:val="008966AD"/>
    <w:rsid w:val="008973DC"/>
    <w:rsid w:val="00897AB8"/>
    <w:rsid w:val="00897BFB"/>
    <w:rsid w:val="008A1478"/>
    <w:rsid w:val="008A1B6F"/>
    <w:rsid w:val="008A4453"/>
    <w:rsid w:val="008A5B22"/>
    <w:rsid w:val="008A5C62"/>
    <w:rsid w:val="008A6069"/>
    <w:rsid w:val="008A6A9C"/>
    <w:rsid w:val="008A6E02"/>
    <w:rsid w:val="008A6E4D"/>
    <w:rsid w:val="008A793D"/>
    <w:rsid w:val="008A79E4"/>
    <w:rsid w:val="008A7F6B"/>
    <w:rsid w:val="008B0017"/>
    <w:rsid w:val="008B092A"/>
    <w:rsid w:val="008B14A7"/>
    <w:rsid w:val="008B17FD"/>
    <w:rsid w:val="008B3A8C"/>
    <w:rsid w:val="008B407A"/>
    <w:rsid w:val="008B4143"/>
    <w:rsid w:val="008B59D6"/>
    <w:rsid w:val="008B5B85"/>
    <w:rsid w:val="008C155F"/>
    <w:rsid w:val="008C2121"/>
    <w:rsid w:val="008C568D"/>
    <w:rsid w:val="008D0B37"/>
    <w:rsid w:val="008D0EE4"/>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1B8C"/>
    <w:rsid w:val="0091566D"/>
    <w:rsid w:val="009159E2"/>
    <w:rsid w:val="0091612C"/>
    <w:rsid w:val="00916652"/>
    <w:rsid w:val="00917A1B"/>
    <w:rsid w:val="00917AC1"/>
    <w:rsid w:val="00917FE3"/>
    <w:rsid w:val="00922515"/>
    <w:rsid w:val="00923251"/>
    <w:rsid w:val="0092361D"/>
    <w:rsid w:val="00923D9A"/>
    <w:rsid w:val="009244C1"/>
    <w:rsid w:val="0092487E"/>
    <w:rsid w:val="0092553A"/>
    <w:rsid w:val="00927BA4"/>
    <w:rsid w:val="009301F2"/>
    <w:rsid w:val="00932300"/>
    <w:rsid w:val="0093492C"/>
    <w:rsid w:val="009364B7"/>
    <w:rsid w:val="00937226"/>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781"/>
    <w:rsid w:val="009D5D4C"/>
    <w:rsid w:val="009D5D70"/>
    <w:rsid w:val="009E2520"/>
    <w:rsid w:val="009E51F8"/>
    <w:rsid w:val="009E6DED"/>
    <w:rsid w:val="009E7289"/>
    <w:rsid w:val="009F239C"/>
    <w:rsid w:val="009F23C4"/>
    <w:rsid w:val="009F270C"/>
    <w:rsid w:val="009F4EFE"/>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57C"/>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288"/>
    <w:rsid w:val="00A70107"/>
    <w:rsid w:val="00A74CAF"/>
    <w:rsid w:val="00A764EF"/>
    <w:rsid w:val="00A8050B"/>
    <w:rsid w:val="00A8077E"/>
    <w:rsid w:val="00A8166B"/>
    <w:rsid w:val="00A83676"/>
    <w:rsid w:val="00A852D6"/>
    <w:rsid w:val="00A85EE5"/>
    <w:rsid w:val="00A87CF6"/>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77D9"/>
    <w:rsid w:val="00AC2CB6"/>
    <w:rsid w:val="00AD27C1"/>
    <w:rsid w:val="00AD46DD"/>
    <w:rsid w:val="00AD4F95"/>
    <w:rsid w:val="00AD5E8D"/>
    <w:rsid w:val="00AE0E84"/>
    <w:rsid w:val="00AE2CC1"/>
    <w:rsid w:val="00AE30F7"/>
    <w:rsid w:val="00AE32DD"/>
    <w:rsid w:val="00AF4311"/>
    <w:rsid w:val="00AF4C0F"/>
    <w:rsid w:val="00AF4DBC"/>
    <w:rsid w:val="00AF5447"/>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73C1"/>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175"/>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407E"/>
    <w:rsid w:val="00C862B1"/>
    <w:rsid w:val="00C86C59"/>
    <w:rsid w:val="00C91C5A"/>
    <w:rsid w:val="00C92668"/>
    <w:rsid w:val="00C95007"/>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CF5"/>
    <w:rsid w:val="00CD656B"/>
    <w:rsid w:val="00CD6D9A"/>
    <w:rsid w:val="00CD7F3F"/>
    <w:rsid w:val="00CE038F"/>
    <w:rsid w:val="00CE04CE"/>
    <w:rsid w:val="00CE45FC"/>
    <w:rsid w:val="00CE5C1A"/>
    <w:rsid w:val="00CF2D36"/>
    <w:rsid w:val="00CF342E"/>
    <w:rsid w:val="00D0071D"/>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27AA"/>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AC7"/>
    <w:rsid w:val="00D86C30"/>
    <w:rsid w:val="00D92473"/>
    <w:rsid w:val="00DA1B01"/>
    <w:rsid w:val="00DA4A42"/>
    <w:rsid w:val="00DA5237"/>
    <w:rsid w:val="00DA68FB"/>
    <w:rsid w:val="00DA6BE0"/>
    <w:rsid w:val="00DB3AF6"/>
    <w:rsid w:val="00DB4C18"/>
    <w:rsid w:val="00DB53FB"/>
    <w:rsid w:val="00DC2E9A"/>
    <w:rsid w:val="00DC3B24"/>
    <w:rsid w:val="00DC4EE2"/>
    <w:rsid w:val="00DC6B35"/>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11D0"/>
    <w:rsid w:val="00E44022"/>
    <w:rsid w:val="00E442EC"/>
    <w:rsid w:val="00E45112"/>
    <w:rsid w:val="00E505EF"/>
    <w:rsid w:val="00E514F6"/>
    <w:rsid w:val="00E545B2"/>
    <w:rsid w:val="00E57C06"/>
    <w:rsid w:val="00E651B5"/>
    <w:rsid w:val="00E65B2D"/>
    <w:rsid w:val="00E70E56"/>
    <w:rsid w:val="00E7122F"/>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066"/>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064EC"/>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4D42"/>
    <w:rsid w:val="00F70304"/>
    <w:rsid w:val="00F72CE6"/>
    <w:rsid w:val="00F755D0"/>
    <w:rsid w:val="00F75B15"/>
    <w:rsid w:val="00F76F31"/>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C567A"/>
    <w:rsid w:val="00FC797F"/>
    <w:rsid w:val="00FD16BF"/>
    <w:rsid w:val="00FD5A63"/>
    <w:rsid w:val="00FE0968"/>
    <w:rsid w:val="00FE1848"/>
    <w:rsid w:val="00FE4810"/>
    <w:rsid w:val="00FE6B37"/>
    <w:rsid w:val="00FE75AC"/>
    <w:rsid w:val="00FE7EF5"/>
    <w:rsid w:val="00FF1FEF"/>
    <w:rsid w:val="00FF227C"/>
    <w:rsid w:val="00FF2593"/>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27088069">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63602503">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05581809">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3939413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9041164">
      <w:bodyDiv w:val="1"/>
      <w:marLeft w:val="0"/>
      <w:marRight w:val="0"/>
      <w:marTop w:val="0"/>
      <w:marBottom w:val="0"/>
      <w:divBdr>
        <w:top w:val="none" w:sz="0" w:space="0" w:color="auto"/>
        <w:left w:val="none" w:sz="0" w:space="0" w:color="auto"/>
        <w:bottom w:val="none" w:sz="0" w:space="0" w:color="auto"/>
        <w:right w:val="none" w:sz="0" w:space="0" w:color="auto"/>
      </w:divBdr>
    </w:div>
    <w:div w:id="1066948741">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80786680">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70296639">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5493824">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72863227">
      <w:bodyDiv w:val="1"/>
      <w:marLeft w:val="0"/>
      <w:marRight w:val="0"/>
      <w:marTop w:val="0"/>
      <w:marBottom w:val="0"/>
      <w:divBdr>
        <w:top w:val="none" w:sz="0" w:space="0" w:color="auto"/>
        <w:left w:val="none" w:sz="0" w:space="0" w:color="auto"/>
        <w:bottom w:val="none" w:sz="0" w:space="0" w:color="auto"/>
        <w:right w:val="none" w:sz="0" w:space="0" w:color="auto"/>
      </w:divBdr>
    </w:div>
    <w:div w:id="1528526159">
      <w:bodyDiv w:val="1"/>
      <w:marLeft w:val="0"/>
      <w:marRight w:val="0"/>
      <w:marTop w:val="0"/>
      <w:marBottom w:val="0"/>
      <w:divBdr>
        <w:top w:val="none" w:sz="0" w:space="0" w:color="auto"/>
        <w:left w:val="none" w:sz="0" w:space="0" w:color="auto"/>
        <w:bottom w:val="none" w:sz="0" w:space="0" w:color="auto"/>
        <w:right w:val="none" w:sz="0" w:space="0" w:color="auto"/>
      </w:divBdr>
    </w:div>
    <w:div w:id="1550457444">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8680839">
      <w:bodyDiv w:val="1"/>
      <w:marLeft w:val="0"/>
      <w:marRight w:val="0"/>
      <w:marTop w:val="0"/>
      <w:marBottom w:val="0"/>
      <w:divBdr>
        <w:top w:val="none" w:sz="0" w:space="0" w:color="auto"/>
        <w:left w:val="none" w:sz="0" w:space="0" w:color="auto"/>
        <w:bottom w:val="none" w:sz="0" w:space="0" w:color="auto"/>
        <w:right w:val="none" w:sz="0" w:space="0" w:color="auto"/>
      </w:divBdr>
    </w:div>
    <w:div w:id="169649311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21772115">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08026109">
      <w:bodyDiv w:val="1"/>
      <w:marLeft w:val="0"/>
      <w:marRight w:val="0"/>
      <w:marTop w:val="0"/>
      <w:marBottom w:val="0"/>
      <w:divBdr>
        <w:top w:val="none" w:sz="0" w:space="0" w:color="auto"/>
        <w:left w:val="none" w:sz="0" w:space="0" w:color="auto"/>
        <w:bottom w:val="none" w:sz="0" w:space="0" w:color="auto"/>
        <w:right w:val="none" w:sz="0" w:space="0" w:color="auto"/>
      </w:divBdr>
    </w:div>
    <w:div w:id="196846613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90299398">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2DO-TRIMESTRE-2022-ARMONIZADA\01.%20Contable\FORMATO%20ECSF.xlsx!ECSF!F1C1:F70C7" TargetMode="External"/><Relationship Id="rId18" Type="http://schemas.openxmlformats.org/officeDocument/2006/relationships/image" Target="media/image6.emf"/><Relationship Id="rId26" Type="http://schemas.openxmlformats.org/officeDocument/2006/relationships/package" Target="embeddings/Hoja_de_c_lculo_de_Microsoft_Excel1.xlsx"/><Relationship Id="rId39" Type="http://schemas.openxmlformats.org/officeDocument/2006/relationships/fontTable" Target="fontTable.xml"/><Relationship Id="rId21" Type="http://schemas.openxmlformats.org/officeDocument/2006/relationships/oleObject" Target="file:///D:\cp%20ignacio\CTA%20PUB%202022\ICATLAX-2DO-TRIMESTRE-2022-ARMONIZADA\01.%20Contable\FORMATO%20EFE.xlsx!EFE!C1:C7" TargetMode="External"/><Relationship Id="rId34" Type="http://schemas.openxmlformats.org/officeDocument/2006/relationships/package" Target="embeddings/Hoja_de_c_lculo_de_Microsoft_Excel5.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p%20ignacio\CTA%20PUB%202022\ICATLAX-2DO-TRIMESTRE-2022-ARMONIZADA\01.%20Contable\FORMATO%20EVHP.xlsx!EVHP!F1C1:F49C9" TargetMode="External"/><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2DO-TRIMESTRE-2022-ARMONIZADA\01.%20Contable\FORMATO%20ESF.xlsx!ESF!F1C1:F61C8" TargetMode="External"/><Relationship Id="rId24" Type="http://schemas.openxmlformats.org/officeDocument/2006/relationships/image" Target="media/image9.png"/><Relationship Id="rId32" Type="http://schemas.openxmlformats.org/officeDocument/2006/relationships/package" Target="embeddings/Hoja_de_c_lculo_de_Microsoft_Excel4.xlsx"/><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D:\cp%20ignacio\CTA%20PUB%202022\ICATLAX-2DO-TRIMESTRE-2022-ARMONIZADA\01.%20Contable\FORMATO%20EAA.xlsx!EAA!&#193;rea_de_impresi&#243;n" TargetMode="External"/><Relationship Id="rId23" Type="http://schemas.openxmlformats.org/officeDocument/2006/relationships/package" Target="embeddings/Hoja_de_c_lculo_de_Microsoft_Excel.xlsx"/><Relationship Id="rId28" Type="http://schemas.openxmlformats.org/officeDocument/2006/relationships/package" Target="embeddings/Hoja_de_c_lculo_de_Microsoft_Excel2.xlsx"/><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D:\cp%20ignacio\CTA%20PUB%202022\ICATLAX-2DO-TRIMESTRE-2022-ARMONIZADA\01.%20Contable\FORMATO%20EADOP.xlsx!EADOP!&#193;rea_de_impresi&#243;n" TargetMode="Externa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file:///D:\cp%20ignacio\CTA%20PUB%202022\ICATLAX-2DO-TRIMESTRE-2022-ARMONIZADA\01.%20Contable\FORMATO%20EA.xlsx!EA!&#193;rea_de_impresi&#243;n"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Excel3.xlsx"/><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9B29-87D4-46FF-A9DA-4875DEF6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4237</Words>
  <Characters>24156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FINANCIEROS</cp:lastModifiedBy>
  <cp:revision>44</cp:revision>
  <cp:lastPrinted>2022-07-11T23:49:00Z</cp:lastPrinted>
  <dcterms:created xsi:type="dcterms:W3CDTF">2022-07-06T19:54:00Z</dcterms:created>
  <dcterms:modified xsi:type="dcterms:W3CDTF">2022-07-12T00:58:00Z</dcterms:modified>
</cp:coreProperties>
</file>