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2971FD" w:rsidRDefault="00F7046E" w:rsidP="002971FD">
      <w:pPr>
        <w:spacing w:after="0" w:line="360" w:lineRule="auto"/>
        <w:rPr>
          <w:rFonts w:ascii="Arial" w:hAnsi="Arial" w:cs="Arial"/>
          <w:sz w:val="18"/>
        </w:rPr>
      </w:pPr>
      <w:r>
        <w:rPr>
          <w:rFonts w:ascii="Arial" w:hAnsi="Arial" w:cs="Arial"/>
          <w:sz w:val="18"/>
        </w:rPr>
        <w:t>0</w:t>
      </w:r>
      <w:bookmarkStart w:id="0" w:name="_GoBack"/>
      <w:bookmarkEnd w:id="0"/>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Balanza de comprobación</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Auxiliares contables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r w:rsidR="00315FE4">
        <w:rPr>
          <w:rFonts w:ascii="Arial" w:hAnsi="Arial" w:cs="Arial"/>
          <w:sz w:val="18"/>
          <w:szCs w:val="18"/>
        </w:rPr>
        <w:t xml:space="preserve"> y estados de cuenta bancaria</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presupuestario de ingresos y de egresos</w:t>
      </w:r>
      <w:r w:rsidR="00E1465C">
        <w:rPr>
          <w:rFonts w:ascii="Arial" w:hAnsi="Arial" w:cs="Arial"/>
          <w:sz w:val="18"/>
          <w:szCs w:val="18"/>
        </w:rPr>
        <w:t>.</w:t>
      </w:r>
      <w:r>
        <w:rPr>
          <w:rFonts w:ascii="Arial" w:hAnsi="Arial" w:cs="Arial"/>
          <w:sz w:val="18"/>
          <w:szCs w:val="18"/>
        </w:rPr>
        <w:t xml:space="preserve"> </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de avance físico-financiero de Programas.</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Avance del Programa Operativo Anual.</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Inventario de bienes muebles, inmuebles e intangibles, codificado, clasificado y cuantificado.</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E1465C" w:rsidRDefault="00E1465C" w:rsidP="001D21B0">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Libro diario.</w:t>
      </w: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E1465C">
          <w:type w:val="continuous"/>
          <w:pgSz w:w="15840" w:h="12240" w:orient="landscape"/>
          <w:pgMar w:top="1440" w:right="1080" w:bottom="1440" w:left="1080" w:header="708" w:footer="708" w:gutter="0"/>
          <w:cols w:space="708"/>
          <w:docGrid w:linePitch="360"/>
        </w:sect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0D2AB7">
          <w:type w:val="continuous"/>
          <w:pgSz w:w="15840" w:h="12240" w:orient="landscape"/>
          <w:pgMar w:top="1440" w:right="1080" w:bottom="1440" w:left="1080" w:header="708" w:footer="708" w:gutter="0"/>
          <w:cols w:num="2" w:space="708"/>
          <w:docGrid w:linePitch="360"/>
        </w:sect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E1465C" w:rsidRDefault="00D05829"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por Objeto del Gasto)</w:t>
      </w:r>
    </w:p>
    <w:p w:rsidR="006C26DE" w:rsidRPr="00E1465C" w:rsidRDefault="006C26DE"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E1465C">
          <w:type w:val="continuous"/>
          <w:pgSz w:w="15840" w:h="12240" w:orient="landscape"/>
          <w:pgMar w:top="1440" w:right="1080" w:bottom="1440" w:left="1080" w:header="708" w:footer="708" w:gutter="0"/>
          <w:cols w:space="708"/>
          <w:docGrid w:linePitch="360"/>
        </w:sectPr>
      </w:pPr>
    </w:p>
    <w:p w:rsidR="00176D8D" w:rsidRPr="00176D8D" w:rsidRDefault="00176D8D" w:rsidP="00E1465C">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D" w:rsidRDefault="00B7041D" w:rsidP="00EA5418">
      <w:pPr>
        <w:spacing w:after="0" w:line="240" w:lineRule="auto"/>
      </w:pPr>
      <w:r>
        <w:separator/>
      </w:r>
    </w:p>
  </w:endnote>
  <w:endnote w:type="continuationSeparator" w:id="0">
    <w:p w:rsidR="00B7041D" w:rsidRDefault="00B704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690AF"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93618" w:rsidRPr="00093618">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185DC3"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93618" w:rsidRPr="00093618">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D" w:rsidRDefault="00B7041D" w:rsidP="00EA5418">
      <w:pPr>
        <w:spacing w:after="0" w:line="240" w:lineRule="auto"/>
      </w:pPr>
      <w:r>
        <w:separator/>
      </w:r>
    </w:p>
  </w:footnote>
  <w:footnote w:type="continuationSeparator" w:id="0">
    <w:p w:rsidR="00B7041D" w:rsidRDefault="00B7041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12E5B">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12E5B">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15E7B"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5545F"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366DE"/>
    <w:rsid w:val="00040466"/>
    <w:rsid w:val="00056042"/>
    <w:rsid w:val="00093618"/>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15FE4"/>
    <w:rsid w:val="00355821"/>
    <w:rsid w:val="003575A4"/>
    <w:rsid w:val="003610E0"/>
    <w:rsid w:val="00372F40"/>
    <w:rsid w:val="003D5DBF"/>
    <w:rsid w:val="003E7FD0"/>
    <w:rsid w:val="00412429"/>
    <w:rsid w:val="00423AEC"/>
    <w:rsid w:val="00437B98"/>
    <w:rsid w:val="0044253C"/>
    <w:rsid w:val="00486AE1"/>
    <w:rsid w:val="00490EBE"/>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962DD"/>
    <w:rsid w:val="005E2C2A"/>
    <w:rsid w:val="006048D2"/>
    <w:rsid w:val="00611E39"/>
    <w:rsid w:val="00663B8F"/>
    <w:rsid w:val="006923EA"/>
    <w:rsid w:val="006B729B"/>
    <w:rsid w:val="006C26DE"/>
    <w:rsid w:val="006E0408"/>
    <w:rsid w:val="006E6B8E"/>
    <w:rsid w:val="006E77DD"/>
    <w:rsid w:val="00712E5B"/>
    <w:rsid w:val="007159B2"/>
    <w:rsid w:val="0079127B"/>
    <w:rsid w:val="0079582C"/>
    <w:rsid w:val="007A7736"/>
    <w:rsid w:val="007C3EF9"/>
    <w:rsid w:val="007D6E9A"/>
    <w:rsid w:val="00850E90"/>
    <w:rsid w:val="00877756"/>
    <w:rsid w:val="008A6E4D"/>
    <w:rsid w:val="008B0017"/>
    <w:rsid w:val="008D4272"/>
    <w:rsid w:val="008E3652"/>
    <w:rsid w:val="009021FB"/>
    <w:rsid w:val="00904E0C"/>
    <w:rsid w:val="009508E0"/>
    <w:rsid w:val="00983DAB"/>
    <w:rsid w:val="009B6669"/>
    <w:rsid w:val="00A14B74"/>
    <w:rsid w:val="00AB13B7"/>
    <w:rsid w:val="00B01691"/>
    <w:rsid w:val="00B10D6D"/>
    <w:rsid w:val="00B15F75"/>
    <w:rsid w:val="00B17423"/>
    <w:rsid w:val="00B42A02"/>
    <w:rsid w:val="00B562DB"/>
    <w:rsid w:val="00B7041D"/>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76615"/>
    <w:rsid w:val="00DB04DD"/>
    <w:rsid w:val="00DC7558"/>
    <w:rsid w:val="00DD09FD"/>
    <w:rsid w:val="00DD230F"/>
    <w:rsid w:val="00E1465C"/>
    <w:rsid w:val="00E32708"/>
    <w:rsid w:val="00E65EBF"/>
    <w:rsid w:val="00E90EF0"/>
    <w:rsid w:val="00EA02CB"/>
    <w:rsid w:val="00EA5418"/>
    <w:rsid w:val="00EB0F54"/>
    <w:rsid w:val="00F7046E"/>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4C1A4"/>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EB0D-91CD-4CF1-8EFB-BDD3114F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Nancy Ramos Montiel</cp:lastModifiedBy>
  <cp:revision>5</cp:revision>
  <cp:lastPrinted>2023-10-06T22:12:00Z</cp:lastPrinted>
  <dcterms:created xsi:type="dcterms:W3CDTF">2023-04-04T15:27:00Z</dcterms:created>
  <dcterms:modified xsi:type="dcterms:W3CDTF">2023-10-06T22:29:00Z</dcterms:modified>
</cp:coreProperties>
</file>