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73DCA" w14:textId="3BED0135" w:rsidR="005269BE" w:rsidRDefault="005269BE" w:rsidP="00386C8E"/>
    <w:bookmarkStart w:id="0" w:name="_MON_1710873757"/>
    <w:bookmarkEnd w:id="0"/>
    <w:p w14:paraId="7EB5FBF0" w14:textId="5C0790BD" w:rsidR="00CF470D" w:rsidRDefault="008555B9" w:rsidP="00386C8E">
      <w:r>
        <w:object w:dxaOrig="13200" w:dyaOrig="17985" w14:anchorId="4C1D43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649.5pt" o:ole="">
            <v:imagedata r:id="rId8" o:title=""/>
          </v:shape>
          <o:OLEObject Type="Embed" ProgID="Excel.Sheet.12" ShapeID="_x0000_i1025" DrawAspect="Content" ObjectID="_1742630951" r:id="rId9"/>
        </w:object>
      </w:r>
    </w:p>
    <w:p w14:paraId="0E541E5B" w14:textId="1BE015EE" w:rsidR="00A179AA" w:rsidRDefault="00A179AA" w:rsidP="00386C8E"/>
    <w:bookmarkStart w:id="1" w:name="_MON_1710875082"/>
    <w:bookmarkEnd w:id="1"/>
    <w:p w14:paraId="3EE4BB9C" w14:textId="6E6C6FA1" w:rsidR="005265D0" w:rsidRDefault="0089779F" w:rsidP="00AC4CEB">
      <w:pPr>
        <w:tabs>
          <w:tab w:val="left" w:pos="5387"/>
          <w:tab w:val="left" w:pos="5850"/>
        </w:tabs>
      </w:pPr>
      <w:r>
        <w:object w:dxaOrig="17865" w:dyaOrig="18195" w14:anchorId="67FE2CBB">
          <v:shape id="_x0000_i1026" type="#_x0000_t75" style="width:476pt;height:607pt" o:ole="">
            <v:imagedata r:id="rId10" o:title=""/>
          </v:shape>
          <o:OLEObject Type="Embed" ProgID="Excel.Sheet.12" ShapeID="_x0000_i1026" DrawAspect="Content" ObjectID="_1742630952" r:id="rId11"/>
        </w:object>
      </w:r>
    </w:p>
    <w:p w14:paraId="1D71C997" w14:textId="2C764FCE" w:rsidR="00D06BDA" w:rsidRDefault="00DE2F50" w:rsidP="00927BA4">
      <w:pPr>
        <w:tabs>
          <w:tab w:val="left" w:pos="2430"/>
        </w:tabs>
      </w:pPr>
      <w:r>
        <w:lastRenderedPageBreak/>
        <w:br w:type="textWrapping" w:clear="all"/>
      </w:r>
      <w:bookmarkStart w:id="2" w:name="_MON_1710876009"/>
      <w:bookmarkEnd w:id="2"/>
      <w:r w:rsidR="00723475">
        <w:object w:dxaOrig="12690" w:dyaOrig="18945" w14:anchorId="314F73A2">
          <v:shape id="_x0000_i1027" type="#_x0000_t75" style="width:468.5pt;height:671.5pt" o:ole="">
            <v:imagedata r:id="rId12" o:title=""/>
          </v:shape>
          <o:OLEObject Type="Embed" ProgID="Excel.Sheet.12" ShapeID="_x0000_i1027" DrawAspect="Content" ObjectID="_1742630953" r:id="rId13"/>
        </w:object>
      </w:r>
    </w:p>
    <w:bookmarkStart w:id="3" w:name="_MON_1710876893"/>
    <w:bookmarkEnd w:id="3"/>
    <w:p w14:paraId="7FA68173" w14:textId="018E37CA" w:rsidR="005E0241" w:rsidRDefault="00723475" w:rsidP="00927BA4">
      <w:pPr>
        <w:tabs>
          <w:tab w:val="left" w:pos="2430"/>
        </w:tabs>
      </w:pPr>
      <w:r>
        <w:object w:dxaOrig="15254" w:dyaOrig="11877" w14:anchorId="31C11C34">
          <v:shape id="_x0000_i1028" type="#_x0000_t75" style="width:515pt;height:598.5pt" o:ole="">
            <v:imagedata r:id="rId14" o:title=""/>
          </v:shape>
          <o:OLEObject Type="Embed" ProgID="Excel.Sheet.12" ShapeID="_x0000_i1028" DrawAspect="Content" ObjectID="_1742630954" r:id="rId15"/>
        </w:object>
      </w:r>
    </w:p>
    <w:p w14:paraId="21B041C6" w14:textId="77777777" w:rsidR="00217C35" w:rsidRDefault="00217C35" w:rsidP="00927BA4">
      <w:pPr>
        <w:tabs>
          <w:tab w:val="left" w:pos="2430"/>
        </w:tabs>
      </w:pPr>
    </w:p>
    <w:p w14:paraId="540B888F" w14:textId="77777777" w:rsidR="00E06A0E" w:rsidRDefault="00E06A0E" w:rsidP="00927BA4">
      <w:pPr>
        <w:tabs>
          <w:tab w:val="left" w:pos="2430"/>
        </w:tabs>
      </w:pPr>
    </w:p>
    <w:bookmarkStart w:id="4" w:name="_MON_1710877543"/>
    <w:bookmarkEnd w:id="4"/>
    <w:p w14:paraId="5488F948" w14:textId="155705D7" w:rsidR="0070003A" w:rsidRDefault="00281A15" w:rsidP="00927BA4">
      <w:pPr>
        <w:tabs>
          <w:tab w:val="left" w:pos="2430"/>
        </w:tabs>
      </w:pPr>
      <w:r>
        <w:object w:dxaOrig="14140" w:dyaOrig="14565" w14:anchorId="12C17285">
          <v:shape id="_x0000_i1030" type="#_x0000_t75" style="width:501.5pt;height:511pt" o:ole="">
            <v:imagedata r:id="rId16" o:title=""/>
          </v:shape>
          <o:OLEObject Type="Embed" ProgID="Excel.Sheet.12" ShapeID="_x0000_i1030" DrawAspect="Content" ObjectID="_1742630955" r:id="rId17"/>
        </w:object>
      </w:r>
    </w:p>
    <w:p w14:paraId="25D0122E" w14:textId="77777777" w:rsidR="0070003A" w:rsidRDefault="0070003A" w:rsidP="00927BA4">
      <w:pPr>
        <w:tabs>
          <w:tab w:val="left" w:pos="2430"/>
        </w:tabs>
      </w:pPr>
    </w:p>
    <w:p w14:paraId="4D124111" w14:textId="77777777" w:rsidR="00E06A0E" w:rsidRDefault="00E06A0E" w:rsidP="00927BA4">
      <w:pPr>
        <w:tabs>
          <w:tab w:val="left" w:pos="2430"/>
        </w:tabs>
      </w:pPr>
    </w:p>
    <w:p w14:paraId="50571632" w14:textId="77777777" w:rsidR="00E06A0E" w:rsidRDefault="00E06A0E" w:rsidP="00927BA4">
      <w:pPr>
        <w:tabs>
          <w:tab w:val="left" w:pos="2430"/>
        </w:tabs>
      </w:pPr>
    </w:p>
    <w:p w14:paraId="37FB6105" w14:textId="77777777" w:rsidR="00E06A0E" w:rsidRDefault="00E06A0E" w:rsidP="00927BA4">
      <w:pPr>
        <w:tabs>
          <w:tab w:val="left" w:pos="2430"/>
        </w:tabs>
      </w:pPr>
    </w:p>
    <w:p w14:paraId="41C5C306" w14:textId="77777777" w:rsidR="00E06A0E" w:rsidRDefault="00E06A0E" w:rsidP="00927BA4">
      <w:pPr>
        <w:tabs>
          <w:tab w:val="left" w:pos="2430"/>
        </w:tabs>
      </w:pPr>
    </w:p>
    <w:p w14:paraId="5AD79E96" w14:textId="77777777" w:rsidR="00E06A0E" w:rsidRDefault="00E06A0E" w:rsidP="00927BA4">
      <w:pPr>
        <w:tabs>
          <w:tab w:val="left" w:pos="2430"/>
        </w:tabs>
      </w:pPr>
    </w:p>
    <w:bookmarkStart w:id="5" w:name="_MON_1710877960"/>
    <w:bookmarkEnd w:id="5"/>
    <w:p w14:paraId="503A043D" w14:textId="74527566" w:rsidR="00287D01" w:rsidRDefault="00281A15" w:rsidP="00927BA4">
      <w:pPr>
        <w:tabs>
          <w:tab w:val="left" w:pos="2430"/>
        </w:tabs>
      </w:pPr>
      <w:r>
        <w:object w:dxaOrig="18528" w:dyaOrig="18179" w14:anchorId="5CC17CA3">
          <v:shape id="_x0000_i1031" type="#_x0000_t75" style="width:510.5pt;height:610pt" o:ole="">
            <v:imagedata r:id="rId18" o:title=""/>
          </v:shape>
          <o:OLEObject Type="Embed" ProgID="Excel.Sheet.12" ShapeID="_x0000_i1031" DrawAspect="Content" ObjectID="_1742630956" r:id="rId19"/>
        </w:object>
      </w:r>
    </w:p>
    <w:p w14:paraId="6C339F5F" w14:textId="77777777" w:rsidR="00AA19CF" w:rsidRDefault="00AA19CF" w:rsidP="00927BA4">
      <w:pPr>
        <w:tabs>
          <w:tab w:val="left" w:pos="2430"/>
        </w:tabs>
      </w:pPr>
    </w:p>
    <w:p w14:paraId="2448077E" w14:textId="77777777" w:rsidR="003764E3" w:rsidRDefault="003764E3" w:rsidP="00927BA4">
      <w:pPr>
        <w:tabs>
          <w:tab w:val="left" w:pos="2430"/>
        </w:tabs>
      </w:pPr>
    </w:p>
    <w:bookmarkStart w:id="6" w:name="_MON_1710878808"/>
    <w:bookmarkEnd w:id="6"/>
    <w:p w14:paraId="159B73F8" w14:textId="3CCC1DF1" w:rsidR="007C37A3" w:rsidRDefault="00833555" w:rsidP="00927BA4">
      <w:pPr>
        <w:tabs>
          <w:tab w:val="left" w:pos="2430"/>
        </w:tabs>
      </w:pPr>
      <w:r>
        <w:object w:dxaOrig="12405" w:dyaOrig="17355" w14:anchorId="05F27B4F">
          <v:shape id="_x0000_i1029" type="#_x0000_t75" style="width:453pt;height:9in" o:ole="">
            <v:imagedata r:id="rId20" o:title=""/>
          </v:shape>
          <o:OLEObject Type="Embed" ProgID="Excel.Sheet.12" ShapeID="_x0000_i1029" DrawAspect="Content" ObjectID="_1742630957" r:id="rId21"/>
        </w:object>
      </w:r>
    </w:p>
    <w:p w14:paraId="45EE96FC" w14:textId="77777777" w:rsidR="00774FB0" w:rsidRPr="004219A4" w:rsidRDefault="00774FB0" w:rsidP="00005869">
      <w:pPr>
        <w:rPr>
          <w:rFonts w:ascii="Arial" w:hAnsi="Arial" w:cs="Arial"/>
          <w:sz w:val="18"/>
          <w:szCs w:val="18"/>
        </w:rPr>
      </w:pPr>
    </w:p>
    <w:p w14:paraId="78B61299" w14:textId="77777777" w:rsidR="005B0A72" w:rsidRDefault="005B0A72" w:rsidP="00005869">
      <w:pPr>
        <w:jc w:val="center"/>
        <w:rPr>
          <w:rFonts w:ascii="Arial" w:hAnsi="Arial" w:cs="Arial"/>
          <w:sz w:val="18"/>
          <w:szCs w:val="18"/>
        </w:rPr>
      </w:pPr>
    </w:p>
    <w:p w14:paraId="6AEC5FA0" w14:textId="77777777" w:rsidR="005B0A72" w:rsidRDefault="005B0A72" w:rsidP="00005869">
      <w:pPr>
        <w:jc w:val="center"/>
        <w:rPr>
          <w:rFonts w:ascii="Arial" w:hAnsi="Arial" w:cs="Arial"/>
          <w:sz w:val="18"/>
          <w:szCs w:val="18"/>
        </w:rPr>
      </w:pPr>
    </w:p>
    <w:p w14:paraId="51292A3E" w14:textId="77777777" w:rsidR="00005869" w:rsidRPr="004219A4" w:rsidRDefault="00005869" w:rsidP="00005869">
      <w:pPr>
        <w:jc w:val="center"/>
        <w:rPr>
          <w:rFonts w:ascii="Arial" w:hAnsi="Arial" w:cs="Arial"/>
          <w:sz w:val="18"/>
          <w:szCs w:val="18"/>
        </w:rPr>
      </w:pPr>
      <w:r w:rsidRPr="004219A4">
        <w:rPr>
          <w:rFonts w:ascii="Arial" w:hAnsi="Arial" w:cs="Arial"/>
          <w:sz w:val="18"/>
          <w:szCs w:val="18"/>
        </w:rPr>
        <w:t>Informe de Pasivos Contingentes</w:t>
      </w:r>
    </w:p>
    <w:p w14:paraId="33466371" w14:textId="6E9E8233" w:rsidR="00005869" w:rsidRDefault="00005869" w:rsidP="0000586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 política y operatividad del Instituto de Catastro al 3</w:t>
      </w:r>
      <w:r w:rsidR="00F076A7">
        <w:rPr>
          <w:rFonts w:ascii="Arial" w:hAnsi="Arial" w:cs="Arial"/>
          <w:sz w:val="18"/>
          <w:szCs w:val="18"/>
        </w:rPr>
        <w:t>1</w:t>
      </w:r>
      <w:r w:rsidR="005B0A72">
        <w:rPr>
          <w:rFonts w:ascii="Arial" w:hAnsi="Arial" w:cs="Arial"/>
          <w:sz w:val="18"/>
          <w:szCs w:val="18"/>
        </w:rPr>
        <w:t xml:space="preserve"> de </w:t>
      </w:r>
      <w:r w:rsidR="00C80E09">
        <w:rPr>
          <w:rFonts w:ascii="Arial" w:hAnsi="Arial" w:cs="Arial"/>
          <w:sz w:val="18"/>
          <w:szCs w:val="18"/>
        </w:rPr>
        <w:t xml:space="preserve">marzo </w:t>
      </w:r>
      <w:r>
        <w:rPr>
          <w:rFonts w:ascii="Arial" w:hAnsi="Arial" w:cs="Arial"/>
          <w:sz w:val="18"/>
          <w:szCs w:val="18"/>
        </w:rPr>
        <w:t>del Ejercicio Fiscal 202</w:t>
      </w:r>
      <w:r w:rsidR="00C80E09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, no cuenta con saldos en Pasivos Contingentes, ya que se trata de un ente descentralizado tal y como lo establece el Decreto de Creación, sin embargo cabe la posibilidad que se presente alguna situación de esta naturaleza, misma que será reconocida e informada en los Estados Financieros en el momento en que nazca dicha probabilidad. </w:t>
      </w:r>
    </w:p>
    <w:p w14:paraId="2E61B481" w14:textId="1C7A535A" w:rsidR="00005869" w:rsidRDefault="00005869" w:rsidP="00005869">
      <w:pPr>
        <w:jc w:val="both"/>
        <w:rPr>
          <w:rFonts w:ascii="Arial" w:hAnsi="Arial" w:cs="Arial"/>
          <w:sz w:val="18"/>
          <w:szCs w:val="18"/>
        </w:rPr>
      </w:pPr>
    </w:p>
    <w:p w14:paraId="1BDC6BEE" w14:textId="722540D5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1A350E23" w14:textId="006C17C8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4DD8F693" w14:textId="1778319C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7913E232" w14:textId="0AD97EAB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54DD2C2E" w14:textId="43F4B42E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1DB12FE4" w14:textId="3186F5E0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2193671F" w14:textId="2EE7D473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0ECDFE7F" w14:textId="0FA902E4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61E09382" w14:textId="7F87C248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16353F1E" w14:textId="13C31839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3E8510A2" w14:textId="11DBED19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3D238E2E" w14:textId="18125A19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13172D54" w14:textId="7B32A47D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60DD395B" w14:textId="21EE5245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4ED6DE5B" w14:textId="241D393A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10293CB1" w14:textId="190A04E1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3069F685" w14:textId="6C230A6E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17540E0E" w14:textId="0EABFEBD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77584F5B" w14:textId="77777777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75567328" w14:textId="77777777" w:rsidR="00005869" w:rsidRDefault="00005869" w:rsidP="00005869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F55A8" w14:paraId="5FA48B38" w14:textId="77777777" w:rsidTr="007F55A8">
        <w:tc>
          <w:tcPr>
            <w:tcW w:w="4675" w:type="dxa"/>
          </w:tcPr>
          <w:p w14:paraId="751C2137" w14:textId="77777777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A2FE1C" w14:textId="7B6ADD2E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14:paraId="69B7A5AB" w14:textId="53334320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5" w:type="dxa"/>
          </w:tcPr>
          <w:p w14:paraId="1540D119" w14:textId="77777777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5B6E55" w14:textId="436DA857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</w:t>
            </w:r>
          </w:p>
        </w:tc>
      </w:tr>
      <w:tr w:rsidR="007F55A8" w14:paraId="1C057724" w14:textId="77777777" w:rsidTr="007F55A8">
        <w:tc>
          <w:tcPr>
            <w:tcW w:w="4675" w:type="dxa"/>
          </w:tcPr>
          <w:p w14:paraId="10636CBF" w14:textId="23A3505A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Rafael Rogelio Espinosa Osorio</w:t>
            </w:r>
          </w:p>
          <w:p w14:paraId="467DC31A" w14:textId="111BD260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General del I.D.C.</w:t>
            </w:r>
          </w:p>
        </w:tc>
        <w:tc>
          <w:tcPr>
            <w:tcW w:w="4675" w:type="dxa"/>
          </w:tcPr>
          <w:p w14:paraId="37C85363" w14:textId="28D73DC3" w:rsidR="007F55A8" w:rsidRDefault="005B0A72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C.P. María Carolina Hernández Pozos</w:t>
            </w:r>
          </w:p>
          <w:p w14:paraId="61B29B87" w14:textId="4309D5EF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 Departamento Administrativo del I.D.C.</w:t>
            </w:r>
          </w:p>
        </w:tc>
      </w:tr>
    </w:tbl>
    <w:p w14:paraId="108CAB83" w14:textId="6349F49B" w:rsidR="00005869" w:rsidRDefault="00005869" w:rsidP="007F55A8">
      <w:pPr>
        <w:jc w:val="center"/>
        <w:rPr>
          <w:rFonts w:ascii="Arial" w:hAnsi="Arial" w:cs="Arial"/>
          <w:sz w:val="18"/>
          <w:szCs w:val="18"/>
        </w:rPr>
      </w:pPr>
    </w:p>
    <w:p w14:paraId="2739C231" w14:textId="6DDB8A25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0F428523" w14:textId="77777777" w:rsidR="001B2D8B" w:rsidRPr="003B2773" w:rsidRDefault="001B2D8B" w:rsidP="001B2D8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b/>
        </w:rPr>
        <w:t>NOTAS A LOS ESTADOS FINANCIEROS</w:t>
      </w:r>
    </w:p>
    <w:p w14:paraId="05FA4990" w14:textId="77777777" w:rsidR="001B2D8B" w:rsidRPr="000F6B3C" w:rsidRDefault="001B2D8B" w:rsidP="001B2D8B">
      <w:pPr>
        <w:pStyle w:val="Texto"/>
        <w:spacing w:after="0" w:line="240" w:lineRule="exact"/>
        <w:jc w:val="center"/>
        <w:rPr>
          <w:szCs w:val="18"/>
        </w:rPr>
      </w:pPr>
      <w:r w:rsidRPr="000F6B3C">
        <w:rPr>
          <w:b/>
          <w:szCs w:val="18"/>
        </w:rPr>
        <w:t>a) NOTAS DE DESGLOSE</w:t>
      </w:r>
    </w:p>
    <w:p w14:paraId="6DE4D57A" w14:textId="77777777" w:rsidR="001B2D8B" w:rsidRPr="000F6B3C" w:rsidRDefault="001B2D8B" w:rsidP="001B2D8B">
      <w:pPr>
        <w:pStyle w:val="Texto"/>
        <w:spacing w:after="0" w:line="240" w:lineRule="exact"/>
        <w:rPr>
          <w:szCs w:val="18"/>
          <w:lang w:val="es-MX"/>
        </w:rPr>
      </w:pPr>
    </w:p>
    <w:p w14:paraId="7EDEA40D" w14:textId="77777777" w:rsidR="001B2D8B" w:rsidRPr="000F6B3C" w:rsidRDefault="001B2D8B" w:rsidP="001B2D8B">
      <w:pPr>
        <w:pStyle w:val="INCISO"/>
        <w:spacing w:after="0" w:line="240" w:lineRule="exact"/>
        <w:ind w:left="648"/>
        <w:rPr>
          <w:b/>
          <w:smallCaps/>
        </w:rPr>
      </w:pPr>
      <w:r w:rsidRPr="000F6B3C">
        <w:rPr>
          <w:b/>
          <w:smallCaps/>
        </w:rPr>
        <w:t>I)</w:t>
      </w:r>
      <w:r w:rsidRPr="000F6B3C">
        <w:rPr>
          <w:b/>
          <w:smallCaps/>
        </w:rPr>
        <w:tab/>
        <w:t>Notas al Estado de Situación Financiera</w:t>
      </w:r>
    </w:p>
    <w:p w14:paraId="3E4874F1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</w:p>
    <w:p w14:paraId="7CBB22E1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Activo</w:t>
      </w:r>
    </w:p>
    <w:p w14:paraId="32361012" w14:textId="77777777" w:rsidR="001B2D8B" w:rsidRPr="000F6B3C" w:rsidRDefault="001B2D8B" w:rsidP="001B2D8B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Efectivo y Equivalentes</w:t>
      </w:r>
    </w:p>
    <w:p w14:paraId="5F133F9B" w14:textId="773D8E01" w:rsidR="001B2D8B" w:rsidRPr="000F6B3C" w:rsidRDefault="001B2D8B" w:rsidP="00F076A7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1.</w:t>
      </w:r>
      <w:r w:rsidRPr="000F6B3C">
        <w:rPr>
          <w:lang w:val="es-MX"/>
        </w:rPr>
        <w:tab/>
        <w:t xml:space="preserve">El </w:t>
      </w:r>
      <w:r w:rsidRPr="00F7452E">
        <w:rPr>
          <w:lang w:val="es-MX"/>
        </w:rPr>
        <w:t xml:space="preserve">saldo </w:t>
      </w:r>
      <w:r w:rsidRPr="00E3285D">
        <w:rPr>
          <w:lang w:val="es-MX"/>
        </w:rPr>
        <w:t>por $</w:t>
      </w:r>
      <w:r w:rsidR="003E6835">
        <w:rPr>
          <w:lang w:val="es-MX"/>
        </w:rPr>
        <w:t>1</w:t>
      </w:r>
      <w:proofErr w:type="gramStart"/>
      <w:r w:rsidR="003E6835">
        <w:rPr>
          <w:lang w:val="es-MX"/>
        </w:rPr>
        <w:t>,143,597.00</w:t>
      </w:r>
      <w:proofErr w:type="gramEnd"/>
      <w:r w:rsidRPr="00E3285D">
        <w:rPr>
          <w:lang w:val="es-MX"/>
        </w:rPr>
        <w:t xml:space="preserve"> </w:t>
      </w:r>
      <w:r w:rsidRPr="000F6B3C">
        <w:rPr>
          <w:lang w:val="es-MX"/>
        </w:rPr>
        <w:t>correspo</w:t>
      </w:r>
      <w:r>
        <w:rPr>
          <w:lang w:val="es-MX"/>
        </w:rPr>
        <w:t>nde a transferencias recibidas por ministración de recursos y productos financieros.</w:t>
      </w:r>
    </w:p>
    <w:p w14:paraId="007BF893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Derechos a recibir Efectivo y Equivalentes y Bienes o Servicios a Recibir</w:t>
      </w:r>
    </w:p>
    <w:p w14:paraId="2EFBDC05" w14:textId="2472D143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2.</w:t>
      </w:r>
      <w:r w:rsidRPr="000F6B3C">
        <w:rPr>
          <w:lang w:val="es-MX"/>
        </w:rPr>
        <w:tab/>
      </w:r>
      <w:r w:rsidRPr="00AF12C1">
        <w:rPr>
          <w:lang w:val="es-MX"/>
        </w:rPr>
        <w:t xml:space="preserve">Se informa que el IDC </w:t>
      </w:r>
      <w:r w:rsidR="00F076A7">
        <w:rPr>
          <w:lang w:val="es-MX"/>
        </w:rPr>
        <w:t>al 31</w:t>
      </w:r>
      <w:r>
        <w:rPr>
          <w:lang w:val="es-MX"/>
        </w:rPr>
        <w:t xml:space="preserve"> de </w:t>
      </w:r>
      <w:proofErr w:type="gramStart"/>
      <w:r w:rsidR="003E6835">
        <w:rPr>
          <w:lang w:val="es-MX"/>
        </w:rPr>
        <w:t>Marzo</w:t>
      </w:r>
      <w:proofErr w:type="gramEnd"/>
      <w:r w:rsidR="00281A15">
        <w:rPr>
          <w:lang w:val="es-MX"/>
        </w:rPr>
        <w:t xml:space="preserve"> de 2023</w:t>
      </w:r>
      <w:r w:rsidR="00F076A7">
        <w:rPr>
          <w:lang w:val="es-MX"/>
        </w:rPr>
        <w:t xml:space="preserve"> </w:t>
      </w:r>
      <w:r w:rsidR="008139EE">
        <w:rPr>
          <w:lang w:val="es-MX"/>
        </w:rPr>
        <w:t>no</w:t>
      </w:r>
      <w:r>
        <w:rPr>
          <w:lang w:val="es-MX"/>
        </w:rPr>
        <w:t xml:space="preserve"> cuenta con Derechos a recibir efectivo y Equivalentes y Bienes y Servicios a Recibir</w:t>
      </w:r>
      <w:r w:rsidR="008139EE">
        <w:rPr>
          <w:lang w:val="es-MX"/>
        </w:rPr>
        <w:t>.</w:t>
      </w:r>
    </w:p>
    <w:p w14:paraId="0F3483A3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Bienes Disponibles para su Transformación o Consumo (inventarios)</w:t>
      </w:r>
    </w:p>
    <w:p w14:paraId="6CAABEB2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4.</w:t>
      </w:r>
      <w:r w:rsidRPr="000F6B3C">
        <w:rPr>
          <w:lang w:val="es-MX"/>
        </w:rPr>
        <w:tab/>
        <w:t>No existen bienes disponibles para su transformación, por lo que no aplica revelar información alguna.</w:t>
      </w:r>
    </w:p>
    <w:p w14:paraId="6D6296E1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5.</w:t>
      </w:r>
      <w:r w:rsidRPr="000F6B3C">
        <w:rPr>
          <w:lang w:val="es-MX"/>
        </w:rPr>
        <w:tab/>
        <w:t>No se tiene la cuenta de Almacén.</w:t>
      </w:r>
    </w:p>
    <w:p w14:paraId="7A4320A8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Inversiones Financieras</w:t>
      </w:r>
    </w:p>
    <w:p w14:paraId="7C48D506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6.</w:t>
      </w:r>
      <w:r w:rsidRPr="000F6B3C">
        <w:rPr>
          <w:lang w:val="es-MX"/>
        </w:rPr>
        <w:tab/>
        <w:t>No se cuenta con Inversiones financieras, por lo que no aplica.</w:t>
      </w:r>
    </w:p>
    <w:p w14:paraId="11213B19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7.</w:t>
      </w:r>
      <w:r w:rsidRPr="000F6B3C">
        <w:rPr>
          <w:lang w:val="es-MX"/>
        </w:rPr>
        <w:tab/>
        <w:t>No aplica presentar información de las inversiones financieras, ni saldos de las participaciones y aportaciones de capital.</w:t>
      </w:r>
    </w:p>
    <w:p w14:paraId="42E4E18F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Bienes Muebles, Inmuebles e Intangibles</w:t>
      </w:r>
    </w:p>
    <w:p w14:paraId="61ADFC9F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8.</w:t>
      </w:r>
      <w:r w:rsidRPr="000F6B3C">
        <w:rPr>
          <w:lang w:val="es-MX"/>
        </w:rPr>
        <w:tab/>
        <w:t>El rubro de Bienes Muebles se integra de la siguiente manera:</w:t>
      </w:r>
    </w:p>
    <w:p w14:paraId="6AC13926" w14:textId="77777777" w:rsidR="001B2D8B" w:rsidRPr="000F6B3C" w:rsidRDefault="001B2D8B" w:rsidP="001B2D8B">
      <w:pPr>
        <w:pStyle w:val="ROMANOS"/>
        <w:spacing w:after="0" w:line="240" w:lineRule="exact"/>
        <w:ind w:left="0" w:firstLine="0"/>
        <w:rPr>
          <w:lang w:val="es-MX"/>
        </w:rPr>
      </w:pPr>
    </w:p>
    <w:p w14:paraId="11BA5B65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Equipo de transporte</w:t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  <w:t xml:space="preserve">  </w:t>
      </w:r>
      <w:r>
        <w:rPr>
          <w:lang w:val="es-MX"/>
        </w:rPr>
        <w:t xml:space="preserve">       914,700.00</w:t>
      </w:r>
    </w:p>
    <w:p w14:paraId="3550FD72" w14:textId="7C12BDD2" w:rsidR="001B2D8B" w:rsidRDefault="001B2D8B" w:rsidP="001B2D8B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Equipo de cómputo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   </w:t>
      </w:r>
      <w:r w:rsidR="008139EE">
        <w:rPr>
          <w:lang w:val="es-MX"/>
        </w:rPr>
        <w:t>6</w:t>
      </w:r>
      <w:proofErr w:type="gramStart"/>
      <w:r w:rsidR="008139EE">
        <w:rPr>
          <w:lang w:val="es-MX"/>
        </w:rPr>
        <w:t>,817,21</w:t>
      </w:r>
      <w:r>
        <w:rPr>
          <w:lang w:val="es-MX"/>
        </w:rPr>
        <w:t>2.00</w:t>
      </w:r>
      <w:proofErr w:type="gramEnd"/>
    </w:p>
    <w:p w14:paraId="7F17CA63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Otros mobiliarios y equipos de admón.</w:t>
      </w:r>
      <w:r>
        <w:rPr>
          <w:lang w:val="es-MX"/>
        </w:rPr>
        <w:tab/>
        <w:t xml:space="preserve">        516,619.00</w:t>
      </w:r>
    </w:p>
    <w:p w14:paraId="4EBC3F36" w14:textId="3B89F1C9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</w:r>
      <w:r>
        <w:rPr>
          <w:lang w:val="es-MX"/>
        </w:rPr>
        <w:t>M</w:t>
      </w:r>
      <w:r w:rsidRPr="000F6B3C">
        <w:rPr>
          <w:lang w:val="es-MX"/>
        </w:rPr>
        <w:t>uebles de oficina y estantería</w:t>
      </w:r>
      <w:r w:rsidRPr="000F6B3C">
        <w:rPr>
          <w:lang w:val="es-MX"/>
        </w:rPr>
        <w:tab/>
      </w:r>
      <w:r w:rsidRPr="000F6B3C">
        <w:rPr>
          <w:lang w:val="es-MX"/>
        </w:rPr>
        <w:tab/>
        <w:t xml:space="preserve">     </w:t>
      </w:r>
      <w:r>
        <w:rPr>
          <w:lang w:val="es-MX"/>
        </w:rPr>
        <w:t xml:space="preserve">  </w:t>
      </w:r>
      <w:r w:rsidRPr="000F6B3C">
        <w:rPr>
          <w:lang w:val="es-MX"/>
        </w:rPr>
        <w:t xml:space="preserve"> </w:t>
      </w:r>
      <w:r w:rsidR="00C03FE9">
        <w:rPr>
          <w:lang w:val="es-MX"/>
        </w:rPr>
        <w:t>352,788.00</w:t>
      </w:r>
    </w:p>
    <w:p w14:paraId="26D1CF37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Equip</w:t>
      </w:r>
      <w:r>
        <w:rPr>
          <w:lang w:val="es-MX"/>
        </w:rPr>
        <w:t>os de generación eléctrica</w:t>
      </w:r>
      <w:r>
        <w:rPr>
          <w:lang w:val="es-MX"/>
        </w:rPr>
        <w:tab/>
      </w:r>
      <w:r>
        <w:rPr>
          <w:lang w:val="es-MX"/>
        </w:rPr>
        <w:tab/>
        <w:t xml:space="preserve">    </w:t>
      </w:r>
      <w:r w:rsidRPr="00640C94">
        <w:rPr>
          <w:lang w:val="es-MX"/>
        </w:rPr>
        <w:t xml:space="preserve"> </w:t>
      </w:r>
      <w:r>
        <w:rPr>
          <w:lang w:val="es-MX"/>
        </w:rPr>
        <w:t xml:space="preserve"> </w:t>
      </w:r>
      <w:r w:rsidRPr="00640C94">
        <w:rPr>
          <w:lang w:val="es-MX"/>
        </w:rPr>
        <w:t xml:space="preserve">  </w:t>
      </w:r>
      <w:r>
        <w:rPr>
          <w:lang w:val="es-MX"/>
        </w:rPr>
        <w:t>567,262.00</w:t>
      </w:r>
    </w:p>
    <w:p w14:paraId="5A07273A" w14:textId="187AC848" w:rsidR="001B2D8B" w:rsidRDefault="001B2D8B" w:rsidP="001B2D8B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 w:rsidRPr="000F6B3C">
        <w:rPr>
          <w:lang w:val="es-MX"/>
        </w:rPr>
        <w:t>Equip</w:t>
      </w:r>
      <w:r>
        <w:rPr>
          <w:lang w:val="es-MX"/>
        </w:rPr>
        <w:t xml:space="preserve">os de comunicación   </w:t>
      </w:r>
      <w:r>
        <w:rPr>
          <w:lang w:val="es-MX"/>
        </w:rPr>
        <w:tab/>
      </w:r>
      <w:r>
        <w:rPr>
          <w:lang w:val="es-MX"/>
        </w:rPr>
        <w:tab/>
        <w:t xml:space="preserve">   </w:t>
      </w:r>
      <w:r w:rsidRPr="00640C94">
        <w:rPr>
          <w:lang w:val="es-MX"/>
        </w:rPr>
        <w:t xml:space="preserve"> </w:t>
      </w:r>
      <w:r>
        <w:rPr>
          <w:lang w:val="es-MX"/>
        </w:rPr>
        <w:t xml:space="preserve">  </w:t>
      </w:r>
      <w:r w:rsidRPr="00640C94">
        <w:rPr>
          <w:lang w:val="es-MX"/>
        </w:rPr>
        <w:t xml:space="preserve">  </w:t>
      </w:r>
      <w:r w:rsidR="00C03FE9">
        <w:rPr>
          <w:lang w:val="es-MX"/>
        </w:rPr>
        <w:t>953,691.00</w:t>
      </w:r>
    </w:p>
    <w:p w14:paraId="5F78C964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Sistemas de aire acondicionado</w:t>
      </w:r>
      <w:r>
        <w:rPr>
          <w:lang w:val="es-MX"/>
        </w:rPr>
        <w:tab/>
        <w:t xml:space="preserve">                        45,500.00</w:t>
      </w:r>
    </w:p>
    <w:p w14:paraId="37D2DBB1" w14:textId="77777777" w:rsidR="001B2D8B" w:rsidRPr="0068210F" w:rsidRDefault="001B2D8B" w:rsidP="001B2D8B">
      <w:pPr>
        <w:pStyle w:val="ROMANOS"/>
        <w:spacing w:after="0" w:line="240" w:lineRule="exact"/>
        <w:rPr>
          <w:u w:val="single"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Otros equipos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68210F">
        <w:rPr>
          <w:u w:val="single"/>
          <w:lang w:val="es-MX"/>
        </w:rPr>
        <w:t xml:space="preserve">         </w:t>
      </w:r>
      <w:r>
        <w:rPr>
          <w:u w:val="single"/>
          <w:lang w:val="es-MX"/>
        </w:rPr>
        <w:t>113,252.00</w:t>
      </w:r>
    </w:p>
    <w:p w14:paraId="2F42F164" w14:textId="33AB57DE" w:rsidR="001B2D8B" w:rsidRDefault="001B2D8B" w:rsidP="001B2D8B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 w:rsidRPr="000F6B3C">
        <w:rPr>
          <w:lang w:val="es-MX"/>
        </w:rPr>
        <w:t>Total</w:t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>
        <w:rPr>
          <w:lang w:val="es-MX"/>
        </w:rPr>
        <w:t xml:space="preserve">    </w:t>
      </w:r>
      <w:r w:rsidRPr="008A4EE3">
        <w:rPr>
          <w:b/>
          <w:lang w:val="es-MX"/>
        </w:rPr>
        <w:t>$</w:t>
      </w:r>
      <w:r w:rsidR="008139EE">
        <w:rPr>
          <w:b/>
          <w:lang w:val="es-MX"/>
        </w:rPr>
        <w:t>10</w:t>
      </w:r>
      <w:proofErr w:type="gramStart"/>
      <w:r>
        <w:rPr>
          <w:b/>
          <w:lang w:val="es-MX"/>
        </w:rPr>
        <w:t>,</w:t>
      </w:r>
      <w:r w:rsidR="00041FB0">
        <w:rPr>
          <w:b/>
          <w:lang w:val="es-MX"/>
        </w:rPr>
        <w:t>281,024.00</w:t>
      </w:r>
      <w:proofErr w:type="gramEnd"/>
    </w:p>
    <w:p w14:paraId="363345DF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</w:p>
    <w:p w14:paraId="680C4CDB" w14:textId="682289B3" w:rsidR="001B2D8B" w:rsidRDefault="001B2D8B" w:rsidP="001B2D8B">
      <w:pPr>
        <w:pStyle w:val="ROMANOS"/>
        <w:tabs>
          <w:tab w:val="clear" w:pos="720"/>
        </w:tabs>
        <w:spacing w:after="0" w:line="240" w:lineRule="exact"/>
        <w:ind w:left="284" w:hanging="142"/>
        <w:rPr>
          <w:lang w:val="es-MX"/>
        </w:rPr>
      </w:pPr>
      <w:r>
        <w:rPr>
          <w:lang w:val="es-MX"/>
        </w:rPr>
        <w:t xml:space="preserve">   La cuenta de activo fijo</w:t>
      </w:r>
      <w:r w:rsidR="00AA19CF">
        <w:rPr>
          <w:lang w:val="es-MX"/>
        </w:rPr>
        <w:t xml:space="preserve"> del Instituto de Catastro al 3</w:t>
      </w:r>
      <w:r w:rsidR="008139EE">
        <w:rPr>
          <w:lang w:val="es-MX"/>
        </w:rPr>
        <w:t>1</w:t>
      </w:r>
      <w:r>
        <w:rPr>
          <w:lang w:val="es-MX"/>
        </w:rPr>
        <w:t xml:space="preserve"> de</w:t>
      </w:r>
      <w:r w:rsidR="00AA19CF">
        <w:rPr>
          <w:lang w:val="es-MX"/>
        </w:rPr>
        <w:t xml:space="preserve"> </w:t>
      </w:r>
      <w:proofErr w:type="gramStart"/>
      <w:r w:rsidR="00C03FE9">
        <w:rPr>
          <w:lang w:val="es-MX"/>
        </w:rPr>
        <w:t>Marzo</w:t>
      </w:r>
      <w:proofErr w:type="gramEnd"/>
      <w:r w:rsidR="00C03FE9">
        <w:rPr>
          <w:lang w:val="es-MX"/>
        </w:rPr>
        <w:t xml:space="preserve"> de </w:t>
      </w:r>
      <w:r>
        <w:rPr>
          <w:lang w:val="es-MX"/>
        </w:rPr>
        <w:t>202</w:t>
      </w:r>
      <w:r w:rsidR="00C03FE9">
        <w:rPr>
          <w:lang w:val="es-MX"/>
        </w:rPr>
        <w:t>3</w:t>
      </w:r>
      <w:r>
        <w:rPr>
          <w:lang w:val="es-MX"/>
        </w:rPr>
        <w:t xml:space="preserve"> fue modificada debido a la siguiente situación:</w:t>
      </w:r>
    </w:p>
    <w:p w14:paraId="7B67C087" w14:textId="63D2B5FA" w:rsidR="00C03FE9" w:rsidRPr="00C03FE9" w:rsidRDefault="001B2D8B" w:rsidP="00C03FE9">
      <w:pPr>
        <w:pStyle w:val="ROMANOS"/>
        <w:numPr>
          <w:ilvl w:val="0"/>
          <w:numId w:val="41"/>
        </w:numPr>
        <w:tabs>
          <w:tab w:val="clear" w:pos="720"/>
        </w:tabs>
        <w:spacing w:after="0" w:line="240" w:lineRule="exact"/>
        <w:ind w:hanging="291"/>
        <w:rPr>
          <w:lang w:val="es-MX"/>
        </w:rPr>
      </w:pPr>
      <w:r>
        <w:rPr>
          <w:lang w:val="es-MX"/>
        </w:rPr>
        <w:t>Alta de bienes</w:t>
      </w:r>
      <w:r w:rsidR="008139EE">
        <w:rPr>
          <w:lang w:val="es-MX"/>
        </w:rPr>
        <w:t xml:space="preserve"> por la cantidad de: $</w:t>
      </w:r>
      <w:r w:rsidR="00C03FE9">
        <w:rPr>
          <w:lang w:val="es-MX"/>
        </w:rPr>
        <w:t>278,850.00</w:t>
      </w:r>
      <w:r w:rsidR="00281A15">
        <w:rPr>
          <w:lang w:val="es-MX"/>
        </w:rPr>
        <w:t>.</w:t>
      </w:r>
    </w:p>
    <w:p w14:paraId="65412FEB" w14:textId="77777777" w:rsidR="00041FB0" w:rsidRDefault="00041FB0" w:rsidP="001B2D8B">
      <w:pPr>
        <w:pStyle w:val="ROMANOS"/>
        <w:tabs>
          <w:tab w:val="clear" w:pos="720"/>
        </w:tabs>
        <w:spacing w:after="0" w:line="240" w:lineRule="exact"/>
        <w:rPr>
          <w:lang w:val="es-MX"/>
        </w:rPr>
      </w:pPr>
    </w:p>
    <w:p w14:paraId="05CC2766" w14:textId="259C3254" w:rsidR="001B2D8B" w:rsidRDefault="001B2D8B" w:rsidP="001B2D8B">
      <w:pPr>
        <w:pStyle w:val="ROMANOS"/>
        <w:tabs>
          <w:tab w:val="clear" w:pos="720"/>
        </w:tabs>
        <w:spacing w:after="0" w:line="240" w:lineRule="exact"/>
        <w:rPr>
          <w:lang w:val="es-MX"/>
        </w:rPr>
      </w:pPr>
      <w:r>
        <w:rPr>
          <w:lang w:val="es-MX"/>
        </w:rPr>
        <w:t>Dando así un total de activo circulante por la cantidad de $</w:t>
      </w:r>
      <w:r w:rsidR="008139EE">
        <w:rPr>
          <w:lang w:val="es-MX"/>
        </w:rPr>
        <w:t>10</w:t>
      </w:r>
      <w:proofErr w:type="gramStart"/>
      <w:r w:rsidR="008139EE">
        <w:rPr>
          <w:lang w:val="es-MX"/>
        </w:rPr>
        <w:t>,</w:t>
      </w:r>
      <w:r w:rsidR="00041FB0">
        <w:rPr>
          <w:lang w:val="es-MX"/>
        </w:rPr>
        <w:t>281,024.00</w:t>
      </w:r>
      <w:proofErr w:type="gramEnd"/>
      <w:r w:rsidR="00281A15">
        <w:rPr>
          <w:lang w:val="es-MX"/>
        </w:rPr>
        <w:t>.</w:t>
      </w:r>
    </w:p>
    <w:p w14:paraId="04102B22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</w:p>
    <w:p w14:paraId="7B5357DE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Todos los bienes se encuentran reconocidos en el Sistema Contable del Instituto SACG.Net, por lo que esta conciliado física y contablemente el inventario de bienes muebles.</w:t>
      </w:r>
    </w:p>
    <w:p w14:paraId="738343CD" w14:textId="77777777" w:rsidR="00AA19CF" w:rsidRDefault="00AA19CF" w:rsidP="001B2D8B">
      <w:pPr>
        <w:pStyle w:val="ROMANOS"/>
        <w:spacing w:after="0" w:line="240" w:lineRule="exact"/>
        <w:rPr>
          <w:lang w:val="es-MX"/>
        </w:rPr>
      </w:pPr>
    </w:p>
    <w:p w14:paraId="1CC74B11" w14:textId="004794CD" w:rsidR="001B2D8B" w:rsidRDefault="001B2D8B" w:rsidP="001B2D8B">
      <w:pPr>
        <w:pStyle w:val="ROMANOS"/>
        <w:spacing w:after="0" w:line="240" w:lineRule="exact"/>
        <w:rPr>
          <w:lang w:val="es-MX"/>
        </w:rPr>
      </w:pPr>
      <w:r w:rsidRPr="00C602CE">
        <w:rPr>
          <w:lang w:val="es-MX"/>
        </w:rPr>
        <w:t>A la fecha de los estados financieros, no se ha calculad</w:t>
      </w:r>
      <w:r w:rsidR="00AA19CF">
        <w:rPr>
          <w:lang w:val="es-MX"/>
        </w:rPr>
        <w:t>o depreciación de bienes mueble</w:t>
      </w:r>
      <w:r w:rsidR="00FF6DF8">
        <w:rPr>
          <w:lang w:val="es-MX"/>
        </w:rPr>
        <w:t>s</w:t>
      </w:r>
      <w:r w:rsidR="00AA19CF">
        <w:rPr>
          <w:lang w:val="es-MX"/>
        </w:rPr>
        <w:t>, d</w:t>
      </w:r>
      <w:r w:rsidRPr="000F6B3C">
        <w:rPr>
          <w:lang w:val="es-MX"/>
        </w:rPr>
        <w:t>e manera general, los bienes muebles se encuentran en buen y regular estado.</w:t>
      </w:r>
    </w:p>
    <w:p w14:paraId="24978E50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</w:p>
    <w:p w14:paraId="653B634F" w14:textId="5C113C43" w:rsidR="001B2D8B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No se cuenta con bienes inmuebles</w:t>
      </w:r>
      <w:r w:rsidR="00AA19CF">
        <w:rPr>
          <w:lang w:val="es-MX"/>
        </w:rPr>
        <w:t xml:space="preserve"> propios</w:t>
      </w:r>
      <w:r w:rsidRPr="000F6B3C">
        <w:rPr>
          <w:lang w:val="es-MX"/>
        </w:rPr>
        <w:t>.</w:t>
      </w:r>
    </w:p>
    <w:p w14:paraId="325DBC25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</w:p>
    <w:p w14:paraId="5107A73D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>Estimaciones y Deterioros</w:t>
      </w:r>
    </w:p>
    <w:p w14:paraId="2DA7BA29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10.</w:t>
      </w:r>
      <w:r w:rsidRPr="000F6B3C">
        <w:rPr>
          <w:lang w:val="es-MX"/>
        </w:rPr>
        <w:tab/>
        <w:t>No se han elaborado estimaciones ni deterioros.</w:t>
      </w:r>
    </w:p>
    <w:p w14:paraId="169D790F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Otros Activos</w:t>
      </w:r>
    </w:p>
    <w:p w14:paraId="3239F6D6" w14:textId="1B040B95" w:rsidR="001B2D8B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11.</w:t>
      </w:r>
      <w:r w:rsidRPr="000F6B3C">
        <w:rPr>
          <w:lang w:val="es-MX"/>
        </w:rPr>
        <w:tab/>
        <w:t>No se tienen cuentas de Otros activos.</w:t>
      </w:r>
    </w:p>
    <w:p w14:paraId="053D1BBD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</w:p>
    <w:p w14:paraId="1C41B01B" w14:textId="77777777" w:rsidR="00AA19CF" w:rsidRDefault="00AA19CF" w:rsidP="001B2D8B">
      <w:pPr>
        <w:pStyle w:val="ROMANOS"/>
        <w:spacing w:after="0" w:line="240" w:lineRule="exact"/>
        <w:rPr>
          <w:lang w:val="es-MX"/>
        </w:rPr>
      </w:pPr>
    </w:p>
    <w:p w14:paraId="1F0DC684" w14:textId="77777777" w:rsidR="00AA19CF" w:rsidRDefault="00AA19CF" w:rsidP="001B2D8B">
      <w:pPr>
        <w:pStyle w:val="ROMANOS"/>
        <w:spacing w:after="0" w:line="240" w:lineRule="exact"/>
        <w:rPr>
          <w:lang w:val="es-MX"/>
        </w:rPr>
      </w:pPr>
    </w:p>
    <w:p w14:paraId="744399AD" w14:textId="77777777" w:rsidR="00281A15" w:rsidRDefault="00281A15" w:rsidP="001B2D8B">
      <w:pPr>
        <w:pStyle w:val="ROMANOS"/>
        <w:spacing w:after="0" w:line="240" w:lineRule="exact"/>
        <w:rPr>
          <w:lang w:val="es-MX"/>
        </w:rPr>
      </w:pPr>
    </w:p>
    <w:p w14:paraId="606B87E5" w14:textId="77777777" w:rsidR="00281A15" w:rsidRDefault="00281A15" w:rsidP="001B2D8B">
      <w:pPr>
        <w:pStyle w:val="ROMANOS"/>
        <w:spacing w:after="0" w:line="240" w:lineRule="exact"/>
        <w:rPr>
          <w:lang w:val="es-MX"/>
        </w:rPr>
      </w:pPr>
    </w:p>
    <w:p w14:paraId="18493462" w14:textId="77777777" w:rsidR="00281A15" w:rsidRDefault="00281A15" w:rsidP="001B2D8B">
      <w:pPr>
        <w:pStyle w:val="ROMANOS"/>
        <w:spacing w:after="0" w:line="240" w:lineRule="exact"/>
        <w:rPr>
          <w:lang w:val="es-MX"/>
        </w:rPr>
      </w:pPr>
    </w:p>
    <w:p w14:paraId="68794DE9" w14:textId="10AEBFE2" w:rsidR="001B2D8B" w:rsidRPr="000F6B3C" w:rsidRDefault="001B2D8B" w:rsidP="001B2D8B">
      <w:pPr>
        <w:pStyle w:val="ROMANOS"/>
        <w:spacing w:after="0" w:line="240" w:lineRule="exact"/>
        <w:ind w:left="432"/>
        <w:rPr>
          <w:b/>
          <w:lang w:val="es-MX"/>
        </w:rPr>
      </w:pPr>
      <w:r w:rsidRPr="000F6B3C">
        <w:rPr>
          <w:b/>
          <w:lang w:val="es-MX"/>
        </w:rPr>
        <w:t>Pasivo</w:t>
      </w:r>
    </w:p>
    <w:p w14:paraId="1CB8C7BB" w14:textId="65D15E3E" w:rsidR="001B2D8B" w:rsidRPr="00AA19CF" w:rsidRDefault="009E21FA" w:rsidP="00AA19CF">
      <w:pPr>
        <w:pStyle w:val="ROMANOS"/>
        <w:numPr>
          <w:ilvl w:val="0"/>
          <w:numId w:val="33"/>
        </w:numPr>
        <w:spacing w:after="0" w:line="240" w:lineRule="exact"/>
        <w:ind w:firstLine="0"/>
        <w:rPr>
          <w:lang w:val="es-MX"/>
        </w:rPr>
      </w:pPr>
      <w:r>
        <w:rPr>
          <w:lang w:val="es-MX"/>
        </w:rPr>
        <w:t>S</w:t>
      </w:r>
      <w:r w:rsidR="001B2D8B" w:rsidRPr="00AA19CF">
        <w:rPr>
          <w:lang w:val="es-MX"/>
        </w:rPr>
        <w:t>e registraron pasivos al 3</w:t>
      </w:r>
      <w:r w:rsidR="00041FB0">
        <w:rPr>
          <w:lang w:val="es-MX"/>
        </w:rPr>
        <w:t>1</w:t>
      </w:r>
      <w:r w:rsidR="001B2D8B" w:rsidRPr="00AA19CF">
        <w:rPr>
          <w:lang w:val="es-MX"/>
        </w:rPr>
        <w:t xml:space="preserve"> de</w:t>
      </w:r>
      <w:r w:rsidR="0015136E">
        <w:rPr>
          <w:lang w:val="es-MX"/>
        </w:rPr>
        <w:t xml:space="preserve"> </w:t>
      </w:r>
      <w:r w:rsidR="00041FB0">
        <w:rPr>
          <w:lang w:val="es-MX"/>
        </w:rPr>
        <w:t>marzo de 2023</w:t>
      </w:r>
      <w:r w:rsidR="005B0A72">
        <w:rPr>
          <w:lang w:val="es-MX"/>
        </w:rPr>
        <w:t>, por la cantidad de $</w:t>
      </w:r>
      <w:r w:rsidR="00041FB0">
        <w:rPr>
          <w:lang w:val="es-MX"/>
        </w:rPr>
        <w:t>48,374.00</w:t>
      </w:r>
      <w:r w:rsidR="005B0A72">
        <w:rPr>
          <w:lang w:val="es-MX"/>
        </w:rPr>
        <w:t xml:space="preserve"> por concepto de p</w:t>
      </w:r>
      <w:r w:rsidR="00B82E3E">
        <w:rPr>
          <w:lang w:val="es-MX"/>
        </w:rPr>
        <w:t>ago de impuestos federales</w:t>
      </w:r>
      <w:r w:rsidR="0015136E">
        <w:rPr>
          <w:lang w:val="es-MX"/>
        </w:rPr>
        <w:t>.</w:t>
      </w:r>
    </w:p>
    <w:p w14:paraId="761219AA" w14:textId="77777777" w:rsidR="001B2D8B" w:rsidRPr="00226AA7" w:rsidRDefault="001B2D8B" w:rsidP="001B2D8B">
      <w:pPr>
        <w:pStyle w:val="ROMANOS"/>
        <w:spacing w:after="0" w:line="240" w:lineRule="exact"/>
        <w:ind w:left="723" w:firstLine="0"/>
        <w:rPr>
          <w:lang w:val="es-MX"/>
        </w:rPr>
      </w:pPr>
    </w:p>
    <w:p w14:paraId="63294394" w14:textId="77777777" w:rsidR="001B2D8B" w:rsidRPr="000F6B3C" w:rsidRDefault="001B2D8B" w:rsidP="001B2D8B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II)</w:t>
      </w:r>
      <w:r w:rsidRPr="000F6B3C">
        <w:rPr>
          <w:b/>
          <w:smallCaps/>
        </w:rPr>
        <w:tab/>
        <w:t>Notas al Estado de Actividades</w:t>
      </w:r>
    </w:p>
    <w:p w14:paraId="41126C9E" w14:textId="77777777" w:rsidR="001B2D8B" w:rsidRPr="000F6B3C" w:rsidRDefault="001B2D8B" w:rsidP="001B2D8B">
      <w:pPr>
        <w:pStyle w:val="INCISO"/>
        <w:spacing w:after="0" w:line="240" w:lineRule="exact"/>
        <w:ind w:left="360"/>
        <w:rPr>
          <w:b/>
          <w:smallCaps/>
        </w:rPr>
      </w:pPr>
    </w:p>
    <w:p w14:paraId="7ADDB9CB" w14:textId="77777777" w:rsidR="001B2D8B" w:rsidRPr="00AF12C1" w:rsidRDefault="001B2D8B" w:rsidP="001B2D8B">
      <w:pPr>
        <w:pStyle w:val="ROMANOS"/>
        <w:numPr>
          <w:ilvl w:val="0"/>
          <w:numId w:val="37"/>
        </w:numPr>
        <w:spacing w:after="0" w:line="240" w:lineRule="exact"/>
        <w:rPr>
          <w:color w:val="000000" w:themeColor="text1"/>
          <w:lang w:val="es-MX"/>
        </w:rPr>
      </w:pPr>
      <w:r w:rsidRPr="000F6B3C">
        <w:rPr>
          <w:b/>
          <w:lang w:val="es-MX"/>
        </w:rPr>
        <w:t>Ingresos de Gestión</w:t>
      </w:r>
    </w:p>
    <w:p w14:paraId="272D9D21" w14:textId="3C1DCD59" w:rsidR="001B2D8B" w:rsidRDefault="001B2D8B" w:rsidP="001B2D8B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6571BB">
        <w:rPr>
          <w:rFonts w:ascii="Arial" w:eastAsia="Times New Roman" w:hAnsi="Arial" w:cs="Arial"/>
          <w:sz w:val="18"/>
          <w:szCs w:val="18"/>
          <w:lang w:eastAsia="es-ES"/>
        </w:rPr>
        <w:t xml:space="preserve">Se registraron ingresos </w:t>
      </w:r>
      <w:r w:rsidR="00AA19CF">
        <w:rPr>
          <w:rFonts w:ascii="Arial" w:eastAsia="Times New Roman" w:hAnsi="Arial" w:cs="Arial"/>
          <w:sz w:val="18"/>
          <w:szCs w:val="18"/>
          <w:lang w:eastAsia="es-ES"/>
        </w:rPr>
        <w:t>al 3</w:t>
      </w:r>
      <w:r w:rsidR="0015136E">
        <w:rPr>
          <w:rFonts w:ascii="Arial" w:eastAsia="Times New Roman" w:hAnsi="Arial" w:cs="Arial"/>
          <w:sz w:val="18"/>
          <w:szCs w:val="18"/>
          <w:lang w:eastAsia="es-ES"/>
        </w:rPr>
        <w:t xml:space="preserve">1 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de </w:t>
      </w:r>
      <w:r w:rsidR="00041FB0">
        <w:rPr>
          <w:rFonts w:ascii="Arial" w:eastAsia="Times New Roman" w:hAnsi="Arial" w:cs="Arial"/>
          <w:sz w:val="18"/>
          <w:szCs w:val="18"/>
          <w:lang w:eastAsia="es-ES"/>
        </w:rPr>
        <w:t xml:space="preserve">marzo </w:t>
      </w:r>
      <w:r>
        <w:rPr>
          <w:rFonts w:ascii="Arial" w:eastAsia="Times New Roman" w:hAnsi="Arial" w:cs="Arial"/>
          <w:sz w:val="18"/>
          <w:szCs w:val="18"/>
          <w:lang w:eastAsia="es-ES"/>
        </w:rPr>
        <w:t>d</w:t>
      </w:r>
      <w:r w:rsidRPr="009636B5">
        <w:rPr>
          <w:rFonts w:ascii="Arial" w:eastAsia="Times New Roman" w:hAnsi="Arial" w:cs="Arial"/>
          <w:sz w:val="18"/>
          <w:szCs w:val="18"/>
          <w:lang w:eastAsia="es-ES"/>
        </w:rPr>
        <w:t>e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202</w:t>
      </w:r>
      <w:r w:rsidR="00041FB0">
        <w:rPr>
          <w:rFonts w:ascii="Arial" w:eastAsia="Times New Roman" w:hAnsi="Arial" w:cs="Arial"/>
          <w:sz w:val="18"/>
          <w:szCs w:val="18"/>
          <w:lang w:eastAsia="es-ES"/>
        </w:rPr>
        <w:t>3</w:t>
      </w:r>
      <w:r w:rsidRPr="009636B5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es-ES"/>
        </w:rPr>
        <w:t>de la siguiente manera:</w:t>
      </w:r>
    </w:p>
    <w:tbl>
      <w:tblPr>
        <w:tblW w:w="992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3119"/>
        <w:gridCol w:w="1704"/>
      </w:tblGrid>
      <w:tr w:rsidR="0059597A" w:rsidRPr="0059597A" w14:paraId="710B9F3A" w14:textId="77777777" w:rsidTr="0059597A">
        <w:trPr>
          <w:trHeight w:val="20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E19C1" w14:textId="77777777" w:rsidR="0059597A" w:rsidRPr="0059597A" w:rsidRDefault="0059597A" w:rsidP="00595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EE2BE" w14:textId="77777777" w:rsidR="0059597A" w:rsidRPr="0059597A" w:rsidRDefault="0059597A" w:rsidP="00595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FINANCIERO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D86DC" w14:textId="77777777" w:rsidR="0059597A" w:rsidRPr="0059597A" w:rsidRDefault="0059597A" w:rsidP="00595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</w:tr>
      <w:tr w:rsidR="0059597A" w:rsidRPr="0059597A" w14:paraId="7E7322F7" w14:textId="77777777" w:rsidTr="0059597A">
        <w:trPr>
          <w:trHeight w:val="326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87745" w14:textId="77777777" w:rsidR="0059597A" w:rsidRPr="0059597A" w:rsidRDefault="0059597A" w:rsidP="005959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 (Ministración de capítulo 1000).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46E01" w14:textId="77777777" w:rsidR="0059597A" w:rsidRPr="0059597A" w:rsidRDefault="0059597A" w:rsidP="00595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97A">
              <w:rPr>
                <w:rFonts w:ascii="Calibri" w:eastAsia="Times New Roman" w:hAnsi="Calibri" w:cs="Calibri"/>
                <w:color w:val="000000"/>
                <w:lang w:eastAsia="es-MX"/>
              </w:rPr>
              <w:t>$1,648,598.00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CF155" w14:textId="77777777" w:rsidR="0059597A" w:rsidRPr="0059597A" w:rsidRDefault="0059597A" w:rsidP="00595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9597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$1,648,598.00</w:t>
            </w:r>
          </w:p>
        </w:tc>
      </w:tr>
      <w:tr w:rsidR="0059597A" w:rsidRPr="0059597A" w14:paraId="006B163B" w14:textId="77777777" w:rsidTr="0059597A">
        <w:trPr>
          <w:trHeight w:val="326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15CD0" w14:textId="77777777" w:rsidR="0059597A" w:rsidRPr="0059597A" w:rsidRDefault="0059597A" w:rsidP="005959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 (Ministración de capítulos 2000, 3000 y 5000).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24D70" w14:textId="77777777" w:rsidR="0059597A" w:rsidRPr="0059597A" w:rsidRDefault="0059597A" w:rsidP="00595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97A">
              <w:rPr>
                <w:rFonts w:ascii="Calibri" w:eastAsia="Times New Roman" w:hAnsi="Calibri" w:cs="Calibri"/>
                <w:color w:val="000000"/>
                <w:lang w:eastAsia="es-MX"/>
              </w:rPr>
              <w:t>$737,570.00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18C2B" w14:textId="77777777" w:rsidR="0059597A" w:rsidRPr="0059597A" w:rsidRDefault="0059597A" w:rsidP="00595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9597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$737,570.00</w:t>
            </w:r>
          </w:p>
        </w:tc>
      </w:tr>
      <w:tr w:rsidR="0059597A" w:rsidRPr="0059597A" w14:paraId="5BA7BD59" w14:textId="77777777" w:rsidTr="0059597A">
        <w:trPr>
          <w:trHeight w:val="20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08949" w14:textId="77777777" w:rsidR="0059597A" w:rsidRPr="0059597A" w:rsidRDefault="0059597A" w:rsidP="005959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Ampliación presupuestal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F83AB" w14:textId="77777777" w:rsidR="0059597A" w:rsidRPr="0059597A" w:rsidRDefault="0059597A" w:rsidP="00595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97A">
              <w:rPr>
                <w:rFonts w:ascii="Calibri" w:eastAsia="Times New Roman" w:hAnsi="Calibri" w:cs="Calibri"/>
                <w:color w:val="000000"/>
                <w:lang w:eastAsia="es-MX"/>
              </w:rPr>
              <w:t>$0.00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B2DC6" w14:textId="77777777" w:rsidR="0059597A" w:rsidRPr="0059597A" w:rsidRDefault="0059597A" w:rsidP="00595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9597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59597A" w:rsidRPr="0059597A" w14:paraId="25EB39F6" w14:textId="77777777" w:rsidTr="0059597A">
        <w:trPr>
          <w:trHeight w:val="20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7F6EB" w14:textId="77777777" w:rsidR="0059597A" w:rsidRPr="0059597A" w:rsidRDefault="0059597A" w:rsidP="005959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Productos financieros.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86B51" w14:textId="77777777" w:rsidR="0059597A" w:rsidRPr="0059597A" w:rsidRDefault="0059597A" w:rsidP="00595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97A">
              <w:rPr>
                <w:rFonts w:ascii="Calibri" w:eastAsia="Times New Roman" w:hAnsi="Calibri" w:cs="Calibri"/>
                <w:color w:val="000000"/>
                <w:lang w:eastAsia="es-MX"/>
              </w:rPr>
              <w:t>$323.00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9C303" w14:textId="77777777" w:rsidR="0059597A" w:rsidRPr="0059597A" w:rsidRDefault="0059597A" w:rsidP="00595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9597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$323.00</w:t>
            </w:r>
          </w:p>
        </w:tc>
      </w:tr>
      <w:tr w:rsidR="0059597A" w:rsidRPr="0059597A" w14:paraId="1238BC7E" w14:textId="77777777" w:rsidTr="0059597A">
        <w:trPr>
          <w:trHeight w:val="20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B4D1C" w14:textId="77777777" w:rsidR="0059597A" w:rsidRPr="0059597A" w:rsidRDefault="0059597A" w:rsidP="005959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A1498" w14:textId="77777777" w:rsidR="0059597A" w:rsidRPr="0059597A" w:rsidRDefault="0059597A" w:rsidP="00595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9597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$2,386,491.00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4FADC" w14:textId="77777777" w:rsidR="0059597A" w:rsidRPr="0059597A" w:rsidRDefault="0059597A" w:rsidP="00595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9597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$2,386,491.00</w:t>
            </w:r>
          </w:p>
        </w:tc>
      </w:tr>
    </w:tbl>
    <w:p w14:paraId="6DB23AB0" w14:textId="77777777" w:rsidR="001B2D8B" w:rsidRDefault="001B2D8B" w:rsidP="001B2D8B">
      <w:pPr>
        <w:jc w:val="both"/>
      </w:pPr>
    </w:p>
    <w:p w14:paraId="6CDBDE6B" w14:textId="3046E698" w:rsidR="0059597A" w:rsidRDefault="001B2D8B" w:rsidP="0059597A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C735C9">
        <w:rPr>
          <w:rFonts w:ascii="Arial" w:eastAsia="Times New Roman" w:hAnsi="Arial" w:cs="Arial"/>
          <w:sz w:val="18"/>
          <w:szCs w:val="18"/>
          <w:lang w:eastAsia="es-ES"/>
        </w:rPr>
        <w:t>Ingresos po</w:t>
      </w:r>
      <w:r w:rsidR="0059597A">
        <w:rPr>
          <w:rFonts w:ascii="Arial" w:eastAsia="Times New Roman" w:hAnsi="Arial" w:cs="Arial"/>
          <w:sz w:val="18"/>
          <w:szCs w:val="18"/>
          <w:lang w:eastAsia="es-ES"/>
        </w:rPr>
        <w:t>r concepto de Ministraciones de recursos realizadas por la Secretaría de Finanzas vía transferencia</w:t>
      </w:r>
      <w:r w:rsidRPr="00C735C9">
        <w:rPr>
          <w:rFonts w:ascii="Arial" w:eastAsia="Times New Roman" w:hAnsi="Arial" w:cs="Arial"/>
          <w:sz w:val="18"/>
          <w:szCs w:val="18"/>
          <w:lang w:eastAsia="es-ES"/>
        </w:rPr>
        <w:t xml:space="preserve">, </w:t>
      </w:r>
      <w:r w:rsidR="0059597A">
        <w:rPr>
          <w:rFonts w:ascii="Arial" w:eastAsia="Times New Roman" w:hAnsi="Arial" w:cs="Arial"/>
          <w:sz w:val="18"/>
          <w:szCs w:val="18"/>
          <w:lang w:eastAsia="es-ES"/>
        </w:rPr>
        <w:t xml:space="preserve">de los capítulos 1000 “Servicios personales”, 2000 “Materiales y Suministros”, 3000 “Servicios Generales” y 5000 “Bienes Muebles, Inmuebles e Intangibles” </w:t>
      </w:r>
      <w:r w:rsidRPr="00C735C9">
        <w:rPr>
          <w:rFonts w:ascii="Arial" w:eastAsia="Times New Roman" w:hAnsi="Arial" w:cs="Arial"/>
          <w:sz w:val="18"/>
          <w:szCs w:val="18"/>
          <w:lang w:eastAsia="es-ES"/>
        </w:rPr>
        <w:t>por la cantidad de $</w:t>
      </w:r>
      <w:r w:rsidR="0059597A">
        <w:rPr>
          <w:rFonts w:ascii="Arial" w:eastAsia="Times New Roman" w:hAnsi="Arial" w:cs="Arial"/>
          <w:sz w:val="18"/>
          <w:szCs w:val="18"/>
          <w:lang w:eastAsia="es-ES"/>
        </w:rPr>
        <w:t>2</w:t>
      </w:r>
      <w:proofErr w:type="gramStart"/>
      <w:r w:rsidR="0059597A">
        <w:rPr>
          <w:rFonts w:ascii="Arial" w:eastAsia="Times New Roman" w:hAnsi="Arial" w:cs="Arial"/>
          <w:sz w:val="18"/>
          <w:szCs w:val="18"/>
          <w:lang w:eastAsia="es-ES"/>
        </w:rPr>
        <w:t>,386,168.</w:t>
      </w:r>
      <w:r w:rsidR="00D85CC1">
        <w:rPr>
          <w:rFonts w:ascii="Arial" w:eastAsia="Times New Roman" w:hAnsi="Arial" w:cs="Arial"/>
          <w:sz w:val="18"/>
          <w:szCs w:val="18"/>
          <w:lang w:eastAsia="es-ES"/>
        </w:rPr>
        <w:t>00</w:t>
      </w:r>
      <w:proofErr w:type="gramEnd"/>
      <w:r w:rsidR="00D85CC1">
        <w:rPr>
          <w:rFonts w:ascii="Arial" w:eastAsia="Times New Roman" w:hAnsi="Arial" w:cs="Arial"/>
          <w:sz w:val="18"/>
          <w:szCs w:val="18"/>
          <w:lang w:eastAsia="es-ES"/>
        </w:rPr>
        <w:t>.</w:t>
      </w:r>
    </w:p>
    <w:p w14:paraId="49930128" w14:textId="7C8EC1B1" w:rsidR="001B2D8B" w:rsidRPr="0059597A" w:rsidRDefault="001B2D8B" w:rsidP="0059597A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59597A">
        <w:rPr>
          <w:rFonts w:ascii="Arial" w:eastAsia="Times New Roman" w:hAnsi="Arial" w:cs="Arial"/>
          <w:sz w:val="18"/>
          <w:szCs w:val="18"/>
          <w:lang w:eastAsia="es-ES"/>
        </w:rPr>
        <w:t>Productos f</w:t>
      </w:r>
      <w:r w:rsidR="001B1AC8" w:rsidRPr="0059597A">
        <w:rPr>
          <w:rFonts w:ascii="Arial" w:eastAsia="Times New Roman" w:hAnsi="Arial" w:cs="Arial"/>
          <w:sz w:val="18"/>
          <w:szCs w:val="18"/>
          <w:lang w:eastAsia="es-ES"/>
        </w:rPr>
        <w:t>inancieros por la cantidad de $</w:t>
      </w:r>
      <w:r w:rsidR="0059597A">
        <w:rPr>
          <w:rFonts w:ascii="Arial" w:eastAsia="Times New Roman" w:hAnsi="Arial" w:cs="Arial"/>
          <w:sz w:val="18"/>
          <w:szCs w:val="18"/>
          <w:lang w:eastAsia="es-ES"/>
        </w:rPr>
        <w:t>323.</w:t>
      </w:r>
      <w:r w:rsidR="00D85CC1">
        <w:rPr>
          <w:rFonts w:ascii="Arial" w:eastAsia="Times New Roman" w:hAnsi="Arial" w:cs="Arial"/>
          <w:sz w:val="18"/>
          <w:szCs w:val="18"/>
          <w:lang w:eastAsia="es-ES"/>
        </w:rPr>
        <w:t>00.</w:t>
      </w:r>
      <w:r w:rsidR="0059597A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</w:p>
    <w:p w14:paraId="721EC78F" w14:textId="257CDA36" w:rsidR="00281A15" w:rsidRPr="00281A15" w:rsidRDefault="001B2D8B" w:rsidP="00281A15">
      <w:pPr>
        <w:pStyle w:val="ROMANOS"/>
        <w:spacing w:after="0" w:line="240" w:lineRule="exact"/>
        <w:ind w:left="0" w:firstLine="0"/>
        <w:rPr>
          <w:b/>
          <w:lang w:val="es-MX"/>
        </w:rPr>
      </w:pPr>
      <w:r w:rsidRPr="007E46DD">
        <w:rPr>
          <w:b/>
          <w:lang w:val="es-MX"/>
        </w:rPr>
        <w:t>Un total de ingresos</w:t>
      </w:r>
      <w:r>
        <w:rPr>
          <w:b/>
          <w:lang w:val="es-MX"/>
        </w:rPr>
        <w:t xml:space="preserve"> (incluye transferencias y productos financieros)</w:t>
      </w:r>
      <w:r w:rsidRPr="007E46DD">
        <w:rPr>
          <w:b/>
          <w:lang w:val="es-MX"/>
        </w:rPr>
        <w:t xml:space="preserve"> por el importe de $</w:t>
      </w:r>
      <w:r w:rsidR="00281A15">
        <w:rPr>
          <w:b/>
          <w:lang w:val="es-MX"/>
        </w:rPr>
        <w:t>2</w:t>
      </w:r>
      <w:proofErr w:type="gramStart"/>
      <w:r w:rsidR="00281A15">
        <w:rPr>
          <w:b/>
          <w:lang w:val="es-MX"/>
        </w:rPr>
        <w:t>,386,491.00</w:t>
      </w:r>
      <w:proofErr w:type="gramEnd"/>
      <w:r w:rsidR="00281A15">
        <w:rPr>
          <w:b/>
          <w:lang w:val="es-MX"/>
        </w:rPr>
        <w:t>.</w:t>
      </w:r>
    </w:p>
    <w:p w14:paraId="622D9117" w14:textId="77777777" w:rsidR="001B2D8B" w:rsidRDefault="001B2D8B" w:rsidP="001B2D8B">
      <w:pPr>
        <w:pStyle w:val="ROMANOS"/>
        <w:spacing w:after="0" w:line="240" w:lineRule="exact"/>
        <w:ind w:left="648" w:firstLine="0"/>
        <w:rPr>
          <w:lang w:val="es-MX"/>
        </w:rPr>
      </w:pPr>
    </w:p>
    <w:p w14:paraId="09240A0F" w14:textId="77777777" w:rsidR="001B2D8B" w:rsidRPr="00120AA1" w:rsidRDefault="001B2D8B" w:rsidP="001B2D8B">
      <w:pPr>
        <w:pStyle w:val="ROMANOS"/>
        <w:numPr>
          <w:ilvl w:val="0"/>
          <w:numId w:val="37"/>
        </w:numPr>
        <w:spacing w:after="0" w:line="240" w:lineRule="exact"/>
        <w:rPr>
          <w:b/>
          <w:lang w:val="es-MX"/>
        </w:rPr>
      </w:pPr>
      <w:r w:rsidRPr="00120AA1">
        <w:rPr>
          <w:b/>
          <w:lang w:val="es-MX"/>
        </w:rPr>
        <w:t>Gastos y Otras Pérdidas:</w:t>
      </w:r>
    </w:p>
    <w:p w14:paraId="46A29334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  <w:r w:rsidRPr="007E46DD">
        <w:rPr>
          <w:lang w:val="es-MX"/>
        </w:rPr>
        <w:t>Se registraron gastos de la siguiente manera:</w:t>
      </w:r>
    </w:p>
    <w:p w14:paraId="4B2F1791" w14:textId="77777777" w:rsidR="001B2D8B" w:rsidRDefault="001B2D8B" w:rsidP="001B2D8B">
      <w:pPr>
        <w:pStyle w:val="ROMANOS"/>
        <w:spacing w:after="0" w:line="240" w:lineRule="exact"/>
        <w:rPr>
          <w:b/>
          <w:lang w:val="es-MX"/>
        </w:rPr>
      </w:pPr>
    </w:p>
    <w:tbl>
      <w:tblPr>
        <w:tblW w:w="995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2994"/>
        <w:gridCol w:w="3563"/>
      </w:tblGrid>
      <w:tr w:rsidR="0059597A" w:rsidRPr="0059597A" w14:paraId="3E9364E4" w14:textId="77777777" w:rsidTr="0059597A">
        <w:trPr>
          <w:trHeight w:val="239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1FE4" w14:textId="77777777" w:rsidR="0059597A" w:rsidRPr="0059597A" w:rsidRDefault="0059597A" w:rsidP="00595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CAPÍTULO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A5010" w14:textId="77777777" w:rsidR="0059597A" w:rsidRPr="0059597A" w:rsidRDefault="0059597A" w:rsidP="00595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FINANCIERO</w:t>
            </w:r>
          </w:p>
        </w:tc>
        <w:tc>
          <w:tcPr>
            <w:tcW w:w="3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E2E4F" w14:textId="77777777" w:rsidR="0059597A" w:rsidRPr="0059597A" w:rsidRDefault="0059597A" w:rsidP="00595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</w:tr>
      <w:tr w:rsidR="0059597A" w:rsidRPr="0059597A" w14:paraId="795A093E" w14:textId="77777777" w:rsidTr="0059597A">
        <w:trPr>
          <w:trHeight w:val="239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250A7" w14:textId="77777777" w:rsidR="0059597A" w:rsidRPr="0059597A" w:rsidRDefault="0059597A" w:rsidP="005959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CD7A3" w14:textId="77777777" w:rsidR="0059597A" w:rsidRPr="0059597A" w:rsidRDefault="0059597A" w:rsidP="00595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$1,175,837.00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927D5" w14:textId="77777777" w:rsidR="0059597A" w:rsidRPr="0059597A" w:rsidRDefault="0059597A" w:rsidP="00595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$1,175,837.00</w:t>
            </w:r>
          </w:p>
        </w:tc>
      </w:tr>
      <w:tr w:rsidR="0059597A" w:rsidRPr="0059597A" w14:paraId="4E0B89CD" w14:textId="77777777" w:rsidTr="0059597A">
        <w:trPr>
          <w:trHeight w:val="239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191D4" w14:textId="77777777" w:rsidR="0059597A" w:rsidRPr="0059597A" w:rsidRDefault="0059597A" w:rsidP="005959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420B2" w14:textId="77777777" w:rsidR="0059597A" w:rsidRPr="0059597A" w:rsidRDefault="0059597A" w:rsidP="00595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231,327.00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72CB9" w14:textId="77777777" w:rsidR="0059597A" w:rsidRPr="0059597A" w:rsidRDefault="0059597A" w:rsidP="00595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$231,327.00</w:t>
            </w:r>
          </w:p>
        </w:tc>
      </w:tr>
      <w:tr w:rsidR="0059597A" w:rsidRPr="0059597A" w14:paraId="35D707D1" w14:textId="77777777" w:rsidTr="0059597A">
        <w:trPr>
          <w:trHeight w:val="239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25A16" w14:textId="77777777" w:rsidR="0059597A" w:rsidRPr="0059597A" w:rsidRDefault="0059597A" w:rsidP="005959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6C4F2" w14:textId="77777777" w:rsidR="0059597A" w:rsidRPr="0059597A" w:rsidRDefault="0059597A" w:rsidP="00595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99,257.00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E78A3" w14:textId="77777777" w:rsidR="0059597A" w:rsidRPr="0059597A" w:rsidRDefault="0059597A" w:rsidP="00595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$99,257.00</w:t>
            </w:r>
          </w:p>
        </w:tc>
      </w:tr>
      <w:tr w:rsidR="0059597A" w:rsidRPr="0059597A" w14:paraId="5A550410" w14:textId="77777777" w:rsidTr="0059597A">
        <w:trPr>
          <w:trHeight w:val="239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3A77B" w14:textId="77777777" w:rsidR="0059597A" w:rsidRPr="0059597A" w:rsidRDefault="0059597A" w:rsidP="005959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CE942" w14:textId="77777777" w:rsidR="0059597A" w:rsidRPr="0059597A" w:rsidRDefault="0059597A" w:rsidP="00595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$1,506,421.00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D5F12" w14:textId="77777777" w:rsidR="0059597A" w:rsidRPr="0059597A" w:rsidRDefault="0059597A" w:rsidP="00595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$1,506,421.00</w:t>
            </w:r>
          </w:p>
        </w:tc>
      </w:tr>
    </w:tbl>
    <w:p w14:paraId="34477910" w14:textId="77777777" w:rsidR="0059597A" w:rsidRDefault="0059597A" w:rsidP="001B2D8B">
      <w:pPr>
        <w:pStyle w:val="ROMANOS"/>
        <w:spacing w:after="0" w:line="240" w:lineRule="exact"/>
        <w:rPr>
          <w:b/>
          <w:lang w:val="es-MX"/>
        </w:rPr>
      </w:pPr>
    </w:p>
    <w:p w14:paraId="26DB59E6" w14:textId="77777777" w:rsidR="001B2D8B" w:rsidRPr="00F559EC" w:rsidRDefault="001B2D8B" w:rsidP="001B2D8B">
      <w:pPr>
        <w:pStyle w:val="ROMANOS"/>
        <w:spacing w:after="0" w:line="240" w:lineRule="exact"/>
        <w:rPr>
          <w:lang w:val="es-MX"/>
        </w:rPr>
      </w:pPr>
    </w:p>
    <w:p w14:paraId="61417015" w14:textId="5B75552E" w:rsidR="00F141BF" w:rsidRDefault="001B2D8B" w:rsidP="00D85CC1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216810">
        <w:rPr>
          <w:rFonts w:ascii="Arial" w:eastAsia="Times New Roman" w:hAnsi="Arial" w:cs="Arial"/>
          <w:sz w:val="18"/>
          <w:szCs w:val="18"/>
          <w:lang w:eastAsia="es-ES"/>
        </w:rPr>
        <w:t>Servicios Personales</w:t>
      </w:r>
      <w:r w:rsidR="00D85CC1">
        <w:rPr>
          <w:rFonts w:ascii="Arial" w:eastAsia="Times New Roman" w:hAnsi="Arial" w:cs="Arial"/>
          <w:sz w:val="18"/>
          <w:szCs w:val="18"/>
          <w:lang w:eastAsia="es-ES"/>
        </w:rPr>
        <w:t>,</w:t>
      </w:r>
      <w:r w:rsidR="004207B6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D85CC1">
        <w:rPr>
          <w:rFonts w:ascii="Arial" w:eastAsia="Times New Roman" w:hAnsi="Arial" w:cs="Arial"/>
          <w:sz w:val="18"/>
          <w:szCs w:val="18"/>
          <w:lang w:eastAsia="es-ES"/>
        </w:rPr>
        <w:t xml:space="preserve">derivado de pagos de nómina por concepto de remuneraciones al personal </w:t>
      </w:r>
      <w:r w:rsidR="00D85CC1" w:rsidRPr="00D85CC1">
        <w:rPr>
          <w:rFonts w:ascii="Arial" w:eastAsia="Times New Roman" w:hAnsi="Arial" w:cs="Arial"/>
          <w:sz w:val="18"/>
          <w:szCs w:val="18"/>
          <w:lang w:eastAsia="es-ES"/>
        </w:rPr>
        <w:t xml:space="preserve">de </w:t>
      </w:r>
      <w:r w:rsidRPr="00D85CC1">
        <w:rPr>
          <w:rFonts w:ascii="Arial" w:eastAsia="Times New Roman" w:hAnsi="Arial" w:cs="Arial"/>
          <w:sz w:val="18"/>
          <w:szCs w:val="18"/>
          <w:lang w:eastAsia="es-ES"/>
        </w:rPr>
        <w:t>carácter</w:t>
      </w:r>
      <w:r w:rsidRPr="00CC2129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</w:t>
      </w:r>
      <w:r w:rsidRPr="00D85CC1">
        <w:rPr>
          <w:rFonts w:ascii="Arial" w:eastAsia="Times New Roman" w:hAnsi="Arial" w:cs="Arial"/>
          <w:sz w:val="18"/>
          <w:szCs w:val="18"/>
          <w:lang w:eastAsia="es-ES"/>
        </w:rPr>
        <w:t xml:space="preserve">permanente </w:t>
      </w:r>
      <w:r w:rsidR="00D85CC1" w:rsidRPr="00D85CC1">
        <w:rPr>
          <w:rFonts w:ascii="Arial" w:eastAsia="Times New Roman" w:hAnsi="Arial" w:cs="Arial"/>
          <w:sz w:val="18"/>
          <w:szCs w:val="18"/>
          <w:lang w:eastAsia="es-ES"/>
        </w:rPr>
        <w:t>por la cantidad de $1</w:t>
      </w:r>
      <w:proofErr w:type="gramStart"/>
      <w:r w:rsidR="00D85CC1" w:rsidRPr="00D85CC1">
        <w:rPr>
          <w:rFonts w:ascii="Arial" w:eastAsia="Times New Roman" w:hAnsi="Arial" w:cs="Arial"/>
          <w:sz w:val="18"/>
          <w:szCs w:val="18"/>
          <w:lang w:eastAsia="es-ES"/>
        </w:rPr>
        <w:t>,175,837</w:t>
      </w:r>
      <w:r w:rsidR="00D85CC1">
        <w:rPr>
          <w:rFonts w:ascii="Arial" w:eastAsia="Times New Roman" w:hAnsi="Arial" w:cs="Arial"/>
          <w:sz w:val="18"/>
          <w:szCs w:val="18"/>
          <w:lang w:eastAsia="es-ES"/>
        </w:rPr>
        <w:t>.00</w:t>
      </w:r>
      <w:proofErr w:type="gramEnd"/>
      <w:r w:rsidR="00D85CC1">
        <w:rPr>
          <w:rFonts w:ascii="Arial" w:eastAsia="Times New Roman" w:hAnsi="Arial" w:cs="Arial"/>
          <w:sz w:val="18"/>
          <w:szCs w:val="18"/>
          <w:lang w:eastAsia="es-ES"/>
        </w:rPr>
        <w:t>.</w:t>
      </w:r>
    </w:p>
    <w:p w14:paraId="57550F7F" w14:textId="3BF657F0" w:rsidR="001B2D8B" w:rsidRDefault="001B2D8B" w:rsidP="001B2D8B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731C79">
        <w:rPr>
          <w:lang w:val="es-MX"/>
        </w:rPr>
        <w:t>Materiales y suministros se registraron erogaciones financieras por $</w:t>
      </w:r>
      <w:r w:rsidR="00D85CC1">
        <w:rPr>
          <w:lang w:val="es-MX"/>
        </w:rPr>
        <w:t>231,327.00</w:t>
      </w:r>
    </w:p>
    <w:p w14:paraId="47E1C95A" w14:textId="77777777" w:rsidR="00D85CC1" w:rsidRDefault="00D85CC1" w:rsidP="00D85CC1">
      <w:pPr>
        <w:pStyle w:val="ROMANOS"/>
        <w:spacing w:after="0" w:line="240" w:lineRule="exact"/>
        <w:ind w:left="648" w:firstLine="0"/>
        <w:rPr>
          <w:lang w:val="es-MX"/>
        </w:rPr>
      </w:pPr>
    </w:p>
    <w:p w14:paraId="42C90CCF" w14:textId="318138D7" w:rsidR="001B2D8B" w:rsidRDefault="001B2D8B" w:rsidP="0033545A">
      <w:pPr>
        <w:pStyle w:val="ROMANOS"/>
        <w:numPr>
          <w:ilvl w:val="0"/>
          <w:numId w:val="1"/>
        </w:numPr>
        <w:spacing w:after="0" w:line="240" w:lineRule="exact"/>
        <w:ind w:left="284" w:firstLine="0"/>
        <w:rPr>
          <w:lang w:val="es-MX"/>
        </w:rPr>
      </w:pPr>
      <w:r w:rsidRPr="00D85CC1">
        <w:rPr>
          <w:lang w:val="es-MX"/>
        </w:rPr>
        <w:t>Servicios Generales se registraron erogaciones por $</w:t>
      </w:r>
      <w:r w:rsidR="00D85CC1">
        <w:rPr>
          <w:lang w:val="es-MX"/>
        </w:rPr>
        <w:t xml:space="preserve">99,257.00 </w:t>
      </w:r>
    </w:p>
    <w:p w14:paraId="686C4FEC" w14:textId="77777777" w:rsidR="00281A15" w:rsidRDefault="00281A15" w:rsidP="00D85CC1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7F27A9DE" w14:textId="60D1B727" w:rsidR="00D85CC1" w:rsidRDefault="00D85CC1" w:rsidP="00D85CC1">
      <w:pPr>
        <w:pStyle w:val="ROMANOS"/>
        <w:spacing w:after="0" w:line="240" w:lineRule="exact"/>
        <w:ind w:left="0" w:firstLine="0"/>
        <w:rPr>
          <w:lang w:val="es-MX"/>
        </w:rPr>
      </w:pPr>
      <w:r w:rsidRPr="00D85CC1">
        <w:rPr>
          <w:b/>
          <w:lang w:val="es-MX"/>
        </w:rPr>
        <w:t xml:space="preserve">Un total de Gastos </w:t>
      </w:r>
      <w:r w:rsidRPr="00D85CC1">
        <w:rPr>
          <w:b/>
        </w:rPr>
        <w:t xml:space="preserve">al 31 de marzo de 2023 por </w:t>
      </w:r>
      <w:r w:rsidR="00281A15">
        <w:rPr>
          <w:b/>
          <w:lang w:val="es-MX"/>
        </w:rPr>
        <w:t>la cantidad de $1</w:t>
      </w:r>
      <w:proofErr w:type="gramStart"/>
      <w:r w:rsidR="00281A15">
        <w:rPr>
          <w:b/>
          <w:lang w:val="es-MX"/>
        </w:rPr>
        <w:t>,506,421.00</w:t>
      </w:r>
      <w:proofErr w:type="gramEnd"/>
      <w:r w:rsidR="00281A15">
        <w:rPr>
          <w:b/>
          <w:lang w:val="es-MX"/>
        </w:rPr>
        <w:t>.</w:t>
      </w:r>
    </w:p>
    <w:p w14:paraId="2FACA14F" w14:textId="77777777" w:rsidR="00D85CC1" w:rsidRDefault="00D85CC1" w:rsidP="00D85CC1">
      <w:pPr>
        <w:pStyle w:val="ROMANOS"/>
        <w:spacing w:after="0" w:line="240" w:lineRule="exact"/>
        <w:ind w:left="0" w:firstLine="0"/>
        <w:rPr>
          <w:lang w:val="es-MX"/>
        </w:rPr>
      </w:pPr>
    </w:p>
    <w:p w14:paraId="35FD2E74" w14:textId="77777777" w:rsidR="001B2D8B" w:rsidRPr="000F6B3C" w:rsidRDefault="001B2D8B" w:rsidP="001B2D8B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III)</w:t>
      </w:r>
      <w:r w:rsidRPr="000F6B3C">
        <w:rPr>
          <w:b/>
          <w:smallCaps/>
        </w:rPr>
        <w:tab/>
        <w:t>Notas al Estado de Variación en la Hacienda Pública</w:t>
      </w:r>
    </w:p>
    <w:p w14:paraId="4CEBD608" w14:textId="655123DF" w:rsidR="001B2D8B" w:rsidRDefault="001B2D8B" w:rsidP="001B2D8B">
      <w:pPr>
        <w:pStyle w:val="ROMANOS"/>
        <w:numPr>
          <w:ilvl w:val="0"/>
          <w:numId w:val="40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>Se informa que el pat</w:t>
      </w:r>
      <w:r>
        <w:rPr>
          <w:lang w:val="es-MX"/>
        </w:rPr>
        <w:t>rimonio contribuido se modificó por la cantidad de $</w:t>
      </w:r>
      <w:r w:rsidR="003C4BB4">
        <w:rPr>
          <w:lang w:val="es-MX"/>
        </w:rPr>
        <w:t>113,066.00</w:t>
      </w:r>
      <w:r>
        <w:rPr>
          <w:lang w:val="es-MX"/>
        </w:rPr>
        <w:t>, importe previamente autorizado a través de acta de consejo técnico, de acuerdo a lo siguiente:</w:t>
      </w:r>
    </w:p>
    <w:p w14:paraId="6C0465E8" w14:textId="77777777" w:rsidR="00425372" w:rsidRDefault="00425372" w:rsidP="00425372">
      <w:pPr>
        <w:pStyle w:val="ROMANOS"/>
        <w:spacing w:after="0" w:line="240" w:lineRule="exact"/>
        <w:ind w:left="288" w:firstLine="0"/>
        <w:rPr>
          <w:lang w:val="es-MX"/>
        </w:rPr>
      </w:pPr>
    </w:p>
    <w:p w14:paraId="316890BB" w14:textId="3F79C319" w:rsidR="001B2D8B" w:rsidRDefault="001B2D8B" w:rsidP="001B2D8B">
      <w:pPr>
        <w:pStyle w:val="ROMANOS"/>
        <w:numPr>
          <w:ilvl w:val="0"/>
          <w:numId w:val="42"/>
        </w:numPr>
        <w:spacing w:after="0" w:line="240" w:lineRule="exact"/>
        <w:rPr>
          <w:lang w:val="es-MX"/>
        </w:rPr>
      </w:pPr>
      <w:r>
        <w:rPr>
          <w:lang w:val="es-MX"/>
        </w:rPr>
        <w:t>Capítulo 3000 “Servicios generales” (</w:t>
      </w:r>
      <w:r w:rsidR="003C4BB4">
        <w:rPr>
          <w:lang w:val="es-MX"/>
        </w:rPr>
        <w:t>mantenimiento e instalación de aire acondicionado, a escritorios, plotter hp T1300 y colocación de persianas)</w:t>
      </w:r>
      <w:r>
        <w:rPr>
          <w:lang w:val="es-MX"/>
        </w:rPr>
        <w:t>: $</w:t>
      </w:r>
      <w:r w:rsidR="003C4BB4">
        <w:rPr>
          <w:lang w:val="es-MX"/>
        </w:rPr>
        <w:t>35,266.00.</w:t>
      </w:r>
    </w:p>
    <w:p w14:paraId="138531E0" w14:textId="2CDD43AB" w:rsidR="001B2D8B" w:rsidRDefault="001B2D8B" w:rsidP="001B2D8B">
      <w:pPr>
        <w:pStyle w:val="ROMANOS"/>
        <w:numPr>
          <w:ilvl w:val="0"/>
          <w:numId w:val="42"/>
        </w:numPr>
        <w:spacing w:after="0" w:line="240" w:lineRule="exact"/>
        <w:rPr>
          <w:lang w:val="es-MX"/>
        </w:rPr>
      </w:pPr>
      <w:r>
        <w:rPr>
          <w:lang w:val="es-MX"/>
        </w:rPr>
        <w:t>Capítulo 5000 “Bienes m</w:t>
      </w:r>
      <w:r w:rsidR="003C4BB4">
        <w:rPr>
          <w:lang w:val="es-MX"/>
        </w:rPr>
        <w:t>uebles, inmuebles e intangibles, por la a</w:t>
      </w:r>
      <w:r>
        <w:rPr>
          <w:lang w:val="es-MX"/>
        </w:rPr>
        <w:t>dq</w:t>
      </w:r>
      <w:r w:rsidR="00FA025C">
        <w:rPr>
          <w:lang w:val="es-MX"/>
        </w:rPr>
        <w:t>uisición de activos</w:t>
      </w:r>
      <w:r w:rsidR="003C4BB4">
        <w:rPr>
          <w:lang w:val="es-MX"/>
        </w:rPr>
        <w:t xml:space="preserve"> (Sillas ejecutivas y Pantalla LG)</w:t>
      </w:r>
      <w:r w:rsidR="00FA025C">
        <w:rPr>
          <w:lang w:val="es-MX"/>
        </w:rPr>
        <w:t>: $</w:t>
      </w:r>
      <w:r w:rsidR="003C4BB4">
        <w:rPr>
          <w:lang w:val="es-MX"/>
        </w:rPr>
        <w:t>77,800.00.</w:t>
      </w:r>
    </w:p>
    <w:p w14:paraId="77D70CFA" w14:textId="77777777" w:rsidR="001B2D8B" w:rsidRDefault="001B2D8B" w:rsidP="003C4BB4">
      <w:pPr>
        <w:pStyle w:val="ROMANOS"/>
        <w:spacing w:after="0" w:line="240" w:lineRule="exact"/>
        <w:ind w:left="1008" w:firstLine="0"/>
        <w:rPr>
          <w:lang w:val="es-MX"/>
        </w:rPr>
      </w:pPr>
    </w:p>
    <w:p w14:paraId="1E42FB23" w14:textId="77777777" w:rsidR="00281A15" w:rsidRDefault="00281A15" w:rsidP="003C4BB4">
      <w:pPr>
        <w:pStyle w:val="ROMANOS"/>
        <w:spacing w:after="0" w:line="240" w:lineRule="exact"/>
        <w:ind w:left="1008" w:firstLine="0"/>
        <w:rPr>
          <w:lang w:val="es-MX"/>
        </w:rPr>
      </w:pPr>
    </w:p>
    <w:p w14:paraId="0AA91E7F" w14:textId="77777777" w:rsidR="00281A15" w:rsidRDefault="00281A15" w:rsidP="003C4BB4">
      <w:pPr>
        <w:pStyle w:val="ROMANOS"/>
        <w:spacing w:after="0" w:line="240" w:lineRule="exact"/>
        <w:ind w:left="1008" w:firstLine="0"/>
        <w:rPr>
          <w:lang w:val="es-MX"/>
        </w:rPr>
      </w:pPr>
    </w:p>
    <w:p w14:paraId="49A4A038" w14:textId="4E59B431" w:rsidR="001B2D8B" w:rsidRDefault="001B2D8B" w:rsidP="001B2D8B">
      <w:pPr>
        <w:pStyle w:val="ROMANOS"/>
        <w:spacing w:after="0" w:line="240" w:lineRule="exact"/>
        <w:ind w:left="284" w:firstLine="0"/>
        <w:rPr>
          <w:lang w:val="es-MX"/>
        </w:rPr>
      </w:pPr>
      <w:r w:rsidRPr="001B756D">
        <w:rPr>
          <w:lang w:val="es-MX"/>
        </w:rPr>
        <w:t xml:space="preserve">Por lo que el saldo en la cuenta de resultado de ejercicios anteriores es de </w:t>
      </w:r>
      <w:r w:rsidRPr="00281A15">
        <w:rPr>
          <w:b/>
          <w:lang w:val="es-MX"/>
        </w:rPr>
        <w:t>$</w:t>
      </w:r>
      <w:r w:rsidR="00DD5827" w:rsidRPr="00281A15">
        <w:rPr>
          <w:b/>
          <w:lang w:val="es-MX"/>
        </w:rPr>
        <w:t>995,154.00</w:t>
      </w:r>
      <w:r w:rsidRPr="001B756D">
        <w:rPr>
          <w:lang w:val="es-MX"/>
        </w:rPr>
        <w:t>, integrado de un saldo presupuestal de $</w:t>
      </w:r>
      <w:r w:rsidR="00DD5827">
        <w:rPr>
          <w:lang w:val="es-MX"/>
        </w:rPr>
        <w:t>578,951.00</w:t>
      </w:r>
      <w:r w:rsidRPr="001B756D">
        <w:rPr>
          <w:lang w:val="es-MX"/>
        </w:rPr>
        <w:t xml:space="preserve"> (adquisición de activos), y saldo financiero por $</w:t>
      </w:r>
      <w:r w:rsidR="00DD5827">
        <w:rPr>
          <w:lang w:val="es-MX"/>
        </w:rPr>
        <w:t>416,203.00</w:t>
      </w:r>
      <w:r w:rsidR="00FA025C">
        <w:rPr>
          <w:lang w:val="es-MX"/>
        </w:rPr>
        <w:t>,</w:t>
      </w:r>
      <w:r>
        <w:rPr>
          <w:lang w:val="es-MX"/>
        </w:rPr>
        <w:t xml:space="preserve"> como a continuación se detalla:</w:t>
      </w:r>
    </w:p>
    <w:p w14:paraId="56C85294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</w:p>
    <w:tbl>
      <w:tblPr>
        <w:tblW w:w="946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4"/>
        <w:gridCol w:w="3145"/>
        <w:gridCol w:w="2525"/>
        <w:gridCol w:w="1177"/>
      </w:tblGrid>
      <w:tr w:rsidR="001B2D8B" w:rsidRPr="00A15EA9" w14:paraId="46DA3E24" w14:textId="77777777" w:rsidTr="00F141BF">
        <w:trPr>
          <w:trHeight w:val="248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E71C" w14:textId="77777777" w:rsidR="001B2D8B" w:rsidRPr="00A15EA9" w:rsidRDefault="001B2D8B" w:rsidP="008366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Ejer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c</w:t>
            </w: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icio fiscal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F3DD" w14:textId="77777777" w:rsidR="001B2D8B" w:rsidRPr="00A15EA9" w:rsidRDefault="001B2D8B" w:rsidP="008366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Saldo financiero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 xml:space="preserve"> (Saldo en Bancos)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4532" w14:textId="77777777" w:rsidR="001B2D8B" w:rsidRPr="00A15EA9" w:rsidRDefault="001B2D8B" w:rsidP="008366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 xml:space="preserve">Saldo presupuestal (adquisición de 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activos</w:t>
            </w: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55D3" w14:textId="77777777" w:rsidR="001B2D8B" w:rsidRPr="00A15EA9" w:rsidRDefault="001B2D8B" w:rsidP="008366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Saldo</w:t>
            </w:r>
          </w:p>
        </w:tc>
      </w:tr>
      <w:tr w:rsidR="001B2D8B" w:rsidRPr="00A15EA9" w14:paraId="670FF1CD" w14:textId="77777777" w:rsidTr="00F141BF">
        <w:trPr>
          <w:trHeight w:val="21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D7A6" w14:textId="77777777" w:rsidR="001B2D8B" w:rsidRPr="00A15EA9" w:rsidRDefault="001B2D8B" w:rsidP="008366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Resultado de ejercicios anteriores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DCB7" w14:textId="599A944F" w:rsidR="001B2D8B" w:rsidRPr="00A15EA9" w:rsidRDefault="00DD5827" w:rsidP="00A85F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$416,203.00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110D" w14:textId="2AE36885" w:rsidR="001B2D8B" w:rsidRPr="00A15EA9" w:rsidRDefault="001B2D8B" w:rsidP="00DD582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$</w:t>
            </w:r>
            <w:r w:rsidR="00DD5827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578,951.00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FEE2" w14:textId="66E0D00E" w:rsidR="001B2D8B" w:rsidRPr="00A15EA9" w:rsidRDefault="001B2D8B" w:rsidP="00DD582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$</w:t>
            </w:r>
            <w:r w:rsidR="00DD582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995,154.00</w:t>
            </w:r>
          </w:p>
        </w:tc>
      </w:tr>
    </w:tbl>
    <w:p w14:paraId="69BC2D2C" w14:textId="77777777" w:rsidR="001B2D8B" w:rsidRDefault="001B2D8B" w:rsidP="001B2D8B">
      <w:pPr>
        <w:pStyle w:val="ROMANOS"/>
        <w:spacing w:after="0" w:line="240" w:lineRule="exact"/>
        <w:ind w:left="284" w:firstLine="0"/>
        <w:rPr>
          <w:lang w:val="es-MX"/>
        </w:rPr>
      </w:pPr>
    </w:p>
    <w:p w14:paraId="57A0F45A" w14:textId="77777777" w:rsidR="001B2D8B" w:rsidRPr="000F6B3C" w:rsidRDefault="001B2D8B" w:rsidP="001B2D8B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IV)</w:t>
      </w:r>
      <w:r w:rsidRPr="000F6B3C">
        <w:rPr>
          <w:b/>
          <w:smallCaps/>
        </w:rPr>
        <w:tab/>
        <w:t xml:space="preserve">Notas al Estado de Flujos de Efectivo </w:t>
      </w:r>
    </w:p>
    <w:p w14:paraId="54CAF60A" w14:textId="77777777" w:rsidR="001B2D8B" w:rsidRPr="000F6B3C" w:rsidRDefault="001B2D8B" w:rsidP="001B2D8B">
      <w:pPr>
        <w:pStyle w:val="INCISO"/>
        <w:spacing w:after="0" w:line="240" w:lineRule="exact"/>
        <w:ind w:left="360"/>
        <w:rPr>
          <w:b/>
          <w:smallCaps/>
        </w:rPr>
      </w:pPr>
    </w:p>
    <w:p w14:paraId="094DB334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>Efectivo y equivalentes</w:t>
      </w:r>
    </w:p>
    <w:p w14:paraId="04E09601" w14:textId="77777777" w:rsidR="001B2D8B" w:rsidRDefault="001B2D8B" w:rsidP="001B2D8B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>El análisis de los saldos inicial y final que figuran en la última parte del Estado de Flujo de Efectivo como sigue:</w:t>
      </w:r>
    </w:p>
    <w:p w14:paraId="64C57D67" w14:textId="77777777" w:rsidR="001B2D8B" w:rsidRPr="000F6B3C" w:rsidRDefault="001B2D8B" w:rsidP="001B2D8B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9"/>
        <w:gridCol w:w="1300"/>
        <w:gridCol w:w="1219"/>
      </w:tblGrid>
      <w:tr w:rsidR="001B2D8B" w:rsidRPr="000F6B3C" w14:paraId="7FF110B6" w14:textId="77777777" w:rsidTr="00F141BF">
        <w:trPr>
          <w:cantSplit/>
          <w:jc w:val="center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8D374" w14:textId="77777777" w:rsidR="001B2D8B" w:rsidRPr="000F6B3C" w:rsidRDefault="001B2D8B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4C65B" w14:textId="547FC96A" w:rsidR="001B2D8B" w:rsidRPr="000F6B3C" w:rsidRDefault="001B2D8B" w:rsidP="009A45D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</w:t>
            </w:r>
            <w:r w:rsidR="009A45DE">
              <w:rPr>
                <w:szCs w:val="18"/>
                <w:lang w:val="es-MX"/>
              </w:rPr>
              <w:t>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A7A43" w14:textId="5E54AEB4" w:rsidR="001B2D8B" w:rsidRPr="000F6B3C" w:rsidRDefault="001B2D8B" w:rsidP="008366B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</w:t>
            </w:r>
            <w:r w:rsidR="009A45DE">
              <w:rPr>
                <w:szCs w:val="18"/>
                <w:lang w:val="es-MX"/>
              </w:rPr>
              <w:t>022</w:t>
            </w:r>
          </w:p>
        </w:tc>
      </w:tr>
      <w:tr w:rsidR="001B2D8B" w:rsidRPr="000F6B3C" w14:paraId="38363B89" w14:textId="77777777" w:rsidTr="00F141BF">
        <w:trPr>
          <w:cantSplit/>
          <w:jc w:val="center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150B" w14:textId="0CA22998" w:rsidR="001B2D8B" w:rsidRPr="000F6B3C" w:rsidRDefault="001B2D8B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Efectivo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33BCF" w14:textId="6E8D4310" w:rsidR="001B2D8B" w:rsidRPr="000F6B3C" w:rsidRDefault="001B2D8B" w:rsidP="008366B2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54DC" w14:textId="00700A92" w:rsidR="001B2D8B" w:rsidRPr="000F6B3C" w:rsidRDefault="001B2D8B" w:rsidP="008366B2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1B2D8B" w:rsidRPr="000F6B3C" w14:paraId="3740ABAE" w14:textId="77777777" w:rsidTr="00F141BF">
        <w:trPr>
          <w:cantSplit/>
          <w:jc w:val="center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7E76" w14:textId="596F6352" w:rsidR="001B2D8B" w:rsidRPr="000F6B3C" w:rsidRDefault="001B2D8B" w:rsidP="001B2D8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Bancos</w:t>
            </w:r>
            <w:r>
              <w:rPr>
                <w:szCs w:val="18"/>
                <w:lang w:val="es-MX"/>
              </w:rPr>
              <w:t>/</w:t>
            </w:r>
            <w:r w:rsidRPr="000F6B3C">
              <w:rPr>
                <w:szCs w:val="18"/>
                <w:lang w:val="es-MX"/>
              </w:rPr>
              <w:t>Tesorería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3F46" w14:textId="3B9527C1" w:rsidR="00257DA2" w:rsidRDefault="009A45DE" w:rsidP="00257DA2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1,143,597.00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53075" w14:textId="20FBDEC3" w:rsidR="001B2D8B" w:rsidRDefault="009A45DE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776,202.00</w:t>
            </w:r>
          </w:p>
        </w:tc>
      </w:tr>
      <w:tr w:rsidR="001B2D8B" w:rsidRPr="000F6B3C" w14:paraId="332B54C0" w14:textId="77777777" w:rsidTr="00F141BF">
        <w:trPr>
          <w:cantSplit/>
          <w:jc w:val="center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D8C7" w14:textId="30F0736E" w:rsidR="001B2D8B" w:rsidRPr="000F6B3C" w:rsidRDefault="001B2D8B" w:rsidP="001B2D8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Bancos</w:t>
            </w:r>
            <w:r>
              <w:rPr>
                <w:szCs w:val="18"/>
                <w:lang w:val="es-MX"/>
              </w:rPr>
              <w:t>/</w:t>
            </w:r>
            <w:r w:rsidRPr="000F6B3C">
              <w:rPr>
                <w:szCs w:val="18"/>
                <w:lang w:val="es-MX"/>
              </w:rPr>
              <w:t>Dependencias</w:t>
            </w:r>
            <w:r>
              <w:rPr>
                <w:szCs w:val="18"/>
                <w:lang w:val="es-MX"/>
              </w:rPr>
              <w:t xml:space="preserve"> y otros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1440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9971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B2D8B" w:rsidRPr="000F6B3C" w14:paraId="3F5C0EF9" w14:textId="77777777" w:rsidTr="00F141BF">
        <w:trPr>
          <w:cantSplit/>
          <w:jc w:val="center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1548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0223A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851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B2D8B" w:rsidRPr="000F6B3C" w14:paraId="64C95C37" w14:textId="77777777" w:rsidTr="00F141BF">
        <w:trPr>
          <w:cantSplit/>
          <w:jc w:val="center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2E3D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B474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874E6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B2D8B" w:rsidRPr="000F6B3C" w14:paraId="1B0E1D2D" w14:textId="77777777" w:rsidTr="00F141BF">
        <w:trPr>
          <w:cantSplit/>
          <w:jc w:val="center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3A0D2" w14:textId="3E317581" w:rsidR="001B2D8B" w:rsidRPr="000F6B3C" w:rsidRDefault="001B2D8B" w:rsidP="001B2D8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 xml:space="preserve">Depósitos de fondos de terceros </w:t>
            </w:r>
            <w:r>
              <w:rPr>
                <w:szCs w:val="18"/>
                <w:lang w:val="es-MX"/>
              </w:rPr>
              <w:t>en garantía y/o administración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D4EEA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2A71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B2D8B" w:rsidRPr="000F6B3C" w14:paraId="5CFA34DF" w14:textId="77777777" w:rsidTr="00F141BF">
        <w:trPr>
          <w:cantSplit/>
          <w:jc w:val="center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1FEF3" w14:textId="77777777" w:rsidR="001B2D8B" w:rsidRPr="001B2D8B" w:rsidRDefault="001B2D8B" w:rsidP="001B2D8B">
            <w:pPr>
              <w:pStyle w:val="Texto"/>
              <w:spacing w:after="0" w:line="240" w:lineRule="exact"/>
              <w:ind w:firstLine="0"/>
              <w:rPr>
                <w:b/>
                <w:bCs/>
                <w:szCs w:val="18"/>
                <w:lang w:val="es-MX"/>
              </w:rPr>
            </w:pPr>
            <w:r w:rsidRPr="001B2D8B">
              <w:rPr>
                <w:b/>
                <w:bCs/>
                <w:szCs w:val="18"/>
                <w:lang w:val="es-MX"/>
              </w:rPr>
              <w:t>Total de Efectivo y Equivalentes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E5B37" w14:textId="3036103D" w:rsidR="001B2D8B" w:rsidRPr="001B2D8B" w:rsidRDefault="009A45DE" w:rsidP="008C2731">
            <w:pPr>
              <w:pStyle w:val="Texto"/>
              <w:spacing w:after="0" w:line="240" w:lineRule="exact"/>
              <w:ind w:firstLine="0"/>
              <w:jc w:val="center"/>
              <w:rPr>
                <w:b/>
                <w:bCs/>
                <w:szCs w:val="18"/>
                <w:lang w:val="es-MX"/>
              </w:rPr>
            </w:pPr>
            <w:r>
              <w:rPr>
                <w:b/>
                <w:bCs/>
                <w:szCs w:val="18"/>
                <w:lang w:val="es-MX"/>
              </w:rPr>
              <w:t>1,143,597.00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0388" w14:textId="111174CF" w:rsidR="001B2D8B" w:rsidRPr="001B2D8B" w:rsidRDefault="009A45DE" w:rsidP="001B2D8B">
            <w:pPr>
              <w:pStyle w:val="Texto"/>
              <w:spacing w:after="0" w:line="240" w:lineRule="exact"/>
              <w:ind w:firstLine="0"/>
              <w:jc w:val="right"/>
              <w:rPr>
                <w:b/>
                <w:bCs/>
                <w:szCs w:val="18"/>
                <w:lang w:val="es-MX"/>
              </w:rPr>
            </w:pPr>
            <w:r>
              <w:rPr>
                <w:b/>
                <w:bCs/>
                <w:szCs w:val="18"/>
                <w:lang w:val="es-MX"/>
              </w:rPr>
              <w:t>776,202.00</w:t>
            </w:r>
          </w:p>
        </w:tc>
      </w:tr>
    </w:tbl>
    <w:p w14:paraId="05CB3F42" w14:textId="77777777" w:rsidR="001B2D8B" w:rsidRDefault="001B2D8B" w:rsidP="001B2D8B">
      <w:pPr>
        <w:pStyle w:val="Texto"/>
        <w:spacing w:after="0" w:line="240" w:lineRule="exact"/>
        <w:ind w:firstLine="0"/>
        <w:rPr>
          <w:szCs w:val="18"/>
          <w:lang w:val="es-MX"/>
        </w:rPr>
      </w:pPr>
      <w:r>
        <w:rPr>
          <w:szCs w:val="18"/>
          <w:lang w:val="es-MX"/>
        </w:rPr>
        <w:tab/>
      </w:r>
    </w:p>
    <w:p w14:paraId="0F3497E3" w14:textId="77777777" w:rsidR="00F71709" w:rsidRDefault="00F71709" w:rsidP="001B2D8B">
      <w:pPr>
        <w:pStyle w:val="Texto"/>
        <w:spacing w:after="0" w:line="240" w:lineRule="exact"/>
        <w:ind w:left="708" w:firstLine="0"/>
        <w:rPr>
          <w:szCs w:val="18"/>
          <w:lang w:val="es-MX"/>
        </w:rPr>
      </w:pPr>
    </w:p>
    <w:p w14:paraId="61467E32" w14:textId="54E1126B" w:rsidR="001B2D8B" w:rsidRDefault="001B2D8B" w:rsidP="001B2D8B">
      <w:pPr>
        <w:pStyle w:val="Texto"/>
        <w:spacing w:after="0" w:line="240" w:lineRule="exact"/>
        <w:ind w:left="708" w:firstLine="0"/>
        <w:rPr>
          <w:szCs w:val="18"/>
          <w:lang w:val="es-MX"/>
        </w:rPr>
      </w:pPr>
      <w:r>
        <w:rPr>
          <w:szCs w:val="18"/>
          <w:lang w:val="es-MX"/>
        </w:rPr>
        <w:t>Es importante aclarar que este Estado Financiero, de acuerdo a los artículos 272 y 302 del Código financiero para el Estado de Tlaxcala y sus Municipios y artículos 17 y 52 de la Ley General de Contabilidad Gubernamental, la elabo</w:t>
      </w:r>
      <w:r w:rsidR="009A45DE">
        <w:rPr>
          <w:szCs w:val="18"/>
          <w:lang w:val="es-MX"/>
        </w:rPr>
        <w:t>ración de este documento (</w:t>
      </w:r>
      <w:r>
        <w:rPr>
          <w:szCs w:val="18"/>
          <w:lang w:val="es-MX"/>
        </w:rPr>
        <w:t>base a efectivo</w:t>
      </w:r>
      <w:r w:rsidR="009A45DE">
        <w:rPr>
          <w:szCs w:val="18"/>
          <w:lang w:val="es-MX"/>
        </w:rPr>
        <w:t>)</w:t>
      </w:r>
      <w:r>
        <w:rPr>
          <w:szCs w:val="18"/>
          <w:lang w:val="es-MX"/>
        </w:rPr>
        <w:t>.</w:t>
      </w:r>
    </w:p>
    <w:p w14:paraId="70979FD3" w14:textId="03DB6861" w:rsidR="001B2D8B" w:rsidRDefault="001B2D8B" w:rsidP="001B2D8B">
      <w:pPr>
        <w:pStyle w:val="Texto"/>
        <w:spacing w:after="0" w:line="240" w:lineRule="exact"/>
        <w:ind w:left="708" w:firstLine="0"/>
        <w:rPr>
          <w:szCs w:val="18"/>
          <w:lang w:val="es-MX"/>
        </w:rPr>
      </w:pPr>
    </w:p>
    <w:p w14:paraId="3E97D057" w14:textId="0C4AB187" w:rsidR="001B2D8B" w:rsidRDefault="00757631" w:rsidP="001B2D8B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>
        <w:rPr>
          <w:lang w:val="es-MX"/>
        </w:rPr>
        <w:t xml:space="preserve">Presentar la </w:t>
      </w:r>
      <w:r w:rsidR="001B2D8B" w:rsidRPr="00F630FF">
        <w:rPr>
          <w:lang w:val="es-MX"/>
        </w:rPr>
        <w:t>Conciliación de los Flujos de Efectivo Netos de las Actividades de Operación y l</w:t>
      </w:r>
      <w:r>
        <w:rPr>
          <w:lang w:val="es-MX"/>
        </w:rPr>
        <w:t>os saldos de resultados del ejercicio (</w:t>
      </w:r>
      <w:r w:rsidR="001B2D8B" w:rsidRPr="00F630FF">
        <w:rPr>
          <w:lang w:val="es-MX"/>
        </w:rPr>
        <w:t>Ahorro/Desahorro</w:t>
      </w:r>
      <w:r>
        <w:rPr>
          <w:lang w:val="es-MX"/>
        </w:rPr>
        <w:t>) como a continuación se muestra en el siguiente cuadro:</w:t>
      </w:r>
    </w:p>
    <w:p w14:paraId="3707B66C" w14:textId="77777777" w:rsidR="001B2D8B" w:rsidRDefault="001B2D8B" w:rsidP="00757631">
      <w:pPr>
        <w:pStyle w:val="ROMANOS"/>
        <w:spacing w:after="0" w:line="240" w:lineRule="exact"/>
        <w:ind w:left="0" w:firstLine="0"/>
        <w:rPr>
          <w:lang w:val="es-MX"/>
        </w:rPr>
      </w:pPr>
    </w:p>
    <w:p w14:paraId="06DAF0DA" w14:textId="77777777" w:rsidR="00257DA2" w:rsidRDefault="00257DA2" w:rsidP="00757631">
      <w:pPr>
        <w:pStyle w:val="ROMANOS"/>
        <w:spacing w:after="0" w:line="240" w:lineRule="exact"/>
        <w:ind w:left="0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13"/>
        <w:gridCol w:w="1312"/>
        <w:gridCol w:w="1134"/>
      </w:tblGrid>
      <w:tr w:rsidR="001B2D8B" w:rsidRPr="000F6B3C" w14:paraId="47C46192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0D60" w14:textId="77777777" w:rsidR="001B2D8B" w:rsidRPr="000F6B3C" w:rsidRDefault="001B2D8B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E1EE" w14:textId="7C38E804" w:rsidR="001B2D8B" w:rsidRPr="000F6B3C" w:rsidRDefault="009A45DE" w:rsidP="008366B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614C" w14:textId="18FC0D9C" w:rsidR="001B2D8B" w:rsidRPr="000F6B3C" w:rsidRDefault="001B2D8B" w:rsidP="009A45D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</w:t>
            </w:r>
            <w:r w:rsidR="009A45DE">
              <w:rPr>
                <w:szCs w:val="18"/>
                <w:lang w:val="es-MX"/>
              </w:rPr>
              <w:t>2</w:t>
            </w:r>
          </w:p>
        </w:tc>
      </w:tr>
      <w:tr w:rsidR="00757631" w:rsidRPr="000F6B3C" w14:paraId="0F40F701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94E8B" w14:textId="09BDB1AE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Resultado del Ejercicio Ahorro/Desahorro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7145F" w14:textId="0A572817" w:rsidR="009A45DE" w:rsidRPr="009A45DE" w:rsidRDefault="009A45DE" w:rsidP="009A45DE">
            <w:pPr>
              <w:pStyle w:val="Texto"/>
              <w:spacing w:after="0" w:line="240" w:lineRule="exact"/>
              <w:ind w:firstLine="0"/>
              <w:jc w:val="center"/>
              <w:rPr>
                <w:color w:val="000000" w:themeColor="text1"/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880,070.00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D3E" w14:textId="3793BA57" w:rsidR="00757631" w:rsidRDefault="009A45DE" w:rsidP="00757631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939,944.00</w:t>
            </w:r>
          </w:p>
        </w:tc>
      </w:tr>
      <w:tr w:rsidR="00757631" w:rsidRPr="000F6B3C" w14:paraId="7C493D13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A62" w14:textId="335B538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0F6B3C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B4477" w14:textId="3C33E089" w:rsidR="00757631" w:rsidRPr="006F1AA8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7487" w14:textId="79E4455A" w:rsidR="00757631" w:rsidRPr="00F031F7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0.00</w:t>
            </w:r>
          </w:p>
        </w:tc>
      </w:tr>
      <w:tr w:rsidR="00757631" w:rsidRPr="000F6B3C" w14:paraId="1AFA9DCE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0089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0F6B3C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3A58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9331D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757631" w:rsidRPr="000F6B3C" w14:paraId="5C65AE48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924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Depreciación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C17C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28FDB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757631" w:rsidRPr="000F6B3C" w14:paraId="7EF80432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BE54F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Amortización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8E9C7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6E95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757631" w:rsidRPr="000F6B3C" w14:paraId="3C8A937F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E99A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F811A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9935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757631" w:rsidRPr="000F6B3C" w14:paraId="4F43D9A0" w14:textId="77777777" w:rsidTr="007348EC">
        <w:trPr>
          <w:cantSplit/>
          <w:trHeight w:val="212"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931C0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65896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1310F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757631" w:rsidRPr="000F6B3C" w14:paraId="267CE9C1" w14:textId="77777777" w:rsidTr="007348EC">
        <w:trPr>
          <w:cantSplit/>
          <w:trHeight w:val="102"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0AC68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1774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98C8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757631" w:rsidRPr="000F6B3C" w14:paraId="02735536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5453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FCB5E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BF79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757631" w:rsidRPr="00757631" w14:paraId="1E2F9051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9A56" w14:textId="12701194" w:rsidR="00757631" w:rsidRPr="00757631" w:rsidRDefault="00757631" w:rsidP="00757631">
            <w:pPr>
              <w:pStyle w:val="Texto"/>
              <w:spacing w:after="0" w:line="240" w:lineRule="exact"/>
              <w:ind w:firstLine="0"/>
              <w:rPr>
                <w:b/>
                <w:bCs/>
                <w:szCs w:val="18"/>
                <w:lang w:val="es-MX"/>
              </w:rPr>
            </w:pPr>
            <w:r w:rsidRPr="00757631">
              <w:rPr>
                <w:b/>
                <w:bCs/>
                <w:szCs w:val="18"/>
                <w:lang w:val="es-MX"/>
              </w:rPr>
              <w:t>Flujos de Efectivo Netos de las Actividades de Operación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A50C" w14:textId="7C408DA2" w:rsidR="00757631" w:rsidRPr="00757631" w:rsidRDefault="009A45DE" w:rsidP="008C2731">
            <w:pPr>
              <w:pStyle w:val="Texto"/>
              <w:spacing w:after="0" w:line="240" w:lineRule="exact"/>
              <w:ind w:firstLine="0"/>
              <w:jc w:val="right"/>
              <w:rPr>
                <w:b/>
                <w:bCs/>
                <w:szCs w:val="18"/>
                <w:lang w:val="es-MX"/>
              </w:rPr>
            </w:pPr>
            <w:r>
              <w:rPr>
                <w:b/>
                <w:bCs/>
                <w:szCs w:val="18"/>
                <w:lang w:val="es-MX"/>
              </w:rPr>
              <w:t>880,070.00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972A3" w14:textId="052CF23A" w:rsidR="00757631" w:rsidRPr="00757631" w:rsidRDefault="009A45DE" w:rsidP="00757631">
            <w:pPr>
              <w:pStyle w:val="Texto"/>
              <w:spacing w:after="0" w:line="240" w:lineRule="exact"/>
              <w:ind w:firstLine="0"/>
              <w:jc w:val="right"/>
              <w:rPr>
                <w:b/>
                <w:bCs/>
                <w:szCs w:val="18"/>
                <w:lang w:val="es-MX"/>
              </w:rPr>
            </w:pPr>
            <w:r>
              <w:rPr>
                <w:b/>
                <w:bCs/>
                <w:szCs w:val="18"/>
                <w:lang w:val="es-MX"/>
              </w:rPr>
              <w:t>939,944.00</w:t>
            </w:r>
          </w:p>
        </w:tc>
      </w:tr>
    </w:tbl>
    <w:p w14:paraId="21C02747" w14:textId="77777777" w:rsidR="001B2D8B" w:rsidRDefault="001B2D8B" w:rsidP="001B2D8B">
      <w:pPr>
        <w:pStyle w:val="Texto"/>
        <w:spacing w:after="0" w:line="240" w:lineRule="exact"/>
        <w:rPr>
          <w:szCs w:val="18"/>
          <w:lang w:val="es-MX"/>
        </w:rPr>
      </w:pPr>
    </w:p>
    <w:p w14:paraId="1A0D03DA" w14:textId="59E73119" w:rsidR="001B2D8B" w:rsidRDefault="001B2D8B" w:rsidP="00A86E03">
      <w:pPr>
        <w:pStyle w:val="Texto"/>
        <w:numPr>
          <w:ilvl w:val="0"/>
          <w:numId w:val="3"/>
        </w:numPr>
        <w:spacing w:after="0" w:line="240" w:lineRule="exact"/>
        <w:ind w:hanging="364"/>
        <w:rPr>
          <w:color w:val="000000" w:themeColor="text1"/>
          <w:szCs w:val="18"/>
          <w:lang w:val="es-MX"/>
        </w:rPr>
      </w:pPr>
      <w:r w:rsidRPr="00F71709">
        <w:rPr>
          <w:color w:val="000000" w:themeColor="text1"/>
          <w:szCs w:val="18"/>
          <w:lang w:val="es-MX"/>
        </w:rPr>
        <w:t xml:space="preserve">Se informa que el Instituto de Catastro tuvo una variación en flujos de efectivo por el </w:t>
      </w:r>
      <w:r w:rsidRPr="00A86E03">
        <w:rPr>
          <w:color w:val="000000" w:themeColor="text1"/>
          <w:szCs w:val="18"/>
          <w:lang w:val="es-MX"/>
        </w:rPr>
        <w:t xml:space="preserve">importe </w:t>
      </w:r>
      <w:r w:rsidR="00A86E03" w:rsidRPr="00F71709">
        <w:rPr>
          <w:color w:val="000000" w:themeColor="text1"/>
          <w:szCs w:val="18"/>
          <w:lang w:val="es-MX"/>
        </w:rPr>
        <w:t>$</w:t>
      </w:r>
      <w:r w:rsidR="009A45DE">
        <w:rPr>
          <w:color w:val="000000" w:themeColor="text1"/>
          <w:szCs w:val="18"/>
          <w:lang w:val="es-MX"/>
        </w:rPr>
        <w:t>367,395.00</w:t>
      </w:r>
    </w:p>
    <w:p w14:paraId="6262AB84" w14:textId="77777777" w:rsidR="00281A15" w:rsidRPr="00A86E03" w:rsidRDefault="00281A15" w:rsidP="00281A15">
      <w:pPr>
        <w:pStyle w:val="Texto"/>
        <w:spacing w:after="0" w:line="240" w:lineRule="exact"/>
        <w:ind w:left="648" w:firstLine="0"/>
        <w:rPr>
          <w:color w:val="000000" w:themeColor="text1"/>
          <w:szCs w:val="18"/>
          <w:lang w:val="es-MX"/>
        </w:rPr>
      </w:pPr>
    </w:p>
    <w:p w14:paraId="005993B9" w14:textId="789490F0" w:rsidR="001B2D8B" w:rsidRPr="00F71709" w:rsidRDefault="001B2D8B" w:rsidP="001B2D8B">
      <w:pPr>
        <w:pStyle w:val="Texto"/>
        <w:numPr>
          <w:ilvl w:val="0"/>
          <w:numId w:val="3"/>
        </w:numPr>
        <w:spacing w:after="0" w:line="240" w:lineRule="exact"/>
        <w:rPr>
          <w:color w:val="000000" w:themeColor="text1"/>
          <w:szCs w:val="18"/>
          <w:lang w:val="es-MX"/>
        </w:rPr>
      </w:pPr>
      <w:r>
        <w:rPr>
          <w:szCs w:val="18"/>
          <w:lang w:val="es-MX"/>
        </w:rPr>
        <w:t>El saldo que muestra el estado de cuenta</w:t>
      </w:r>
      <w:r w:rsidR="00150CEC">
        <w:rPr>
          <w:szCs w:val="18"/>
          <w:lang w:val="es-MX"/>
        </w:rPr>
        <w:t xml:space="preserve"> del Instituto de Catast</w:t>
      </w:r>
      <w:r w:rsidR="008C2731">
        <w:rPr>
          <w:szCs w:val="18"/>
          <w:lang w:val="es-MX"/>
        </w:rPr>
        <w:t>ro al 31</w:t>
      </w:r>
      <w:r>
        <w:rPr>
          <w:szCs w:val="18"/>
          <w:lang w:val="es-MX"/>
        </w:rPr>
        <w:t xml:space="preserve"> de</w:t>
      </w:r>
      <w:r w:rsidR="008C2731">
        <w:rPr>
          <w:szCs w:val="18"/>
          <w:lang w:val="es-MX"/>
        </w:rPr>
        <w:t xml:space="preserve"> </w:t>
      </w:r>
      <w:r w:rsidR="009A45DE">
        <w:rPr>
          <w:szCs w:val="18"/>
          <w:lang w:val="es-MX"/>
        </w:rPr>
        <w:t>marzo de 2023</w:t>
      </w:r>
      <w:r>
        <w:rPr>
          <w:szCs w:val="18"/>
          <w:lang w:val="es-MX"/>
        </w:rPr>
        <w:t>, se integra de la siguiente manera:</w:t>
      </w:r>
    </w:p>
    <w:p w14:paraId="4393F611" w14:textId="77777777" w:rsidR="00F71709" w:rsidRPr="003B4183" w:rsidRDefault="00F71709" w:rsidP="00F71709">
      <w:pPr>
        <w:pStyle w:val="Texto"/>
        <w:spacing w:after="0" w:line="240" w:lineRule="exact"/>
        <w:ind w:left="648" w:firstLine="0"/>
        <w:rPr>
          <w:color w:val="000000" w:themeColor="text1"/>
          <w:szCs w:val="18"/>
          <w:lang w:val="es-MX"/>
        </w:rPr>
      </w:pPr>
    </w:p>
    <w:tbl>
      <w:tblPr>
        <w:tblW w:w="70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3"/>
        <w:gridCol w:w="1665"/>
      </w:tblGrid>
      <w:tr w:rsidR="001B2D8B" w:rsidRPr="008C2731" w14:paraId="18B5A094" w14:textId="77777777" w:rsidTr="008C2731">
        <w:trPr>
          <w:trHeight w:val="185"/>
          <w:jc w:val="center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97A5" w14:textId="744CFE46" w:rsidR="001B2D8B" w:rsidRPr="00400DEE" w:rsidRDefault="001B2D8B" w:rsidP="009A45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Resultado del Ejercicio fiscal</w:t>
            </w:r>
            <w:r w:rsidR="008C273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financiero al 31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</w:t>
            </w:r>
            <w:r w:rsidR="00734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9A45D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marzo </w:t>
            </w:r>
            <w:r w:rsidR="008C273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</w:t>
            </w: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20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  <w:r w:rsidR="009A45D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(incluye productos f</w:t>
            </w:r>
            <w:r w:rsidR="00257DA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inancieros por la cantidad de $</w:t>
            </w:r>
            <w:r w:rsidR="009A45D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323.00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)</w:t>
            </w: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: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7A45" w14:textId="6A19E7CD" w:rsidR="001B2D8B" w:rsidRPr="00400DEE" w:rsidRDefault="00A67522" w:rsidP="008C2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679,020.00</w:t>
            </w:r>
          </w:p>
        </w:tc>
      </w:tr>
      <w:tr w:rsidR="001B2D8B" w:rsidRPr="00400DEE" w14:paraId="6D888451" w14:textId="77777777" w:rsidTr="008C2731">
        <w:trPr>
          <w:trHeight w:val="185"/>
          <w:jc w:val="center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E1CD2" w14:textId="3F642560" w:rsidR="001B2D8B" w:rsidRDefault="006E1166" w:rsidP="008366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+</w:t>
            </w:r>
            <w:r w:rsidR="001B2D8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Pasivos: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4499B" w14:textId="62A3B649" w:rsidR="001B2D8B" w:rsidRDefault="00A67522" w:rsidP="0083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48,374.00</w:t>
            </w:r>
          </w:p>
        </w:tc>
      </w:tr>
      <w:tr w:rsidR="001B2D8B" w:rsidRPr="00400DEE" w14:paraId="1EF0D0FA" w14:textId="77777777" w:rsidTr="008C2731">
        <w:trPr>
          <w:trHeight w:val="278"/>
          <w:jc w:val="center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FC6E" w14:textId="7FFA9B81" w:rsidR="001B2D8B" w:rsidRPr="00400DEE" w:rsidRDefault="006E1166" w:rsidP="008366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+</w:t>
            </w:r>
            <w:r w:rsidR="001B2D8B"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Remanentes</w:t>
            </w:r>
            <w:r w:rsidR="001B2D8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financieros</w:t>
            </w:r>
            <w:r w:rsidR="001B2D8B"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resultados de ejercicios anteriores: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DC1A" w14:textId="2ACD249B" w:rsidR="001B2D8B" w:rsidRPr="00400DEE" w:rsidRDefault="00A67522" w:rsidP="008366B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416,203.00</w:t>
            </w:r>
          </w:p>
        </w:tc>
      </w:tr>
      <w:tr w:rsidR="001B2D8B" w:rsidRPr="00400DEE" w14:paraId="675B05CC" w14:textId="77777777" w:rsidTr="008C2731">
        <w:trPr>
          <w:trHeight w:val="165"/>
          <w:jc w:val="center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C04B" w14:textId="4C2C9694" w:rsidR="001B2D8B" w:rsidRPr="003B4183" w:rsidRDefault="006E1166" w:rsidP="008366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=</w:t>
            </w:r>
            <w:r w:rsidR="001B2D8B" w:rsidRPr="003B4183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Saldo en bancos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BCF0" w14:textId="42734A30" w:rsidR="001B2D8B" w:rsidRPr="003B4183" w:rsidRDefault="001B2D8B" w:rsidP="00A67522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3B4183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$</w:t>
            </w:r>
            <w:r w:rsidR="00A67522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1,143,597.00</w:t>
            </w:r>
          </w:p>
        </w:tc>
      </w:tr>
    </w:tbl>
    <w:p w14:paraId="02C14845" w14:textId="77777777" w:rsidR="001B2D8B" w:rsidRDefault="001B2D8B" w:rsidP="001B2D8B">
      <w:pPr>
        <w:pStyle w:val="ROMANOS"/>
        <w:spacing w:after="0" w:line="240" w:lineRule="exact"/>
        <w:ind w:left="648" w:firstLine="0"/>
        <w:rPr>
          <w:lang w:val="es-MX"/>
        </w:rPr>
      </w:pPr>
    </w:p>
    <w:p w14:paraId="33AE5F8A" w14:textId="77777777" w:rsidR="00F71709" w:rsidRDefault="00F71709" w:rsidP="001B2D8B">
      <w:pPr>
        <w:pStyle w:val="ROMANOS"/>
        <w:spacing w:after="0" w:line="240" w:lineRule="exact"/>
        <w:ind w:left="648" w:firstLine="0"/>
        <w:rPr>
          <w:lang w:val="es-MX"/>
        </w:rPr>
      </w:pPr>
    </w:p>
    <w:p w14:paraId="7E5AE07C" w14:textId="77777777" w:rsidR="00281A15" w:rsidRDefault="00281A15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14:paraId="0107D255" w14:textId="2DF10008" w:rsidR="001B2D8B" w:rsidRDefault="001B2D8B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  <w:r>
        <w:rPr>
          <w:color w:val="000000" w:themeColor="text1"/>
          <w:szCs w:val="18"/>
          <w:lang w:val="es-MX"/>
        </w:rPr>
        <w:t>El resultado del ejercicio fiscal al 3</w:t>
      </w:r>
      <w:r w:rsidR="008C2731">
        <w:rPr>
          <w:color w:val="000000" w:themeColor="text1"/>
          <w:szCs w:val="18"/>
          <w:lang w:val="es-MX"/>
        </w:rPr>
        <w:t>1</w:t>
      </w:r>
      <w:r>
        <w:rPr>
          <w:color w:val="000000" w:themeColor="text1"/>
          <w:szCs w:val="18"/>
          <w:lang w:val="es-MX"/>
        </w:rPr>
        <w:t xml:space="preserve"> de </w:t>
      </w:r>
      <w:r w:rsidR="00A67522">
        <w:rPr>
          <w:color w:val="000000" w:themeColor="text1"/>
          <w:szCs w:val="18"/>
          <w:lang w:val="es-MX"/>
        </w:rPr>
        <w:t>marzo de 2023</w:t>
      </w:r>
      <w:r w:rsidR="008C2731">
        <w:rPr>
          <w:color w:val="000000" w:themeColor="text1"/>
          <w:szCs w:val="18"/>
          <w:lang w:val="es-MX"/>
        </w:rPr>
        <w:t xml:space="preserve"> </w:t>
      </w:r>
      <w:r>
        <w:rPr>
          <w:color w:val="000000" w:themeColor="text1"/>
          <w:szCs w:val="18"/>
          <w:lang w:val="es-MX"/>
        </w:rPr>
        <w:t xml:space="preserve">se integra de la siguiente manera: </w:t>
      </w:r>
    </w:p>
    <w:p w14:paraId="241CA826" w14:textId="77777777" w:rsidR="001B2D8B" w:rsidRDefault="001B2D8B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tbl>
      <w:tblPr>
        <w:tblW w:w="93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3"/>
        <w:gridCol w:w="1645"/>
        <w:gridCol w:w="4252"/>
      </w:tblGrid>
      <w:tr w:rsidR="001B2D8B" w:rsidRPr="00F24F9A" w14:paraId="1B0DFFC5" w14:textId="77777777" w:rsidTr="006E1166">
        <w:trPr>
          <w:trHeight w:val="253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5AC9" w14:textId="77777777" w:rsidR="001B2D8B" w:rsidRDefault="001B2D8B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F</w:t>
            </w:r>
            <w:r w:rsidRPr="00F24F9A">
              <w:rPr>
                <w:szCs w:val="18"/>
                <w:lang w:val="es-MX"/>
              </w:rPr>
              <w:t>inanciero</w:t>
            </w:r>
          </w:p>
          <w:p w14:paraId="00308F7B" w14:textId="77777777" w:rsidR="00E708AC" w:rsidRPr="00F24F9A" w:rsidRDefault="00E708AC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0BC0" w14:textId="3C51FAA1" w:rsidR="00E708AC" w:rsidRDefault="001B2D8B" w:rsidP="008C27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$</w:t>
            </w:r>
            <w:r w:rsidR="00A67522">
              <w:rPr>
                <w:szCs w:val="18"/>
                <w:lang w:val="es-MX"/>
              </w:rPr>
              <w:t>679,020.00</w:t>
            </w:r>
          </w:p>
          <w:p w14:paraId="61FD190E" w14:textId="111C8391" w:rsidR="008C2731" w:rsidRPr="00F24F9A" w:rsidRDefault="008C2731" w:rsidP="008C27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10D8" w14:textId="6E6FA51B" w:rsidR="001B2D8B" w:rsidRPr="00F24F9A" w:rsidRDefault="001B2D8B" w:rsidP="0033545A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F24F9A">
              <w:rPr>
                <w:szCs w:val="18"/>
                <w:lang w:val="es-MX"/>
              </w:rPr>
              <w:t>Incluye $</w:t>
            </w:r>
            <w:r w:rsidR="0033545A">
              <w:rPr>
                <w:szCs w:val="18"/>
                <w:lang w:val="es-MX"/>
              </w:rPr>
              <w:t>679,020.00</w:t>
            </w:r>
            <w:r>
              <w:rPr>
                <w:szCs w:val="18"/>
                <w:lang w:val="es-MX"/>
              </w:rPr>
              <w:t xml:space="preserve"> de resultado fina</w:t>
            </w:r>
            <w:r w:rsidR="00E708AC">
              <w:rPr>
                <w:szCs w:val="18"/>
                <w:lang w:val="es-MX"/>
              </w:rPr>
              <w:t>nciero (productos financieros $</w:t>
            </w:r>
            <w:r w:rsidR="0033545A">
              <w:rPr>
                <w:szCs w:val="18"/>
                <w:lang w:val="es-MX"/>
              </w:rPr>
              <w:t>323.00</w:t>
            </w:r>
            <w:r>
              <w:rPr>
                <w:szCs w:val="18"/>
                <w:lang w:val="es-MX"/>
              </w:rPr>
              <w:t>).</w:t>
            </w:r>
          </w:p>
        </w:tc>
      </w:tr>
      <w:tr w:rsidR="001B2D8B" w:rsidRPr="00F24F9A" w14:paraId="6B3072C9" w14:textId="77777777" w:rsidTr="006E1166">
        <w:trPr>
          <w:trHeight w:val="359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9DF1E" w14:textId="013765AA" w:rsidR="001B2D8B" w:rsidRDefault="00F141BF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+</w:t>
            </w:r>
            <w:r w:rsidR="00A67522">
              <w:rPr>
                <w:szCs w:val="18"/>
                <w:lang w:val="es-MX"/>
              </w:rPr>
              <w:t>Adquisición de activos (</w:t>
            </w:r>
            <w:proofErr w:type="spellStart"/>
            <w:r w:rsidR="00A67522">
              <w:rPr>
                <w:szCs w:val="18"/>
                <w:lang w:val="es-MX"/>
              </w:rPr>
              <w:t>Drone</w:t>
            </w:r>
            <w:proofErr w:type="spellEnd"/>
            <w:r w:rsidR="001B2D8B">
              <w:rPr>
                <w:szCs w:val="18"/>
                <w:lang w:val="es-MX"/>
              </w:rPr>
              <w:t>)</w:t>
            </w:r>
          </w:p>
          <w:p w14:paraId="12913E5E" w14:textId="77777777" w:rsidR="001B2D8B" w:rsidRPr="00F24F9A" w:rsidRDefault="001B2D8B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26607" w14:textId="00787C76" w:rsidR="001B2D8B" w:rsidRDefault="00A67522" w:rsidP="008366B2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201,050.00</w:t>
            </w:r>
          </w:p>
          <w:p w14:paraId="01E10F23" w14:textId="77777777" w:rsidR="001B2D8B" w:rsidRDefault="001B2D8B" w:rsidP="008366B2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441D5" w14:textId="316A9743" w:rsidR="001B2D8B" w:rsidRDefault="001B2D8B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Adquisición de activos (</w:t>
            </w:r>
            <w:proofErr w:type="spellStart"/>
            <w:r w:rsidR="00A67522">
              <w:rPr>
                <w:szCs w:val="18"/>
                <w:lang w:val="es-MX"/>
              </w:rPr>
              <w:t>Drone</w:t>
            </w:r>
            <w:proofErr w:type="spellEnd"/>
            <w:r w:rsidR="00A67522">
              <w:rPr>
                <w:szCs w:val="18"/>
                <w:lang w:val="es-MX"/>
              </w:rPr>
              <w:t xml:space="preserve"> </w:t>
            </w:r>
            <w:proofErr w:type="spellStart"/>
            <w:r w:rsidR="00A67522">
              <w:rPr>
                <w:szCs w:val="18"/>
                <w:lang w:val="es-MX"/>
              </w:rPr>
              <w:t>mavic</w:t>
            </w:r>
            <w:proofErr w:type="spellEnd"/>
            <w:r w:rsidR="00A67522">
              <w:rPr>
                <w:szCs w:val="18"/>
                <w:lang w:val="es-MX"/>
              </w:rPr>
              <w:t xml:space="preserve"> 3  </w:t>
            </w:r>
            <w:proofErr w:type="spellStart"/>
            <w:r w:rsidR="00A67522">
              <w:rPr>
                <w:szCs w:val="18"/>
                <w:lang w:val="es-MX"/>
              </w:rPr>
              <w:t>enterprise</w:t>
            </w:r>
            <w:proofErr w:type="spellEnd"/>
            <w:r>
              <w:rPr>
                <w:szCs w:val="18"/>
                <w:lang w:val="es-MX"/>
              </w:rPr>
              <w:t>)</w:t>
            </w:r>
          </w:p>
          <w:p w14:paraId="320E571B" w14:textId="77777777" w:rsidR="00E708AC" w:rsidRPr="00F24F9A" w:rsidRDefault="00E708AC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</w:tr>
      <w:tr w:rsidR="001B2D8B" w:rsidRPr="00F24F9A" w14:paraId="48B8AB35" w14:textId="77777777" w:rsidTr="006E1166">
        <w:trPr>
          <w:trHeight w:val="253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80E8" w14:textId="7F0C1D85" w:rsidR="001B2D8B" w:rsidRPr="003B4183" w:rsidRDefault="001B2D8B" w:rsidP="008366B2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3B4183">
              <w:rPr>
                <w:b/>
                <w:szCs w:val="18"/>
                <w:lang w:val="es-MX"/>
              </w:rPr>
              <w:t>Total de resultado del ejercicio fiscal 202</w:t>
            </w:r>
            <w:r w:rsidR="00A67522">
              <w:rPr>
                <w:b/>
                <w:szCs w:val="18"/>
                <w:lang w:val="es-MX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70FEA" w14:textId="350CD951" w:rsidR="00E708AC" w:rsidRDefault="006E1166" w:rsidP="00E708AC">
            <w:pPr>
              <w:pStyle w:val="Texto"/>
              <w:spacing w:after="0" w:line="240" w:lineRule="exact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$</w:t>
            </w:r>
            <w:r w:rsidR="00A67522">
              <w:rPr>
                <w:b/>
                <w:szCs w:val="18"/>
                <w:lang w:val="es-MX"/>
              </w:rPr>
              <w:t>880,070.00</w:t>
            </w:r>
          </w:p>
          <w:p w14:paraId="5A4E0FBC" w14:textId="5D6133A4" w:rsidR="00E708AC" w:rsidRPr="003B4183" w:rsidRDefault="00E708AC" w:rsidP="00E708AC">
            <w:pPr>
              <w:pStyle w:val="Texto"/>
              <w:spacing w:after="0" w:line="240" w:lineRule="exact"/>
              <w:ind w:firstLine="0"/>
              <w:jc w:val="right"/>
              <w:rPr>
                <w:b/>
                <w:szCs w:val="18"/>
                <w:lang w:val="es-MX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A6F15" w14:textId="77777777" w:rsidR="001B2D8B" w:rsidRDefault="001B2D8B" w:rsidP="008366B2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3B4183">
              <w:rPr>
                <w:b/>
                <w:szCs w:val="18"/>
                <w:lang w:val="es-MX"/>
              </w:rPr>
              <w:t>Superávit.</w:t>
            </w:r>
          </w:p>
          <w:p w14:paraId="7FBE75C3" w14:textId="77777777" w:rsidR="00E708AC" w:rsidRPr="003B4183" w:rsidRDefault="00E708AC" w:rsidP="008366B2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</w:p>
        </w:tc>
      </w:tr>
    </w:tbl>
    <w:p w14:paraId="6F8CE359" w14:textId="421DF5BB" w:rsidR="001B2D8B" w:rsidRDefault="001B2D8B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14:paraId="69EB0AED" w14:textId="77777777" w:rsidR="00E708AC" w:rsidRDefault="00E708AC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14:paraId="7F62E6B6" w14:textId="77777777" w:rsidR="00281A15" w:rsidRDefault="00281A15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14:paraId="790F26BF" w14:textId="005F8367" w:rsidR="00E708AC" w:rsidRDefault="001B2D8B" w:rsidP="001B2D8B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V) Conciliación entre los ingresos presupuestarios y contables, así como entre los egresos presupuestarios y los gastos contables</w:t>
      </w:r>
    </w:p>
    <w:p w14:paraId="554E68DE" w14:textId="77777777" w:rsidR="00E708AC" w:rsidRDefault="00E708AC" w:rsidP="001B2D8B">
      <w:pPr>
        <w:pStyle w:val="INCISO"/>
        <w:spacing w:after="0" w:line="240" w:lineRule="exact"/>
        <w:ind w:left="360"/>
        <w:rPr>
          <w:b/>
          <w:smallCaps/>
        </w:rPr>
      </w:pPr>
    </w:p>
    <w:p w14:paraId="1039C317" w14:textId="77777777" w:rsidR="00281A15" w:rsidRDefault="00281A15" w:rsidP="001B2D8B">
      <w:pPr>
        <w:pStyle w:val="INCISO"/>
        <w:spacing w:after="0" w:line="240" w:lineRule="exact"/>
        <w:ind w:left="360"/>
        <w:rPr>
          <w:b/>
          <w:smallCaps/>
        </w:rPr>
      </w:pPr>
    </w:p>
    <w:p w14:paraId="71600D04" w14:textId="77777777" w:rsidR="001B2D8B" w:rsidRDefault="001B2D8B" w:rsidP="001B2D8B">
      <w:pPr>
        <w:pStyle w:val="INCISO"/>
        <w:spacing w:after="0" w:line="240" w:lineRule="exact"/>
        <w:ind w:left="360"/>
        <w:rPr>
          <w:lang w:val="es-MX"/>
        </w:rPr>
      </w:pPr>
      <w:r w:rsidRPr="000F6B3C">
        <w:rPr>
          <w:lang w:val="es-MX"/>
        </w:rPr>
        <w:t xml:space="preserve">La conciliación se presentará atendiendo a lo dispuesto por el Acuerdo por el que se emite el formato de conciliación entre los ingresos presupuestarios y contables, así </w:t>
      </w:r>
      <w:r>
        <w:rPr>
          <w:lang w:val="es-MX"/>
        </w:rPr>
        <w:t>c</w:t>
      </w:r>
      <w:r w:rsidRPr="000F6B3C">
        <w:rPr>
          <w:lang w:val="es-MX"/>
        </w:rPr>
        <w:t>omo entre los egresos presupuestarios y los gastos contables.</w:t>
      </w:r>
    </w:p>
    <w:p w14:paraId="12FDFD49" w14:textId="77777777" w:rsidR="00281A15" w:rsidRDefault="00281A15" w:rsidP="001B2D8B">
      <w:pPr>
        <w:pStyle w:val="INCISO"/>
        <w:spacing w:after="0" w:line="240" w:lineRule="exact"/>
        <w:ind w:left="360"/>
        <w:rPr>
          <w:lang w:val="es-MX"/>
        </w:rPr>
      </w:pPr>
    </w:p>
    <w:p w14:paraId="34EA8847" w14:textId="77777777" w:rsidR="00281A15" w:rsidRDefault="00281A15" w:rsidP="001B2D8B">
      <w:pPr>
        <w:pStyle w:val="INCISO"/>
        <w:spacing w:after="0" w:line="240" w:lineRule="exact"/>
        <w:ind w:left="360"/>
        <w:rPr>
          <w:lang w:val="es-MX"/>
        </w:rPr>
      </w:pPr>
    </w:p>
    <w:p w14:paraId="3C19F3AD" w14:textId="77777777" w:rsidR="00E708AC" w:rsidRDefault="00E708AC" w:rsidP="001B2D8B">
      <w:pPr>
        <w:pStyle w:val="INCISO"/>
        <w:spacing w:after="0" w:line="240" w:lineRule="exact"/>
        <w:ind w:left="360"/>
        <w:rPr>
          <w:lang w:val="es-MX"/>
        </w:rPr>
      </w:pPr>
    </w:p>
    <w:tbl>
      <w:tblPr>
        <w:tblW w:w="81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5787"/>
        <w:gridCol w:w="1417"/>
      </w:tblGrid>
      <w:tr w:rsidR="001B2D8B" w:rsidRPr="00CE4951" w14:paraId="06C5FA66" w14:textId="77777777" w:rsidTr="008366B2">
        <w:trPr>
          <w:trHeight w:val="297"/>
          <w:jc w:val="center"/>
        </w:trPr>
        <w:tc>
          <w:tcPr>
            <w:tcW w:w="811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5DD5300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Instituto de Catastro del Estado de Tlaxcala</w:t>
            </w:r>
          </w:p>
        </w:tc>
      </w:tr>
      <w:tr w:rsidR="001B2D8B" w:rsidRPr="00CE4951" w14:paraId="1DAB5E16" w14:textId="77777777" w:rsidTr="008366B2">
        <w:trPr>
          <w:trHeight w:val="311"/>
          <w:jc w:val="center"/>
        </w:trPr>
        <w:tc>
          <w:tcPr>
            <w:tcW w:w="81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423D4E5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Conciliación entre los Ingresos Presupuestarios y Contables</w:t>
            </w:r>
          </w:p>
        </w:tc>
      </w:tr>
      <w:tr w:rsidR="001B2D8B" w:rsidRPr="00CE4951" w14:paraId="46AC055D" w14:textId="77777777" w:rsidTr="008366B2">
        <w:trPr>
          <w:trHeight w:val="311"/>
          <w:jc w:val="center"/>
        </w:trPr>
        <w:tc>
          <w:tcPr>
            <w:tcW w:w="81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2454670" w14:textId="47E92F14" w:rsidR="001B2D8B" w:rsidRPr="00CE4951" w:rsidRDefault="001B2D8B" w:rsidP="00A6752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Correspondiente del 01 de enero al 3</w:t>
            </w:r>
            <w:r w:rsidR="008C273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de</w:t>
            </w:r>
            <w:r w:rsidR="008C273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A67522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marzo</w:t>
            </w:r>
            <w:r w:rsidR="008C273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de 20</w:t>
            </w:r>
            <w:r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  <w:r w:rsidR="00A67522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1B2D8B" w:rsidRPr="00CE4951" w14:paraId="23DE902A" w14:textId="77777777" w:rsidTr="004567F6">
        <w:trPr>
          <w:trHeight w:val="60"/>
          <w:jc w:val="center"/>
        </w:trPr>
        <w:tc>
          <w:tcPr>
            <w:tcW w:w="8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0568FFC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(Cifras en pesos)</w:t>
            </w:r>
          </w:p>
        </w:tc>
      </w:tr>
      <w:tr w:rsidR="001B2D8B" w:rsidRPr="00CE4951" w14:paraId="060774EE" w14:textId="77777777" w:rsidTr="008366B2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C4D5807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1. Ingresos Presupuestarios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E36C3EF" w14:textId="3B80240F" w:rsidR="001B2D8B" w:rsidRPr="00CE4951" w:rsidRDefault="001B2D8B" w:rsidP="00A6752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$</w:t>
            </w:r>
            <w:r w:rsidR="00A67522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2,386,491.00</w:t>
            </w:r>
          </w:p>
        </w:tc>
      </w:tr>
      <w:tr w:rsidR="001B2D8B" w:rsidRPr="00CE4951" w14:paraId="78105172" w14:textId="77777777" w:rsidTr="004567F6">
        <w:trPr>
          <w:trHeight w:val="40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1D7E6A" w14:textId="6B4E9B90" w:rsidR="001B2D8B" w:rsidRPr="00CE4951" w:rsidRDefault="001B2D8B" w:rsidP="00836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878BEF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B2D8B" w:rsidRPr="00CE4951" w14:paraId="5202EB3E" w14:textId="77777777" w:rsidTr="008366B2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18BE9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2. Más ingresos contables no presupuestarios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1291C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2F327FBC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077BB8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225A7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Ingresos financieros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B290D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</w:t>
            </w: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B2D8B" w:rsidRPr="00CE4951" w14:paraId="5058C0E1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5B28FD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035A6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Incremento por variación de inventarios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6DC92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447D006E" w14:textId="77777777" w:rsidTr="004567F6">
        <w:trPr>
          <w:trHeight w:val="367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EC4A88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43898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Disminución del exceso de estimaciones por pérdida o Deterioro u Obsolescencia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BFC5B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0BBE0BC7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865FD8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2.4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799D0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Disminución del exceso de provisiones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4B12F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B2D8B" w:rsidRPr="00CE4951" w14:paraId="3123FDEB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D69182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2.5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8F542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Otros ingresos y beneficios varios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58DF7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0A6AB17F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D0FB42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2.6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3F97B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Otros ingresos contables no presupuestarios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6A9BE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38B7D9AF" w14:textId="77777777" w:rsidTr="004567F6">
        <w:trPr>
          <w:trHeight w:val="101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2815F3" w14:textId="77777777" w:rsidR="001B2D8B" w:rsidRPr="00CE4951" w:rsidRDefault="001B2D8B" w:rsidP="00836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DEE9B0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B2D8B" w:rsidRPr="00CE4951" w14:paraId="298FBFB4" w14:textId="77777777" w:rsidTr="008366B2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26D2C3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3. Menos ingresos presupuestarios no contables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0418D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0A5714E5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A1976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3.1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F78C5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Aprovechamientos capital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8DA2E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2AEF72C7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9442C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3.2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9218D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908B3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25B3610D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2F52A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3.3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420ED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Otros Ingresos presupuestarios no contables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007AE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535B8280" w14:textId="77777777" w:rsidTr="004567F6">
        <w:trPr>
          <w:trHeight w:val="95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6A05C5" w14:textId="77777777" w:rsidR="001B2D8B" w:rsidRPr="00CE4951" w:rsidRDefault="001B2D8B" w:rsidP="00836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C3C8C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B2D8B" w:rsidRPr="00CE4951" w14:paraId="34A1C1AC" w14:textId="77777777" w:rsidTr="008366B2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8AA58D1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4. Total de Ingresos Contables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A1E39F2" w14:textId="552F03D7" w:rsidR="001B2D8B" w:rsidRPr="00CE4951" w:rsidRDefault="001B2D8B" w:rsidP="00A6752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$</w:t>
            </w:r>
            <w:r w:rsidR="00A67522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2,386,491.00</w:t>
            </w:r>
          </w:p>
        </w:tc>
      </w:tr>
    </w:tbl>
    <w:p w14:paraId="3C8FA546" w14:textId="77777777" w:rsidR="001B2D8B" w:rsidRDefault="001B2D8B" w:rsidP="001B2D8B">
      <w:pPr>
        <w:pStyle w:val="Texto"/>
        <w:spacing w:after="0" w:line="240" w:lineRule="exact"/>
        <w:ind w:firstLine="0"/>
        <w:rPr>
          <w:szCs w:val="18"/>
        </w:rPr>
      </w:pPr>
    </w:p>
    <w:p w14:paraId="6DC43456" w14:textId="77777777" w:rsidR="001B2D8B" w:rsidRDefault="001B2D8B" w:rsidP="001B2D8B">
      <w:pPr>
        <w:pStyle w:val="Texto"/>
        <w:spacing w:after="0" w:line="240" w:lineRule="exact"/>
        <w:ind w:firstLine="0"/>
        <w:rPr>
          <w:szCs w:val="18"/>
        </w:rPr>
      </w:pPr>
    </w:p>
    <w:p w14:paraId="247ACC75" w14:textId="77777777" w:rsidR="00281A15" w:rsidRDefault="00281A15" w:rsidP="001B2D8B">
      <w:pPr>
        <w:pStyle w:val="Texto"/>
        <w:spacing w:after="0" w:line="240" w:lineRule="exact"/>
        <w:ind w:firstLine="0"/>
        <w:rPr>
          <w:szCs w:val="18"/>
        </w:rPr>
      </w:pPr>
    </w:p>
    <w:p w14:paraId="160274FB" w14:textId="77777777" w:rsidR="00281A15" w:rsidRDefault="00281A15" w:rsidP="001B2D8B">
      <w:pPr>
        <w:pStyle w:val="Texto"/>
        <w:spacing w:after="0" w:line="240" w:lineRule="exact"/>
        <w:ind w:firstLine="0"/>
        <w:rPr>
          <w:szCs w:val="18"/>
        </w:rPr>
      </w:pPr>
    </w:p>
    <w:p w14:paraId="774E77CE" w14:textId="77777777" w:rsidR="00281A15" w:rsidRDefault="00281A15" w:rsidP="001B2D8B">
      <w:pPr>
        <w:pStyle w:val="Texto"/>
        <w:spacing w:after="0" w:line="240" w:lineRule="exact"/>
        <w:ind w:firstLine="0"/>
        <w:rPr>
          <w:szCs w:val="18"/>
        </w:rPr>
      </w:pPr>
    </w:p>
    <w:p w14:paraId="185703A3" w14:textId="77777777" w:rsidR="00281A15" w:rsidRDefault="00281A15" w:rsidP="001B2D8B">
      <w:pPr>
        <w:pStyle w:val="Texto"/>
        <w:spacing w:after="0" w:line="240" w:lineRule="exact"/>
        <w:ind w:firstLine="0"/>
        <w:rPr>
          <w:szCs w:val="18"/>
        </w:rPr>
      </w:pPr>
    </w:p>
    <w:p w14:paraId="5D3349F9" w14:textId="77777777" w:rsidR="00281A15" w:rsidRDefault="00281A15" w:rsidP="001B2D8B">
      <w:pPr>
        <w:pStyle w:val="Texto"/>
        <w:spacing w:after="0" w:line="240" w:lineRule="exact"/>
        <w:ind w:firstLine="0"/>
        <w:rPr>
          <w:szCs w:val="18"/>
        </w:rPr>
      </w:pPr>
    </w:p>
    <w:p w14:paraId="13A9B36C" w14:textId="77777777" w:rsidR="00281A15" w:rsidRDefault="00281A15" w:rsidP="001B2D8B">
      <w:pPr>
        <w:pStyle w:val="Texto"/>
        <w:spacing w:after="0" w:line="240" w:lineRule="exact"/>
        <w:ind w:firstLine="0"/>
        <w:rPr>
          <w:szCs w:val="18"/>
        </w:rPr>
      </w:pPr>
    </w:p>
    <w:p w14:paraId="7054E12A" w14:textId="6439772B" w:rsidR="00281A15" w:rsidRDefault="00281A15" w:rsidP="00281A15">
      <w:pPr>
        <w:pStyle w:val="Texto"/>
        <w:tabs>
          <w:tab w:val="left" w:pos="8620"/>
        </w:tabs>
        <w:spacing w:after="0" w:line="240" w:lineRule="exact"/>
        <w:ind w:firstLine="0"/>
        <w:rPr>
          <w:szCs w:val="18"/>
        </w:rPr>
      </w:pPr>
      <w:r>
        <w:rPr>
          <w:szCs w:val="18"/>
        </w:rPr>
        <w:lastRenderedPageBreak/>
        <w:tab/>
      </w:r>
    </w:p>
    <w:p w14:paraId="6B278CDD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tbl>
      <w:tblPr>
        <w:tblW w:w="62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3434"/>
        <w:gridCol w:w="945"/>
      </w:tblGrid>
      <w:tr w:rsidR="001B2D8B" w:rsidRPr="001B1163" w14:paraId="0ACA03C6" w14:textId="77777777" w:rsidTr="008366B2">
        <w:trPr>
          <w:trHeight w:val="144"/>
          <w:jc w:val="center"/>
        </w:trPr>
        <w:tc>
          <w:tcPr>
            <w:tcW w:w="62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6A749E0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Instituto de Catastro del Estado de Tlaxcala</w:t>
            </w:r>
          </w:p>
        </w:tc>
      </w:tr>
      <w:tr w:rsidR="001B2D8B" w:rsidRPr="001B1163" w14:paraId="1E8DB886" w14:textId="77777777" w:rsidTr="008366B2">
        <w:trPr>
          <w:trHeight w:val="144"/>
          <w:jc w:val="center"/>
        </w:trPr>
        <w:tc>
          <w:tcPr>
            <w:tcW w:w="62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FF7DE7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Conciliación entre los Egresos Presupuestarios y los Gastos Contables</w:t>
            </w:r>
          </w:p>
        </w:tc>
      </w:tr>
      <w:tr w:rsidR="001B2D8B" w:rsidRPr="001B1163" w14:paraId="3B3336E9" w14:textId="77777777" w:rsidTr="008366B2">
        <w:trPr>
          <w:trHeight w:val="144"/>
          <w:jc w:val="center"/>
        </w:trPr>
        <w:tc>
          <w:tcPr>
            <w:tcW w:w="62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DECA999" w14:textId="3CA7B598" w:rsidR="001B2D8B" w:rsidRPr="001B1163" w:rsidRDefault="001B2D8B" w:rsidP="00A6752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Correspondiente del 01 de enero al </w:t>
            </w:r>
            <w:r w:rsidR="002665ED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31</w:t>
            </w: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 de</w:t>
            </w:r>
            <w:r w:rsidR="00150CEC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 </w:t>
            </w:r>
            <w:r w:rsidR="00A67522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marzo de 2023</w:t>
            </w:r>
          </w:p>
        </w:tc>
      </w:tr>
      <w:tr w:rsidR="001B2D8B" w:rsidRPr="001B1163" w14:paraId="27E4125E" w14:textId="77777777" w:rsidTr="008366B2">
        <w:trPr>
          <w:trHeight w:val="150"/>
          <w:jc w:val="center"/>
        </w:trPr>
        <w:tc>
          <w:tcPr>
            <w:tcW w:w="62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6CE6ACD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(Cifras en pesos)</w:t>
            </w:r>
          </w:p>
        </w:tc>
      </w:tr>
      <w:tr w:rsidR="001B2D8B" w:rsidRPr="001B1163" w14:paraId="75AFFBF6" w14:textId="77777777" w:rsidTr="008366B2">
        <w:trPr>
          <w:trHeight w:val="150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3A15618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1. Total de egresos presupuestarios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F70CE88" w14:textId="32B435BD" w:rsidR="001B2D8B" w:rsidRPr="001B1163" w:rsidRDefault="001B2D8B" w:rsidP="00A6752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$</w:t>
            </w:r>
            <w:r w:rsidR="00A67522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1,707,471.00</w:t>
            </w:r>
          </w:p>
        </w:tc>
      </w:tr>
      <w:tr w:rsidR="001B2D8B" w:rsidRPr="001B1163" w14:paraId="32609010" w14:textId="77777777" w:rsidTr="008366B2">
        <w:trPr>
          <w:trHeight w:val="54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621449" w14:textId="77777777" w:rsidR="001B2D8B" w:rsidRPr="001B1163" w:rsidRDefault="001B2D8B" w:rsidP="00836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12189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B2D8B" w:rsidRPr="001B1163" w14:paraId="5592245D" w14:textId="77777777" w:rsidTr="008366B2">
        <w:trPr>
          <w:trHeight w:val="150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838310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2. Menos egresos presupuestarios no contables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7E110" w14:textId="4FDFDA35" w:rsidR="001B2D8B" w:rsidRPr="00BA0835" w:rsidRDefault="001B2D8B" w:rsidP="00A67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MX"/>
              </w:rPr>
            </w:pPr>
            <w:r w:rsidRPr="00BA0835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MX"/>
              </w:rPr>
              <w:t>$</w:t>
            </w:r>
            <w:r w:rsidR="00A67522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MX"/>
              </w:rPr>
              <w:t>201,050.00</w:t>
            </w:r>
          </w:p>
        </w:tc>
      </w:tr>
      <w:tr w:rsidR="001B2D8B" w:rsidRPr="001B1163" w14:paraId="05D4F5D0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89DFDF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E50EA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Materias Primas y materiales de Producción y Comercialización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31838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3679FF3A" w14:textId="77777777" w:rsidTr="008366B2">
        <w:trPr>
          <w:trHeight w:val="192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E6DB64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B7953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Materiales y suministros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A3181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1637CE76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4113FD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8210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Mobiliario y Equipo de Administración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27FA6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</w:t>
            </w:r>
            <w:r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</w:tr>
      <w:tr w:rsidR="001B2D8B" w:rsidRPr="001B1163" w14:paraId="59E7B873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F83F75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76D5B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Mobiliario y Equipo Educacional y Recreativo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B0DA7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07E7633B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9C0C7D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7E2C9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Equipo e instrumental Médico y de Laboratorio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42EE1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4C48B9AF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D67AB7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EA5BC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Vehículos y Equ</w:t>
            </w:r>
            <w:r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i</w:t>
            </w: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pos de Transporte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8DC4F" w14:textId="7C289E7A" w:rsidR="001B2D8B" w:rsidRPr="001B1163" w:rsidRDefault="001B2D8B" w:rsidP="00A6752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</w:t>
            </w:r>
            <w:r w:rsidR="00A67522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201,050.00</w:t>
            </w:r>
          </w:p>
        </w:tc>
      </w:tr>
      <w:tr w:rsidR="001B2D8B" w:rsidRPr="001B1163" w14:paraId="773EE3E6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085980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E3EB1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Equipo de Defensa y seguridad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7F92D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4133409C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B9E35E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46DE1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Maquinaria, Otros equipos y Herramientas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83DAE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</w:t>
            </w:r>
            <w:r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</w:tr>
      <w:tr w:rsidR="001B2D8B" w:rsidRPr="001B1163" w14:paraId="2132B41B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427903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947DA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Activos Biológicos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62EEB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207924B1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343545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C5A27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Bienes Inmuebles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B6BF4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2E4CB6F1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8164DA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6F523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Activos Intangibles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6EF72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6E8040B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12FCD0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9996C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Obra Pública en Bienes de Dominio Público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F8040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  <w:bookmarkStart w:id="7" w:name="_GoBack"/>
        <w:bookmarkEnd w:id="7"/>
      </w:tr>
      <w:tr w:rsidR="001B2D8B" w:rsidRPr="001B1163" w14:paraId="590AFB92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F0104E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E7946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Obra pública en bienes en Bienes Propios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F2C80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17EF6CA1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61FE69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9CAF9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Acciones y Participaciones de Capital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CA193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290CB82A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27295D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ABC90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Compra de Títulos y Valores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0A9BE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7E53B299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01EA70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BB9F5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Concesión de Préstamos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9BBBB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7052941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F7843A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88D99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Inversiones en Fideicomisos, Mandatos y otros Análogos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CE90C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A2B1E2D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0C8FC9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4DE73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Provisiones para Contingencias y Otras erogaciones Especiales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69FBF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52A7528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31A29B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CA41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Amortización de la Deuda Pública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7176C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01537758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DD6117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275DD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Adeudos de ejercicios fiscales anteriores (ADEFAS)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07634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1E38F23C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162542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2.21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06152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Otros Egresos presupuestarios No Contables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24E0C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7DB555A0" w14:textId="77777777" w:rsidTr="008366B2">
        <w:trPr>
          <w:trHeight w:val="144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B1B367" w14:textId="77777777" w:rsidR="001B2D8B" w:rsidRPr="001B1163" w:rsidRDefault="001B2D8B" w:rsidP="00836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C3476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B2D8B" w:rsidRPr="001B1163" w14:paraId="26BEF0C5" w14:textId="77777777" w:rsidTr="008366B2">
        <w:trPr>
          <w:trHeight w:val="150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A2D543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3. Más Gasto Contables No Presupuestales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C2D33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431EC6EF" w14:textId="77777777" w:rsidTr="008366B2">
        <w:trPr>
          <w:trHeight w:val="421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277722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2045B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DE8F4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C992DD9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C2A70E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F6A99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Provisiones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9575D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60B447A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80DE55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E5080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Disminución de inventarios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30E5F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CDA9EFD" w14:textId="77777777" w:rsidTr="008366B2">
        <w:trPr>
          <w:trHeight w:val="421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4EE0B9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00255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Aumento por insuficiencia de estimaciones por pérdida o deterioro u obsolescencia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64AA5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70335E04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124447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20EB7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Aumento por insuficiencia de provisiones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B61CB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5BA16CBD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AAC546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EF828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Otros Gastos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2D566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523E2AA2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581D3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25C76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Otros Gastos Contables No Presupuestales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1E86B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3B77F0F4" w14:textId="77777777" w:rsidTr="008366B2">
        <w:trPr>
          <w:trHeight w:val="144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679EB" w14:textId="77777777" w:rsidR="001B2D8B" w:rsidRPr="001B1163" w:rsidRDefault="001B2D8B" w:rsidP="00836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009E2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B2D8B" w:rsidRPr="001B1163" w14:paraId="7E282B69" w14:textId="77777777" w:rsidTr="008366B2">
        <w:trPr>
          <w:trHeight w:val="150"/>
          <w:jc w:val="center"/>
        </w:trPr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3638FEB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4. Total de Gasto Contable</w:t>
            </w:r>
          </w:p>
        </w:tc>
        <w:tc>
          <w:tcPr>
            <w:tcW w:w="3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D94E498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41253DD" w14:textId="116D4C3F" w:rsidR="001B2D8B" w:rsidRPr="001B1163" w:rsidRDefault="001B2D8B" w:rsidP="00A6752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$</w:t>
            </w:r>
            <w:r w:rsidR="00A67522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1,506,421.00</w:t>
            </w:r>
          </w:p>
        </w:tc>
      </w:tr>
    </w:tbl>
    <w:p w14:paraId="66164B29" w14:textId="455C8453" w:rsidR="001B2D8B" w:rsidRDefault="001B2D8B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  <w:r w:rsidRPr="000F6B3C">
        <w:rPr>
          <w:szCs w:val="18"/>
        </w:rPr>
        <w:t xml:space="preserve"> </w:t>
      </w:r>
    </w:p>
    <w:p w14:paraId="76EDBC9D" w14:textId="77777777" w:rsidR="004567F6" w:rsidRDefault="004567F6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2912B6A0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4DF4D245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4433791B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05B9EB10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487B67A7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41445D44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76BACD3F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7760D807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594C8558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67A46419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28A0F8D6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4276F6D8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68E892C9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3D540C73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5C6E730A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1440299E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7C8943D9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004E5304" w14:textId="1969D065" w:rsidR="001B2D8B" w:rsidRPr="000F6B3C" w:rsidRDefault="001B2D8B" w:rsidP="001B2D8B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F6B3C">
        <w:rPr>
          <w:b/>
          <w:szCs w:val="18"/>
        </w:rPr>
        <w:t>b)</w:t>
      </w:r>
      <w:r w:rsidRPr="000F6B3C">
        <w:rPr>
          <w:szCs w:val="18"/>
        </w:rPr>
        <w:t xml:space="preserve"> </w:t>
      </w:r>
      <w:r w:rsidRPr="000F6B3C">
        <w:rPr>
          <w:b/>
          <w:szCs w:val="18"/>
          <w:lang w:val="es-MX"/>
        </w:rPr>
        <w:t>NOTAS DE MEMORIA (CUENTAS DE ORDEN)</w:t>
      </w:r>
    </w:p>
    <w:p w14:paraId="57D3823D" w14:textId="77777777" w:rsidR="001B2D8B" w:rsidRPr="000F6B3C" w:rsidRDefault="001B2D8B" w:rsidP="001B2D8B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68384A6E" w14:textId="77777777" w:rsidR="001B2D8B" w:rsidRDefault="001B2D8B" w:rsidP="001B2D8B">
      <w:pPr>
        <w:pStyle w:val="Texto"/>
        <w:spacing w:after="0" w:line="240" w:lineRule="exact"/>
        <w:ind w:firstLine="0"/>
        <w:rPr>
          <w:szCs w:val="18"/>
        </w:rPr>
      </w:pPr>
      <w:r>
        <w:rPr>
          <w:szCs w:val="18"/>
        </w:rPr>
        <w:t xml:space="preserve">No se registraron movimientos en las cuentas de orden Contables ya que son cuentas que no maneja el IDC: </w:t>
      </w:r>
    </w:p>
    <w:p w14:paraId="528C583E" w14:textId="77777777" w:rsidR="001B2D8B" w:rsidRPr="00856D32" w:rsidRDefault="001B2D8B" w:rsidP="001B2D8B">
      <w:pPr>
        <w:pStyle w:val="Texto"/>
        <w:spacing w:after="0" w:line="240" w:lineRule="exact"/>
        <w:rPr>
          <w:szCs w:val="18"/>
        </w:rPr>
      </w:pPr>
    </w:p>
    <w:p w14:paraId="6D222D25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</w:rPr>
      </w:pPr>
      <w:r w:rsidRPr="000F6B3C">
        <w:rPr>
          <w:b/>
          <w:szCs w:val="18"/>
        </w:rPr>
        <w:t>Cuentas de Orden Contables:</w:t>
      </w:r>
    </w:p>
    <w:p w14:paraId="532AD07D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</w:rPr>
      </w:pPr>
    </w:p>
    <w:p w14:paraId="2C8D228E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0F6B3C">
        <w:rPr>
          <w:i/>
          <w:szCs w:val="18"/>
        </w:rPr>
        <w:t>Contables:</w:t>
      </w:r>
    </w:p>
    <w:p w14:paraId="3D735E94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Valores</w:t>
      </w:r>
    </w:p>
    <w:p w14:paraId="0E002810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Emisión de obligaciones</w:t>
      </w:r>
    </w:p>
    <w:p w14:paraId="370DAE8D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Avales y garantías</w:t>
      </w:r>
    </w:p>
    <w:p w14:paraId="22EE2EAB" w14:textId="77777777" w:rsidR="001B2D8B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Juicios</w:t>
      </w:r>
    </w:p>
    <w:p w14:paraId="268108A0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Contratos para Inversión Mediante Proyectos para Prestación de Servicios (PPS) y Similares</w:t>
      </w:r>
    </w:p>
    <w:p w14:paraId="3F34A5EF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Bienes concesionados o en comodato</w:t>
      </w:r>
    </w:p>
    <w:p w14:paraId="61CEAA6C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</w:p>
    <w:p w14:paraId="506CE0F4" w14:textId="0B6C61D3" w:rsidR="001B2D8B" w:rsidRDefault="001B2D8B" w:rsidP="001B2D8B">
      <w:pPr>
        <w:pStyle w:val="Texto"/>
        <w:spacing w:after="0" w:line="240" w:lineRule="exact"/>
        <w:ind w:firstLine="0"/>
        <w:rPr>
          <w:szCs w:val="18"/>
        </w:rPr>
      </w:pPr>
      <w:r w:rsidRPr="00856D32">
        <w:rPr>
          <w:szCs w:val="18"/>
        </w:rPr>
        <w:t xml:space="preserve">Y con lo que respecta a las cuentas de orden </w:t>
      </w:r>
      <w:r w:rsidRPr="00856D32">
        <w:rPr>
          <w:b/>
          <w:szCs w:val="18"/>
        </w:rPr>
        <w:t>Presupuestarias</w:t>
      </w:r>
      <w:r w:rsidRPr="00856D32">
        <w:rPr>
          <w:szCs w:val="18"/>
        </w:rPr>
        <w:t>, no hay información a revelar.</w:t>
      </w:r>
    </w:p>
    <w:p w14:paraId="57F198CB" w14:textId="6A7F85FA" w:rsidR="004567F6" w:rsidRDefault="004567F6" w:rsidP="001B2D8B">
      <w:pPr>
        <w:pStyle w:val="Texto"/>
        <w:spacing w:after="0" w:line="240" w:lineRule="exact"/>
        <w:ind w:firstLine="0"/>
        <w:rPr>
          <w:szCs w:val="18"/>
        </w:rPr>
      </w:pPr>
    </w:p>
    <w:p w14:paraId="77AACDDD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0F6B3C">
        <w:rPr>
          <w:i/>
          <w:szCs w:val="18"/>
        </w:rPr>
        <w:t>Presupuestarias:</w:t>
      </w:r>
    </w:p>
    <w:p w14:paraId="6EA88640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Cuentas de ingresos</w:t>
      </w:r>
    </w:p>
    <w:p w14:paraId="523345E7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Cuentas de egresos</w:t>
      </w:r>
    </w:p>
    <w:p w14:paraId="140D841D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</w:p>
    <w:p w14:paraId="6592142A" w14:textId="77777777" w:rsidR="001B2D8B" w:rsidRPr="000F6B3C" w:rsidRDefault="001B2D8B" w:rsidP="001B2D8B">
      <w:pPr>
        <w:pStyle w:val="Texto"/>
        <w:spacing w:after="0" w:line="240" w:lineRule="exact"/>
        <w:rPr>
          <w:szCs w:val="18"/>
          <w:lang w:val="es-MX"/>
        </w:rPr>
      </w:pPr>
      <w:r w:rsidRPr="000F6B3C">
        <w:rPr>
          <w:szCs w:val="18"/>
        </w:rPr>
        <w:t>Se informará,</w:t>
      </w:r>
      <w:r w:rsidRPr="000F6B3C">
        <w:rPr>
          <w:szCs w:val="18"/>
          <w:lang w:val="es-MX"/>
        </w:rPr>
        <w:t xml:space="preserve"> de manera agrupada, en las notas a los Estados Financieros las cuentas de orden contables y cuentas de orden presupuestario:</w:t>
      </w:r>
    </w:p>
    <w:p w14:paraId="301C81F9" w14:textId="77777777" w:rsidR="001B2D8B" w:rsidRPr="000F6B3C" w:rsidRDefault="001B2D8B" w:rsidP="001B2D8B">
      <w:pPr>
        <w:pStyle w:val="Texto"/>
        <w:spacing w:after="0" w:line="240" w:lineRule="exact"/>
        <w:rPr>
          <w:szCs w:val="18"/>
          <w:lang w:val="es-MX"/>
        </w:rPr>
      </w:pPr>
    </w:p>
    <w:p w14:paraId="50B30AD1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1. Los valores en custodia de instrumentos prestados a formadores de mercado e instrumentos de crédito recibidos en garantía de los formadores de mercado u otros.</w:t>
      </w:r>
    </w:p>
    <w:p w14:paraId="7FB2DA33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2. Por tipo de emisión de instrumento: monto, tasa y vencimiento.</w:t>
      </w:r>
    </w:p>
    <w:p w14:paraId="0B69D469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3. Los contratos firmados de construcciones por tipo de contrato.</w:t>
      </w:r>
    </w:p>
    <w:p w14:paraId="7606799D" w14:textId="77777777" w:rsidR="001B2D8B" w:rsidRDefault="001B2D8B" w:rsidP="001B2D8B">
      <w:pPr>
        <w:pStyle w:val="Texto"/>
        <w:spacing w:after="0" w:line="240" w:lineRule="exact"/>
        <w:rPr>
          <w:szCs w:val="18"/>
        </w:rPr>
      </w:pPr>
    </w:p>
    <w:p w14:paraId="71746216" w14:textId="77777777" w:rsidR="001B2D8B" w:rsidRPr="000F6B3C" w:rsidRDefault="001B2D8B" w:rsidP="001B2D8B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c) NOTAS DE GESTIÓN ADMINISTRATIVA</w:t>
      </w:r>
    </w:p>
    <w:p w14:paraId="18E3CF1F" w14:textId="77777777" w:rsidR="001B2D8B" w:rsidRPr="000F6B3C" w:rsidRDefault="001B2D8B" w:rsidP="001B2D8B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14:paraId="768D85BD" w14:textId="77777777" w:rsidR="001B2D8B" w:rsidRPr="000F6B3C" w:rsidRDefault="001B2D8B" w:rsidP="001B2D8B">
      <w:pPr>
        <w:pStyle w:val="Texto"/>
        <w:numPr>
          <w:ilvl w:val="0"/>
          <w:numId w:val="40"/>
        </w:numPr>
        <w:spacing w:after="0" w:line="240" w:lineRule="exact"/>
        <w:rPr>
          <w:b/>
          <w:szCs w:val="18"/>
        </w:rPr>
      </w:pPr>
      <w:r w:rsidRPr="000F6B3C">
        <w:rPr>
          <w:b/>
          <w:szCs w:val="18"/>
          <w:lang w:val="es-MX"/>
        </w:rPr>
        <w:t>Introducción</w:t>
      </w:r>
    </w:p>
    <w:p w14:paraId="2E50ADAE" w14:textId="77777777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Los Estados Financieros del Instituto de Catastro del Estado de Tlaxcala, proveen de información financiera a los principales usuarios de la misma, al Congreso y a los ciudadanos.</w:t>
      </w:r>
    </w:p>
    <w:p w14:paraId="6823B62A" w14:textId="77777777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</w:p>
    <w:p w14:paraId="3D104DD0" w14:textId="026C8CE9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El objetivo del presente documento es proporcionar información relevante de los aspectos económicos-financieros que influyeron en las deci</w:t>
      </w:r>
      <w:r w:rsidR="00C63604">
        <w:rPr>
          <w:szCs w:val="18"/>
        </w:rPr>
        <w:t>siones del ejercicio fiscal 2023</w:t>
      </w:r>
      <w:r w:rsidRPr="000F6B3C">
        <w:rPr>
          <w:szCs w:val="18"/>
        </w:rPr>
        <w:t xml:space="preserve"> y que fueron considerados en la elaboración de los estados financieros para la mayor comprensión de los mismos y sus particularidades.</w:t>
      </w:r>
    </w:p>
    <w:p w14:paraId="3585F543" w14:textId="77777777" w:rsidR="001B2D8B" w:rsidRDefault="001B2D8B" w:rsidP="001B2D8B">
      <w:pPr>
        <w:pStyle w:val="Texto"/>
        <w:spacing w:after="0" w:line="240" w:lineRule="exact"/>
        <w:rPr>
          <w:szCs w:val="18"/>
        </w:rPr>
      </w:pPr>
    </w:p>
    <w:p w14:paraId="6F1ED6DD" w14:textId="77777777" w:rsidR="001B2D8B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 xml:space="preserve">Para el Instituto de Catastro del Estado de Tlaxcala, </w:t>
      </w:r>
      <w:r>
        <w:rPr>
          <w:szCs w:val="18"/>
        </w:rPr>
        <w:t>está dando</w:t>
      </w:r>
      <w:r w:rsidRPr="000F6B3C">
        <w:rPr>
          <w:szCs w:val="18"/>
        </w:rPr>
        <w:t xml:space="preserve"> cumplimiento a la Ley General</w:t>
      </w:r>
      <w:r>
        <w:rPr>
          <w:szCs w:val="18"/>
        </w:rPr>
        <w:t xml:space="preserve"> de Contabilidad Gubernamental.</w:t>
      </w:r>
    </w:p>
    <w:p w14:paraId="0D25E016" w14:textId="77777777" w:rsidR="001B2D8B" w:rsidRDefault="001B2D8B" w:rsidP="001B2D8B">
      <w:pPr>
        <w:pStyle w:val="Texto"/>
        <w:spacing w:after="0" w:line="240" w:lineRule="exact"/>
        <w:rPr>
          <w:szCs w:val="18"/>
        </w:rPr>
      </w:pPr>
    </w:p>
    <w:p w14:paraId="4FC8A5AA" w14:textId="77777777" w:rsidR="001B2D8B" w:rsidRPr="000F6B3C" w:rsidRDefault="001B2D8B" w:rsidP="001B2D8B">
      <w:pPr>
        <w:pStyle w:val="Texto"/>
        <w:numPr>
          <w:ilvl w:val="0"/>
          <w:numId w:val="40"/>
        </w:numPr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Panorama Económico y Financiero</w:t>
      </w:r>
    </w:p>
    <w:p w14:paraId="0BC5A7FD" w14:textId="666B5D9E" w:rsidR="00C63604" w:rsidRDefault="001B2D8B" w:rsidP="001B2D8B">
      <w:pPr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5468B5">
        <w:rPr>
          <w:rFonts w:ascii="Arial" w:eastAsia="Times New Roman" w:hAnsi="Arial" w:cs="Arial"/>
          <w:sz w:val="18"/>
          <w:szCs w:val="18"/>
          <w:lang w:val="es-ES" w:eastAsia="es-ES"/>
        </w:rPr>
        <w:t>El Instituto de Catastro del Estado de Tlaxcala cuenta con un presupuesto autorizado</w:t>
      </w:r>
      <w:r w:rsidR="00C63604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para el ejercicio fiscal 2023 por un importe de</w:t>
      </w:r>
      <w:r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="00C63604" w:rsidRPr="00281A15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$7,908,194.00 (Siete millones novecientos ocho </w:t>
      </w:r>
      <w:r w:rsidR="006F101A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mil ciento noventa y cuatro </w:t>
      </w:r>
      <w:r w:rsidR="00C63604" w:rsidRPr="00281A15">
        <w:rPr>
          <w:rFonts w:ascii="Arial" w:eastAsia="Times New Roman" w:hAnsi="Arial" w:cs="Arial"/>
          <w:b/>
          <w:sz w:val="18"/>
          <w:szCs w:val="18"/>
          <w:lang w:val="es-ES" w:eastAsia="es-ES"/>
        </w:rPr>
        <w:t>pesos 00/100 M.N.),</w:t>
      </w:r>
      <w:r w:rsidR="00C63604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mismo que se encuentra en </w:t>
      </w:r>
      <w:r w:rsidR="00C63604" w:rsidRPr="0099184A">
        <w:rPr>
          <w:b/>
          <w:szCs w:val="20"/>
        </w:rPr>
        <w:t>publicado</w:t>
      </w:r>
      <w:r w:rsidR="00C63604">
        <w:rPr>
          <w:b/>
          <w:szCs w:val="20"/>
        </w:rPr>
        <w:t xml:space="preserve"> en el periódico oficial el Decreto No. 177 de fecha 26 de diciembre de 2022.</w:t>
      </w:r>
    </w:p>
    <w:p w14:paraId="0CD00FD2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3.</w:t>
      </w:r>
      <w:r w:rsidRPr="000F6B3C">
        <w:rPr>
          <w:b/>
          <w:szCs w:val="18"/>
          <w:lang w:val="es-MX"/>
        </w:rPr>
        <w:tab/>
        <w:t>Autorización e Historia</w:t>
      </w:r>
    </w:p>
    <w:p w14:paraId="24FBB40C" w14:textId="77777777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informará sobre:</w:t>
      </w:r>
    </w:p>
    <w:p w14:paraId="6736F225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a)</w:t>
      </w:r>
      <w:r w:rsidRPr="000F6B3C">
        <w:tab/>
        <w:t>El Instituto de Catastro fu</w:t>
      </w:r>
      <w:r>
        <w:t>e creado el 13 de enero de 2005</w:t>
      </w:r>
      <w:r w:rsidRPr="000F6B3C">
        <w:t>, tal y como lo establece el Decreto que crea el Instituto de Catastro del Estado de Tlaxcala, publicado en el Periódico Oficial del Gobierno del Estado de Tlaxcala.</w:t>
      </w:r>
    </w:p>
    <w:p w14:paraId="41F461B7" w14:textId="77777777" w:rsidR="001B2D8B" w:rsidRDefault="001B2D8B" w:rsidP="001B2D8B">
      <w:pPr>
        <w:pStyle w:val="INCISO"/>
        <w:spacing w:after="0" w:line="240" w:lineRule="exact"/>
      </w:pPr>
      <w:r w:rsidRPr="000F6B3C">
        <w:t>b)</w:t>
      </w:r>
      <w:r w:rsidRPr="000F6B3C">
        <w:tab/>
        <w:t>No ha presentado cambios en su estructura.</w:t>
      </w:r>
    </w:p>
    <w:p w14:paraId="4D2C1AF6" w14:textId="77777777" w:rsidR="00C63604" w:rsidRPr="000F6B3C" w:rsidRDefault="00C63604" w:rsidP="001B2D8B">
      <w:pPr>
        <w:pStyle w:val="INCISO"/>
        <w:spacing w:after="0" w:line="240" w:lineRule="exact"/>
      </w:pPr>
    </w:p>
    <w:p w14:paraId="0390B583" w14:textId="0C02B05C" w:rsidR="001B2D8B" w:rsidRPr="000F6B3C" w:rsidRDefault="001B2D8B" w:rsidP="00281A15">
      <w:pPr>
        <w:pStyle w:val="Texto"/>
        <w:tabs>
          <w:tab w:val="left" w:pos="708"/>
          <w:tab w:val="left" w:pos="1416"/>
          <w:tab w:val="left" w:pos="2124"/>
          <w:tab w:val="left" w:pos="2832"/>
          <w:tab w:val="center" w:pos="4824"/>
        </w:tabs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lastRenderedPageBreak/>
        <w:t>4.</w:t>
      </w:r>
      <w:r w:rsidRPr="000F6B3C">
        <w:rPr>
          <w:b/>
          <w:szCs w:val="18"/>
          <w:lang w:val="es-MX"/>
        </w:rPr>
        <w:tab/>
        <w:t>Organización y Objeto Social</w:t>
      </w:r>
      <w:r w:rsidR="00281A15">
        <w:rPr>
          <w:b/>
          <w:szCs w:val="18"/>
          <w:lang w:val="es-MX"/>
        </w:rPr>
        <w:tab/>
      </w:r>
    </w:p>
    <w:p w14:paraId="619019E3" w14:textId="77777777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informará sobre:</w:t>
      </w:r>
    </w:p>
    <w:p w14:paraId="703DF540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a)</w:t>
      </w:r>
      <w:r w:rsidRPr="000F6B3C">
        <w:tab/>
        <w:t>Objeto social: Coadyuvar al fortalecimiento de las haciendas públicas estatales, municipales a través de la modernización del catastro de la entidad.</w:t>
      </w:r>
    </w:p>
    <w:p w14:paraId="13F685A6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b)</w:t>
      </w:r>
      <w:r w:rsidRPr="000F6B3C">
        <w:tab/>
        <w:t>Principal actividad: Mantener actualizado el inventario de los bienes Inmuebles del Estado.</w:t>
      </w:r>
    </w:p>
    <w:p w14:paraId="7371EC45" w14:textId="6CDF79E4" w:rsidR="001B2D8B" w:rsidRDefault="003A77C9" w:rsidP="001B2D8B">
      <w:pPr>
        <w:pStyle w:val="INCISO"/>
        <w:spacing w:after="0" w:line="240" w:lineRule="exact"/>
      </w:pPr>
      <w:r>
        <w:t>c)</w:t>
      </w:r>
      <w:r>
        <w:tab/>
        <w:t>Ejercicio fiscal: 2023</w:t>
      </w:r>
    </w:p>
    <w:p w14:paraId="74821165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d)</w:t>
      </w:r>
      <w:r w:rsidRPr="000F6B3C">
        <w:tab/>
        <w:t>Régimen jurídico: Organismo público desc</w:t>
      </w:r>
      <w:r>
        <w:t>entralizado</w:t>
      </w:r>
      <w:r w:rsidRPr="000F6B3C">
        <w:t>.</w:t>
      </w:r>
    </w:p>
    <w:p w14:paraId="3CE2331F" w14:textId="72CE7578" w:rsidR="001B2D8B" w:rsidRDefault="001B2D8B" w:rsidP="001B2D8B">
      <w:pPr>
        <w:pStyle w:val="INCISO"/>
        <w:spacing w:after="0" w:line="240" w:lineRule="exact"/>
      </w:pPr>
      <w:r w:rsidRPr="000F6B3C">
        <w:t>e)</w:t>
      </w:r>
      <w:r w:rsidRPr="000F6B3C">
        <w:tab/>
        <w:t>Consideraciones fiscales del ente: El Instituto de Ca</w:t>
      </w:r>
      <w:r w:rsidR="00CC00D0">
        <w:t xml:space="preserve">tastro </w:t>
      </w:r>
      <w:r>
        <w:t xml:space="preserve">está obligado a cumplir </w:t>
      </w:r>
      <w:r w:rsidR="00CC00D0">
        <w:t>con los</w:t>
      </w:r>
      <w:r>
        <w:t xml:space="preserve"> impuesto</w:t>
      </w:r>
      <w:r w:rsidR="00CC00D0">
        <w:t xml:space="preserve">s Federales (Impuesto Sobre la Renta) e impuestos estatales (3% </w:t>
      </w:r>
      <w:r>
        <w:t>sobre nómina</w:t>
      </w:r>
      <w:r w:rsidR="00CC00D0">
        <w:t>).</w:t>
      </w:r>
    </w:p>
    <w:p w14:paraId="4CD00799" w14:textId="77777777" w:rsidR="001B2D8B" w:rsidRDefault="001B2D8B" w:rsidP="001B2D8B">
      <w:pPr>
        <w:pStyle w:val="INCISO"/>
        <w:spacing w:after="0" w:line="240" w:lineRule="exact"/>
      </w:pPr>
      <w:r w:rsidRPr="000F6B3C">
        <w:t>f)</w:t>
      </w:r>
      <w:r w:rsidRPr="000F6B3C">
        <w:tab/>
        <w:t xml:space="preserve">Estructura organizacional básica: </w:t>
      </w:r>
    </w:p>
    <w:p w14:paraId="6019017B" w14:textId="77777777" w:rsidR="00F141BF" w:rsidRPr="000F6B3C" w:rsidRDefault="00F141BF" w:rsidP="001B2D8B">
      <w:pPr>
        <w:pStyle w:val="INCISO"/>
        <w:spacing w:after="0" w:line="240" w:lineRule="exact"/>
      </w:pPr>
    </w:p>
    <w:p w14:paraId="63C06287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1 Director General</w:t>
      </w:r>
    </w:p>
    <w:p w14:paraId="6690CF19" w14:textId="409334AC" w:rsidR="001B2D8B" w:rsidRPr="000F6B3C" w:rsidRDefault="00C63604" w:rsidP="001B2D8B">
      <w:pPr>
        <w:pStyle w:val="INCISO"/>
        <w:spacing w:after="0" w:line="240" w:lineRule="exact"/>
      </w:pPr>
      <w:r>
        <w:t>5</w:t>
      </w:r>
      <w:r w:rsidR="001B2D8B" w:rsidRPr="000F6B3C">
        <w:t xml:space="preserve"> Jefes de departamento</w:t>
      </w:r>
      <w:r w:rsidR="00321B67">
        <w:t xml:space="preserve">: </w:t>
      </w:r>
      <w:r w:rsidR="001B2D8B" w:rsidRPr="000F6B3C">
        <w:t xml:space="preserve">Administrativo, </w:t>
      </w:r>
      <w:r w:rsidR="00321B67">
        <w:t>Valuación, T</w:t>
      </w:r>
      <w:r w:rsidR="001B2D8B" w:rsidRPr="000F6B3C">
        <w:t>opografía</w:t>
      </w:r>
      <w:r w:rsidR="00321B67">
        <w:t xml:space="preserve"> y Cartografía, Jurídico y Gestión y Coordinación</w:t>
      </w:r>
      <w:r w:rsidR="001B2D8B" w:rsidRPr="000F6B3C">
        <w:t>.</w:t>
      </w:r>
    </w:p>
    <w:p w14:paraId="5C65EE29" w14:textId="526893AA" w:rsidR="001B2D8B" w:rsidRPr="000F6B3C" w:rsidRDefault="00C63604" w:rsidP="001B2D8B">
      <w:pPr>
        <w:pStyle w:val="INCISO"/>
        <w:spacing w:after="0" w:line="240" w:lineRule="exact"/>
      </w:pPr>
      <w:r>
        <w:t>2</w:t>
      </w:r>
      <w:r w:rsidR="001B2D8B" w:rsidRPr="000F6B3C">
        <w:t xml:space="preserve"> Jefes de Oficina</w:t>
      </w:r>
    </w:p>
    <w:p w14:paraId="4D6E934E" w14:textId="77777777" w:rsidR="001B2D8B" w:rsidRPr="000F6B3C" w:rsidRDefault="001B2D8B" w:rsidP="001B2D8B">
      <w:pPr>
        <w:pStyle w:val="INCISO"/>
        <w:spacing w:after="0" w:line="240" w:lineRule="exact"/>
      </w:pPr>
      <w:r>
        <w:t>5</w:t>
      </w:r>
      <w:r w:rsidRPr="000F6B3C">
        <w:t xml:space="preserve"> </w:t>
      </w:r>
      <w:r>
        <w:t>A</w:t>
      </w:r>
      <w:r w:rsidRPr="000F6B3C">
        <w:t>nalistas</w:t>
      </w:r>
      <w:r>
        <w:t xml:space="preserve"> </w:t>
      </w:r>
    </w:p>
    <w:p w14:paraId="2615ED35" w14:textId="520F697C" w:rsidR="001B2D8B" w:rsidRDefault="001B2D8B" w:rsidP="001B2D8B">
      <w:pPr>
        <w:pStyle w:val="INCISO"/>
        <w:spacing w:after="0" w:line="240" w:lineRule="exact"/>
      </w:pPr>
      <w:r>
        <w:t>1 A</w:t>
      </w:r>
      <w:r w:rsidRPr="000F6B3C">
        <w:t>uxiliar de mantenimiento</w:t>
      </w:r>
    </w:p>
    <w:p w14:paraId="6E507EBB" w14:textId="77777777" w:rsidR="001B2D8B" w:rsidRPr="000F6B3C" w:rsidRDefault="001B2D8B" w:rsidP="001B2D8B">
      <w:pPr>
        <w:pStyle w:val="INCISO"/>
        <w:spacing w:after="0" w:line="240" w:lineRule="exact"/>
      </w:pPr>
    </w:p>
    <w:p w14:paraId="211AB8F5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g)   El Instituto de Catastro no tiene ni forma parte de Fideicomisos, mandatos y análogos de los cuales es fideicomitente o fiduciario, por lo que no hay información a revelar.</w:t>
      </w:r>
    </w:p>
    <w:p w14:paraId="19364D92" w14:textId="77777777" w:rsidR="001B2D8B" w:rsidRPr="000F6B3C" w:rsidRDefault="001B2D8B" w:rsidP="001B2D8B">
      <w:pPr>
        <w:pStyle w:val="INCISO"/>
        <w:spacing w:after="0" w:line="240" w:lineRule="exact"/>
      </w:pPr>
    </w:p>
    <w:p w14:paraId="534AA737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5.</w:t>
      </w:r>
      <w:r w:rsidRPr="000F6B3C">
        <w:rPr>
          <w:b/>
          <w:szCs w:val="18"/>
          <w:lang w:val="es-MX"/>
        </w:rPr>
        <w:tab/>
        <w:t>Bases de Preparación de los Estados Financieros</w:t>
      </w:r>
    </w:p>
    <w:p w14:paraId="71FDC643" w14:textId="77777777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sobre:</w:t>
      </w:r>
    </w:p>
    <w:p w14:paraId="2FABFE03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a)</w:t>
      </w:r>
      <w:r w:rsidRPr="000F6B3C">
        <w:tab/>
        <w:t>Los Estado</w:t>
      </w:r>
      <w:r>
        <w:t>s</w:t>
      </w:r>
      <w:r w:rsidRPr="000F6B3C">
        <w:t xml:space="preserve"> Financieros se han elaborado en base a la normatividad emitida por el CONAC y las disposiciones legales aplicables.</w:t>
      </w:r>
    </w:p>
    <w:p w14:paraId="743C94B9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b)   El reconocimiento y valuación de los diferentes rubros de la información financiera, ha sido en base a costo histórico.</w:t>
      </w:r>
    </w:p>
    <w:p w14:paraId="53228307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c)</w:t>
      </w:r>
      <w:r w:rsidRPr="000F6B3C">
        <w:tab/>
        <w:t>Se han observado los Postulados básicos emitidos por el CONAC para la elaboración y presentación de la información financiera.</w:t>
      </w:r>
    </w:p>
    <w:p w14:paraId="6E098D44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d)</w:t>
      </w:r>
      <w:r w:rsidRPr="000F6B3C">
        <w:tab/>
        <w:t xml:space="preserve">No se aplica Normatividad supletoria. </w:t>
      </w:r>
    </w:p>
    <w:p w14:paraId="7F7D4EDA" w14:textId="77777777" w:rsidR="001B2D8B" w:rsidRDefault="001B2D8B" w:rsidP="001B2D8B">
      <w:pPr>
        <w:pStyle w:val="INCISO"/>
        <w:spacing w:after="0" w:line="240" w:lineRule="exact"/>
      </w:pPr>
      <w:r w:rsidRPr="000F6B3C">
        <w:t>e)</w:t>
      </w:r>
      <w:r w:rsidRPr="000F6B3C">
        <w:tab/>
        <w:t>El Instituto de Catastro ha venido implementando la base devengado de acuerdo a la Ley General de Contabilidad Gubernamental.</w:t>
      </w:r>
    </w:p>
    <w:p w14:paraId="054709CB" w14:textId="77777777" w:rsidR="001B2D8B" w:rsidRDefault="001B2D8B" w:rsidP="001B2D8B">
      <w:pPr>
        <w:pStyle w:val="Texto"/>
        <w:spacing w:after="0" w:line="240" w:lineRule="exact"/>
        <w:ind w:left="1440" w:hanging="360"/>
        <w:rPr>
          <w:szCs w:val="18"/>
        </w:rPr>
      </w:pPr>
    </w:p>
    <w:p w14:paraId="114F6952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6.</w:t>
      </w:r>
      <w:r w:rsidRPr="000F6B3C">
        <w:rPr>
          <w:b/>
          <w:szCs w:val="18"/>
          <w:lang w:val="es-MX"/>
        </w:rPr>
        <w:tab/>
        <w:t>Políticas de Contabilidad Significativas</w:t>
      </w:r>
    </w:p>
    <w:p w14:paraId="2E882796" w14:textId="77777777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sobre:</w:t>
      </w:r>
    </w:p>
    <w:p w14:paraId="38637332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a)</w:t>
      </w:r>
      <w:r w:rsidRPr="000F6B3C">
        <w:tab/>
        <w:t xml:space="preserve">No se ha implementado algún método de Actualización del valor de los activos, pasivos y Hacienda Pública y/o patrimonio </w:t>
      </w:r>
    </w:p>
    <w:p w14:paraId="5A470680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b)</w:t>
      </w:r>
      <w:r w:rsidRPr="000F6B3C">
        <w:tab/>
        <w:t>No se realizan operaciones en el extranjero por lo que no afecta la información financiera del IDC.</w:t>
      </w:r>
    </w:p>
    <w:p w14:paraId="71D14552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c)</w:t>
      </w:r>
      <w:r w:rsidRPr="000F6B3C">
        <w:tab/>
        <w:t>No se tienen inversiones en acciones en el Sector Paraestatal.</w:t>
      </w:r>
    </w:p>
    <w:p w14:paraId="045D5F6B" w14:textId="102D7CAF" w:rsidR="001B2D8B" w:rsidRPr="000F6B3C" w:rsidRDefault="001B2D8B" w:rsidP="001B2D8B">
      <w:pPr>
        <w:pStyle w:val="INCISO"/>
        <w:spacing w:after="0" w:line="240" w:lineRule="exact"/>
      </w:pPr>
      <w:r>
        <w:t>d)</w:t>
      </w:r>
      <w:r>
        <w:tab/>
        <w:t xml:space="preserve">Se registra el valor de bienes en contabilidad en observancia a las Reglas Específicas del Registro y Valoración del Patrimonio, emitidas por la Secretaría de Hacienda y Crédito Público; mismos con son considerados en los resguardos que emite el </w:t>
      </w:r>
      <w:r w:rsidR="00CC00D0" w:rsidRPr="00CC00D0">
        <w:t>Sistema de “Control de Inventarios Armonizados” (CIA)</w:t>
      </w:r>
      <w:r w:rsidR="00CC00D0">
        <w:t xml:space="preserve"> </w:t>
      </w:r>
      <w:r>
        <w:t xml:space="preserve">administrado por la </w:t>
      </w:r>
      <w:r w:rsidR="00CC00D0" w:rsidRPr="00CC00D0">
        <w:t>Dirección de Recursos Materiales, Servicios Generales e Inmuebles perteneciente a la Oficialía Mayor de Gobierno</w:t>
      </w:r>
    </w:p>
    <w:p w14:paraId="0D222C78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e)</w:t>
      </w:r>
      <w:r w:rsidRPr="000F6B3C">
        <w:tab/>
        <w:t>No se manejan Beneficios a empleados, toda vez que la nómina es calculada y pagada por el Gobierno del Estado a través de la Dirección de Recursos Humanos.</w:t>
      </w:r>
    </w:p>
    <w:p w14:paraId="7310AB97" w14:textId="77777777" w:rsidR="001B2D8B" w:rsidRPr="000F6B3C" w:rsidRDefault="001B2D8B" w:rsidP="001B2D8B">
      <w:pPr>
        <w:pStyle w:val="INCISO"/>
        <w:spacing w:after="0" w:line="240" w:lineRule="exact"/>
      </w:pPr>
      <w:r>
        <w:t>f)</w:t>
      </w:r>
      <w:r>
        <w:tab/>
        <w:t>No</w:t>
      </w:r>
      <w:r w:rsidRPr="000F6B3C">
        <w:t xml:space="preserve"> cuenta con pasivos por concepto de Provisiones</w:t>
      </w:r>
      <w:r>
        <w:t xml:space="preserve"> de gasto médico</w:t>
      </w:r>
      <w:r w:rsidRPr="000F6B3C">
        <w:t>.</w:t>
      </w:r>
    </w:p>
    <w:p w14:paraId="6193C24E" w14:textId="74444F54" w:rsidR="001B2D8B" w:rsidRPr="000F6B3C" w:rsidRDefault="001B2D8B" w:rsidP="001B2D8B">
      <w:pPr>
        <w:pStyle w:val="INCISO"/>
        <w:spacing w:after="0" w:line="240" w:lineRule="exact"/>
      </w:pPr>
      <w:r w:rsidRPr="000F6B3C">
        <w:t>g)</w:t>
      </w:r>
      <w:r w:rsidRPr="000F6B3C">
        <w:tab/>
        <w:t>No se cuenta con Reservas</w:t>
      </w:r>
      <w:r w:rsidR="00CC00D0">
        <w:t>.</w:t>
      </w:r>
    </w:p>
    <w:p w14:paraId="7C920D50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h)</w:t>
      </w:r>
      <w:r w:rsidRPr="000F6B3C">
        <w:tab/>
        <w:t xml:space="preserve">No existieron Cambios en políticas contables ni corrección de errores. </w:t>
      </w:r>
    </w:p>
    <w:p w14:paraId="0A15B43F" w14:textId="56D60255" w:rsidR="001B2D8B" w:rsidRPr="000F6B3C" w:rsidRDefault="001B2D8B" w:rsidP="001B2D8B">
      <w:pPr>
        <w:pStyle w:val="INCISO"/>
        <w:spacing w:after="0" w:line="240" w:lineRule="exact"/>
      </w:pPr>
      <w:r w:rsidRPr="000F6B3C">
        <w:t>i)</w:t>
      </w:r>
      <w:r w:rsidRPr="000F6B3C">
        <w:tab/>
        <w:t xml:space="preserve">No se registraron reclasificaciones </w:t>
      </w:r>
      <w:r>
        <w:t>durante el ejercicio fiscal 202</w:t>
      </w:r>
      <w:r w:rsidR="00C63604">
        <w:t>3</w:t>
      </w:r>
      <w:r>
        <w:t>.</w:t>
      </w:r>
    </w:p>
    <w:p w14:paraId="7DB083DD" w14:textId="77777777" w:rsidR="001B2D8B" w:rsidRDefault="001B2D8B" w:rsidP="001B2D8B">
      <w:pPr>
        <w:pStyle w:val="INCISO"/>
        <w:spacing w:after="0" w:line="240" w:lineRule="exact"/>
      </w:pPr>
      <w:r w:rsidRPr="000F6B3C">
        <w:t>j)</w:t>
      </w:r>
      <w:r w:rsidRPr="000F6B3C">
        <w:tab/>
        <w:t>No fue necesario depuración y cancelación de saldos.</w:t>
      </w:r>
    </w:p>
    <w:p w14:paraId="77BFB137" w14:textId="77777777" w:rsidR="001B2D8B" w:rsidRPr="000F6B3C" w:rsidRDefault="001B2D8B" w:rsidP="001B2D8B">
      <w:pPr>
        <w:pStyle w:val="INCISO"/>
        <w:spacing w:after="0" w:line="240" w:lineRule="exact"/>
        <w:ind w:left="0" w:firstLine="0"/>
      </w:pPr>
    </w:p>
    <w:p w14:paraId="0FFE759B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7.</w:t>
      </w:r>
      <w:r w:rsidRPr="000F6B3C">
        <w:rPr>
          <w:b/>
          <w:szCs w:val="18"/>
          <w:lang w:val="es-MX"/>
        </w:rPr>
        <w:tab/>
        <w:t>Posición en Moneda Extranjera y Protección por Riesgo Cambiario</w:t>
      </w:r>
    </w:p>
    <w:p w14:paraId="2FF28111" w14:textId="77777777" w:rsidR="001B2D8B" w:rsidRDefault="001B2D8B" w:rsidP="001B2D8B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Las operaciones que realiza el Instituto de Catastro, son en Moneda Nacional, por lo que no hay información a revelar con respecto a Moneda Extranjera.</w:t>
      </w:r>
    </w:p>
    <w:p w14:paraId="054E4724" w14:textId="77777777" w:rsidR="001B2D8B" w:rsidRDefault="001B2D8B" w:rsidP="001B2D8B">
      <w:pPr>
        <w:pStyle w:val="Texto"/>
        <w:spacing w:after="0" w:line="240" w:lineRule="exact"/>
        <w:rPr>
          <w:szCs w:val="18"/>
        </w:rPr>
      </w:pPr>
    </w:p>
    <w:p w14:paraId="10F5AFA9" w14:textId="77777777" w:rsidR="00C63604" w:rsidRDefault="00C63604" w:rsidP="001B2D8B">
      <w:pPr>
        <w:pStyle w:val="Texto"/>
        <w:spacing w:after="0" w:line="240" w:lineRule="exact"/>
        <w:rPr>
          <w:szCs w:val="18"/>
        </w:rPr>
      </w:pPr>
    </w:p>
    <w:p w14:paraId="11CE6BC2" w14:textId="77777777" w:rsidR="00C63604" w:rsidRDefault="00C63604" w:rsidP="001B2D8B">
      <w:pPr>
        <w:pStyle w:val="Texto"/>
        <w:spacing w:after="0" w:line="240" w:lineRule="exact"/>
        <w:rPr>
          <w:szCs w:val="18"/>
        </w:rPr>
      </w:pPr>
    </w:p>
    <w:p w14:paraId="270BDB04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szCs w:val="18"/>
        </w:rPr>
        <w:t xml:space="preserve"> </w:t>
      </w:r>
      <w:r w:rsidRPr="000F6B3C">
        <w:rPr>
          <w:b/>
          <w:szCs w:val="18"/>
          <w:lang w:val="es-MX"/>
        </w:rPr>
        <w:t>8. Reporte Analítico del Activo</w:t>
      </w:r>
    </w:p>
    <w:p w14:paraId="0CDDDF01" w14:textId="77777777" w:rsidR="001B2D8B" w:rsidRPr="000F6B3C" w:rsidRDefault="001B2D8B" w:rsidP="001B2D8B">
      <w:pPr>
        <w:pStyle w:val="Texto"/>
        <w:spacing w:after="0" w:line="240" w:lineRule="exact"/>
        <w:ind w:left="288"/>
        <w:rPr>
          <w:szCs w:val="18"/>
        </w:rPr>
      </w:pPr>
      <w:r w:rsidRPr="000F6B3C">
        <w:rPr>
          <w:szCs w:val="18"/>
        </w:rPr>
        <w:t>Se informa lo siguiente:</w:t>
      </w:r>
    </w:p>
    <w:p w14:paraId="36C0E5D5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a)</w:t>
      </w:r>
      <w:r w:rsidRPr="000F6B3C">
        <w:tab/>
        <w:t>No se ha aplicado un método de depreciación ni amortización en los diferentes tipos de activos.</w:t>
      </w:r>
    </w:p>
    <w:p w14:paraId="213DE643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b)</w:t>
      </w:r>
      <w:r w:rsidRPr="000F6B3C">
        <w:tab/>
        <w:t>No aplica cambios en el porcentaje de depreciación o valor residual de los activos.</w:t>
      </w:r>
    </w:p>
    <w:p w14:paraId="5EB74F8F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c)</w:t>
      </w:r>
      <w:r w:rsidRPr="000F6B3C">
        <w:tab/>
        <w:t>No se realizan gastos capitalizados en el ejercicio, tanto financieros como de investigación y desarrollo.</w:t>
      </w:r>
    </w:p>
    <w:p w14:paraId="39741C22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d)</w:t>
      </w:r>
      <w:r w:rsidRPr="000F6B3C">
        <w:tab/>
        <w:t>No se registran inversiones financieras.</w:t>
      </w:r>
    </w:p>
    <w:p w14:paraId="36680F81" w14:textId="77777777" w:rsidR="001B2D8B" w:rsidRDefault="001B2D8B" w:rsidP="001B2D8B">
      <w:pPr>
        <w:pStyle w:val="INCISO"/>
        <w:spacing w:after="0" w:line="240" w:lineRule="exact"/>
      </w:pPr>
      <w:r>
        <w:t>e)</w:t>
      </w:r>
      <w:r>
        <w:tab/>
        <w:t>No se adquirieron bienes muebles.</w:t>
      </w:r>
    </w:p>
    <w:p w14:paraId="5127A8D2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f)</w:t>
      </w:r>
      <w:r w:rsidRPr="000F6B3C">
        <w:tab/>
        <w:t>No se tiene bienes en garantía, señalados en embargos, litigios, títulos de inversiones entregados en garantías, baja significativa del valor de inversiones financieras, etc.</w:t>
      </w:r>
    </w:p>
    <w:p w14:paraId="11F37CA2" w14:textId="3B56AAFC" w:rsidR="00F141BF" w:rsidRPr="000F6B3C" w:rsidRDefault="001B2D8B" w:rsidP="00C63604">
      <w:pPr>
        <w:pStyle w:val="INCISO"/>
        <w:spacing w:after="0" w:line="240" w:lineRule="exact"/>
      </w:pPr>
      <w:r>
        <w:t>g)</w:t>
      </w:r>
      <w:r>
        <w:tab/>
        <w:t xml:space="preserve">No se realizaron </w:t>
      </w:r>
      <w:r w:rsidRPr="000F6B3C">
        <w:t>el Desmantelamiento de Activos, procedimientos, implicaciones, efectos contables</w:t>
      </w:r>
      <w:r w:rsidR="00F141BF">
        <w:t>.</w:t>
      </w:r>
    </w:p>
    <w:p w14:paraId="65C1B2D0" w14:textId="77777777" w:rsidR="001B2D8B" w:rsidRDefault="001B2D8B" w:rsidP="001B2D8B">
      <w:pPr>
        <w:pStyle w:val="Texto"/>
        <w:spacing w:after="0" w:line="240" w:lineRule="exact"/>
        <w:ind w:firstLine="706"/>
        <w:rPr>
          <w:szCs w:val="18"/>
          <w:lang w:val="es-MX"/>
        </w:rPr>
      </w:pPr>
      <w:r w:rsidRPr="000F6B3C">
        <w:rPr>
          <w:szCs w:val="18"/>
        </w:rPr>
        <w:t xml:space="preserve">h)   El IDC cuenta con activos como </w:t>
      </w:r>
      <w:r w:rsidRPr="000F6B3C">
        <w:rPr>
          <w:szCs w:val="18"/>
          <w:lang w:val="es-MX"/>
        </w:rPr>
        <w:t>Efectivo y Equivalentes, mismos que serán utilizados de manera eficiente para la operación del Instituto.</w:t>
      </w:r>
    </w:p>
    <w:p w14:paraId="52F5C761" w14:textId="77777777" w:rsidR="001B2D8B" w:rsidRDefault="001B2D8B" w:rsidP="001B2D8B">
      <w:pPr>
        <w:pStyle w:val="Texto"/>
        <w:spacing w:after="0" w:line="240" w:lineRule="exact"/>
        <w:ind w:firstLine="706"/>
        <w:rPr>
          <w:szCs w:val="18"/>
          <w:lang w:val="es-MX"/>
        </w:rPr>
      </w:pPr>
    </w:p>
    <w:p w14:paraId="39EEAAB5" w14:textId="77777777" w:rsidR="001B2D8B" w:rsidRDefault="001B2D8B" w:rsidP="001B2D8B">
      <w:pPr>
        <w:pStyle w:val="Texto"/>
        <w:spacing w:after="0" w:line="240" w:lineRule="exact"/>
        <w:ind w:firstLine="0"/>
        <w:rPr>
          <w:szCs w:val="18"/>
        </w:rPr>
      </w:pPr>
      <w:r w:rsidRPr="000F6B3C">
        <w:rPr>
          <w:szCs w:val="18"/>
        </w:rPr>
        <w:t>Adicionalmente, se deben incluir las explicaciones de las principales variaciones en el activo, en cuadros comparativos como sigue:</w:t>
      </w:r>
    </w:p>
    <w:p w14:paraId="39CB3E55" w14:textId="09E10AF4" w:rsidR="004567F6" w:rsidRDefault="001B2D8B" w:rsidP="001B2D8B">
      <w:pPr>
        <w:pStyle w:val="INCISO"/>
        <w:spacing w:after="0" w:line="240" w:lineRule="exact"/>
      </w:pPr>
      <w:r w:rsidRPr="000F6B3C">
        <w:t>a)</w:t>
      </w:r>
      <w:r w:rsidRPr="000F6B3C">
        <w:tab/>
        <w:t>No se regi</w:t>
      </w:r>
      <w:r>
        <w:t>straron Inversiones en valores.</w:t>
      </w:r>
    </w:p>
    <w:p w14:paraId="6B4B617F" w14:textId="6C59EFCF" w:rsidR="001B2D8B" w:rsidRPr="000F6B3C" w:rsidRDefault="004567F6" w:rsidP="001B2D8B">
      <w:pPr>
        <w:pStyle w:val="INCISO"/>
        <w:spacing w:after="0" w:line="240" w:lineRule="exact"/>
      </w:pPr>
      <w:r>
        <w:t>b</w:t>
      </w:r>
      <w:r w:rsidR="001B2D8B" w:rsidRPr="000F6B3C">
        <w:t>)</w:t>
      </w:r>
      <w:r w:rsidR="001B2D8B" w:rsidRPr="000F6B3C">
        <w:tab/>
        <w:t>No se tienen inversiones en empresas de participación mayoritaria.</w:t>
      </w:r>
    </w:p>
    <w:p w14:paraId="45E828DE" w14:textId="4BD0BA33" w:rsidR="001B2D8B" w:rsidRDefault="004567F6" w:rsidP="001B2D8B">
      <w:pPr>
        <w:pStyle w:val="INCISO"/>
        <w:spacing w:after="0" w:line="240" w:lineRule="exact"/>
      </w:pPr>
      <w:r>
        <w:t>c</w:t>
      </w:r>
      <w:r w:rsidR="001B2D8B" w:rsidRPr="000F6B3C">
        <w:t>)</w:t>
      </w:r>
      <w:r w:rsidR="001B2D8B" w:rsidRPr="000F6B3C">
        <w:tab/>
        <w:t>No se tienen inversiones en empresas de participación minoritaria.</w:t>
      </w:r>
    </w:p>
    <w:p w14:paraId="76749D7E" w14:textId="77777777" w:rsidR="001B2D8B" w:rsidRPr="000F6B3C" w:rsidRDefault="001B2D8B" w:rsidP="001B2D8B">
      <w:pPr>
        <w:pStyle w:val="INCISO"/>
        <w:spacing w:after="0" w:line="240" w:lineRule="exact"/>
      </w:pPr>
    </w:p>
    <w:p w14:paraId="72CAEA99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9.</w:t>
      </w:r>
      <w:r w:rsidRPr="000F6B3C">
        <w:rPr>
          <w:b/>
          <w:szCs w:val="18"/>
          <w:lang w:val="es-MX"/>
        </w:rPr>
        <w:tab/>
        <w:t>Fideicomisos, Mandatos y Análogos</w:t>
      </w:r>
    </w:p>
    <w:p w14:paraId="6D96EB49" w14:textId="77777777" w:rsidR="001B2D8B" w:rsidRDefault="001B2D8B" w:rsidP="001B2D8B">
      <w:pPr>
        <w:pStyle w:val="INCISO"/>
        <w:spacing w:after="0" w:line="240" w:lineRule="auto"/>
      </w:pPr>
      <w:r>
        <w:t xml:space="preserve">No se cuentan con Fideicomisos, Mandatos y Análogos. </w:t>
      </w:r>
    </w:p>
    <w:p w14:paraId="51CD4B86" w14:textId="77777777" w:rsidR="001B2D8B" w:rsidRDefault="001B2D8B" w:rsidP="001B2D8B">
      <w:pPr>
        <w:pStyle w:val="INCISO"/>
        <w:spacing w:after="0" w:line="240" w:lineRule="auto"/>
      </w:pPr>
    </w:p>
    <w:p w14:paraId="4BD74532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10.</w:t>
      </w:r>
      <w:r w:rsidRPr="000F6B3C">
        <w:rPr>
          <w:b/>
          <w:szCs w:val="18"/>
          <w:lang w:val="es-MX"/>
        </w:rPr>
        <w:tab/>
        <w:t>Reporte de la Recaudación</w:t>
      </w:r>
    </w:p>
    <w:p w14:paraId="1C867020" w14:textId="77777777" w:rsidR="001B2D8B" w:rsidRDefault="001B2D8B" w:rsidP="001B2D8B">
      <w:pPr>
        <w:pStyle w:val="INCISO"/>
        <w:spacing w:after="0" w:line="240" w:lineRule="auto"/>
      </w:pPr>
      <w:r>
        <w:t>El Instituto de Catastro no registra recaudación.</w:t>
      </w:r>
    </w:p>
    <w:p w14:paraId="6C8830BF" w14:textId="77777777" w:rsidR="001B2D8B" w:rsidRPr="000F6B3C" w:rsidRDefault="001B2D8B" w:rsidP="001B2D8B">
      <w:pPr>
        <w:pStyle w:val="INCISO"/>
        <w:spacing w:after="0" w:line="240" w:lineRule="auto"/>
      </w:pPr>
    </w:p>
    <w:p w14:paraId="3FC30746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11.</w:t>
      </w:r>
      <w:r w:rsidRPr="000F6B3C">
        <w:rPr>
          <w:b/>
          <w:szCs w:val="18"/>
          <w:lang w:val="es-MX"/>
        </w:rPr>
        <w:tab/>
        <w:t>Información sobre la Deuda y el Reporte Analítico de la Deuda</w:t>
      </w:r>
    </w:p>
    <w:p w14:paraId="37FAD3E2" w14:textId="77777777" w:rsidR="001B2D8B" w:rsidRDefault="001B2D8B" w:rsidP="001B2D8B">
      <w:pPr>
        <w:pStyle w:val="INCISO"/>
        <w:spacing w:after="0" w:line="240" w:lineRule="auto"/>
        <w:rPr>
          <w:lang w:val="es-MX"/>
        </w:rPr>
      </w:pPr>
      <w:r>
        <w:rPr>
          <w:lang w:val="es-MX"/>
        </w:rPr>
        <w:t>No se cuenta con Deuda.</w:t>
      </w:r>
    </w:p>
    <w:p w14:paraId="2C9F5B92" w14:textId="77777777" w:rsidR="001B2D8B" w:rsidRDefault="001B2D8B" w:rsidP="001B2D8B">
      <w:pPr>
        <w:pStyle w:val="INCISO"/>
        <w:spacing w:after="0" w:line="240" w:lineRule="auto"/>
        <w:rPr>
          <w:lang w:val="es-MX"/>
        </w:rPr>
      </w:pPr>
    </w:p>
    <w:p w14:paraId="7888BB0A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12. Calificaciones otorgadas</w:t>
      </w:r>
    </w:p>
    <w:p w14:paraId="307C6805" w14:textId="77777777" w:rsidR="001B2D8B" w:rsidRDefault="001B2D8B" w:rsidP="001B2D8B">
      <w:pPr>
        <w:pStyle w:val="Texto"/>
        <w:spacing w:after="0" w:line="240" w:lineRule="auto"/>
        <w:rPr>
          <w:szCs w:val="18"/>
        </w:rPr>
      </w:pPr>
      <w:r>
        <w:rPr>
          <w:szCs w:val="18"/>
        </w:rPr>
        <w:t xml:space="preserve">        </w:t>
      </w:r>
      <w:r w:rsidRPr="000F6B3C">
        <w:rPr>
          <w:szCs w:val="18"/>
        </w:rPr>
        <w:t>El Instituto de Catastro no ha sido sujeto a una calificación crediticia.</w:t>
      </w:r>
    </w:p>
    <w:p w14:paraId="2FAF452F" w14:textId="77777777" w:rsidR="001B2D8B" w:rsidRDefault="001B2D8B" w:rsidP="001B2D8B">
      <w:pPr>
        <w:pStyle w:val="Texto"/>
        <w:spacing w:after="0" w:line="240" w:lineRule="auto"/>
        <w:rPr>
          <w:szCs w:val="18"/>
        </w:rPr>
      </w:pPr>
    </w:p>
    <w:p w14:paraId="71FDECD8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13.</w:t>
      </w:r>
      <w:r w:rsidRPr="000F6B3C">
        <w:rPr>
          <w:b/>
          <w:szCs w:val="18"/>
          <w:lang w:val="es-MX"/>
        </w:rPr>
        <w:tab/>
        <w:t>Proceso de Mejora</w:t>
      </w:r>
    </w:p>
    <w:p w14:paraId="35741354" w14:textId="77777777" w:rsidR="001B2D8B" w:rsidRPr="000F6B3C" w:rsidRDefault="001B2D8B" w:rsidP="001B2D8B">
      <w:pPr>
        <w:pStyle w:val="Texto"/>
        <w:spacing w:after="0" w:line="240" w:lineRule="auto"/>
        <w:rPr>
          <w:szCs w:val="18"/>
        </w:rPr>
      </w:pPr>
      <w:r w:rsidRPr="000F6B3C">
        <w:rPr>
          <w:szCs w:val="18"/>
        </w:rPr>
        <w:t>Se informa de:</w:t>
      </w:r>
    </w:p>
    <w:p w14:paraId="411656E8" w14:textId="77777777" w:rsidR="001B2D8B" w:rsidRPr="000F6B3C" w:rsidRDefault="001B2D8B" w:rsidP="001B2D8B">
      <w:pPr>
        <w:pStyle w:val="INCISO"/>
        <w:spacing w:after="0" w:line="240" w:lineRule="auto"/>
      </w:pPr>
      <w:r w:rsidRPr="000F6B3C">
        <w:t>a)</w:t>
      </w:r>
      <w:r w:rsidRPr="000F6B3C">
        <w:tab/>
        <w:t>Principales Políticas de control interno son las que establece el Reglamento interior del IDC</w:t>
      </w:r>
    </w:p>
    <w:p w14:paraId="1110D082" w14:textId="77777777" w:rsidR="001B2D8B" w:rsidRDefault="001B2D8B" w:rsidP="001B2D8B">
      <w:pPr>
        <w:pStyle w:val="INCISO"/>
        <w:spacing w:after="0" w:line="240" w:lineRule="auto"/>
      </w:pPr>
      <w:r>
        <w:t>b)</w:t>
      </w:r>
      <w:r>
        <w:tab/>
        <w:t>Indicadores presupuestales que revela las m</w:t>
      </w:r>
      <w:r w:rsidRPr="000F6B3C">
        <w:t>edidas de desempeño financiero,</w:t>
      </w:r>
      <w:r>
        <w:t xml:space="preserve"> e indicadores programáticos que revela el cumplimiento de</w:t>
      </w:r>
      <w:r w:rsidRPr="000F6B3C">
        <w:t xml:space="preserve"> metas y alcance.</w:t>
      </w:r>
    </w:p>
    <w:p w14:paraId="4D1BD6FB" w14:textId="77777777" w:rsidR="001B2D8B" w:rsidRPr="000F6B3C" w:rsidRDefault="001B2D8B" w:rsidP="001B2D8B">
      <w:pPr>
        <w:pStyle w:val="INCISO"/>
        <w:spacing w:after="0" w:line="240" w:lineRule="auto"/>
      </w:pPr>
    </w:p>
    <w:p w14:paraId="40132729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14.</w:t>
      </w:r>
      <w:r w:rsidRPr="000F6B3C">
        <w:rPr>
          <w:b/>
          <w:szCs w:val="18"/>
          <w:lang w:val="es-MX"/>
        </w:rPr>
        <w:tab/>
        <w:t>Información por Segmentos</w:t>
      </w:r>
    </w:p>
    <w:p w14:paraId="39D230C7" w14:textId="77777777" w:rsidR="001B2D8B" w:rsidRDefault="001B2D8B" w:rsidP="001B2D8B">
      <w:pPr>
        <w:pStyle w:val="Texto"/>
        <w:spacing w:after="0" w:line="240" w:lineRule="auto"/>
        <w:rPr>
          <w:szCs w:val="18"/>
          <w:lang w:val="es-MX"/>
        </w:rPr>
      </w:pPr>
      <w:r>
        <w:rPr>
          <w:szCs w:val="18"/>
          <w:lang w:val="es-MX"/>
        </w:rPr>
        <w:t xml:space="preserve">Cuando </w:t>
      </w:r>
      <w:r w:rsidRPr="000F6B3C">
        <w:rPr>
          <w:szCs w:val="18"/>
          <w:lang w:val="es-MX"/>
        </w:rPr>
        <w:t>es necesario revelar la información financiera de manera segmentada.</w:t>
      </w:r>
    </w:p>
    <w:p w14:paraId="4FA616D0" w14:textId="77777777" w:rsidR="001B2D8B" w:rsidRPr="000F6B3C" w:rsidRDefault="001B2D8B" w:rsidP="001B2D8B">
      <w:pPr>
        <w:pStyle w:val="Texto"/>
        <w:spacing w:after="0" w:line="240" w:lineRule="auto"/>
        <w:rPr>
          <w:szCs w:val="18"/>
          <w:lang w:val="es-MX"/>
        </w:rPr>
      </w:pPr>
    </w:p>
    <w:p w14:paraId="31C5FF35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15.</w:t>
      </w:r>
      <w:r w:rsidRPr="000F6B3C">
        <w:rPr>
          <w:b/>
          <w:szCs w:val="18"/>
          <w:lang w:val="es-MX"/>
        </w:rPr>
        <w:tab/>
        <w:t>Eventos Posteriores al Cierre</w:t>
      </w:r>
    </w:p>
    <w:p w14:paraId="13DC5F56" w14:textId="77777777" w:rsidR="001B2D8B" w:rsidRDefault="001B2D8B" w:rsidP="001B2D8B">
      <w:pPr>
        <w:pStyle w:val="Texto"/>
        <w:spacing w:after="0" w:line="240" w:lineRule="auto"/>
        <w:rPr>
          <w:szCs w:val="18"/>
        </w:rPr>
      </w:pPr>
      <w:r w:rsidRPr="000F6B3C">
        <w:rPr>
          <w:szCs w:val="18"/>
        </w:rPr>
        <w:t>No hay hechos a revelar del período posterior al que informa.</w:t>
      </w:r>
    </w:p>
    <w:p w14:paraId="084219DF" w14:textId="77777777" w:rsidR="001B2D8B" w:rsidRPr="000F6B3C" w:rsidRDefault="001B2D8B" w:rsidP="001B2D8B">
      <w:pPr>
        <w:pStyle w:val="Texto"/>
        <w:spacing w:after="0" w:line="240" w:lineRule="auto"/>
        <w:rPr>
          <w:szCs w:val="18"/>
        </w:rPr>
      </w:pPr>
    </w:p>
    <w:p w14:paraId="6AE73941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16.</w:t>
      </w:r>
      <w:r w:rsidRPr="000F6B3C">
        <w:rPr>
          <w:b/>
          <w:szCs w:val="18"/>
          <w:lang w:val="es-MX"/>
        </w:rPr>
        <w:tab/>
        <w:t>Partes Relacionadas</w:t>
      </w:r>
    </w:p>
    <w:p w14:paraId="438C6A20" w14:textId="77777777" w:rsidR="001B2D8B" w:rsidRDefault="001B2D8B" w:rsidP="001B2D8B">
      <w:pPr>
        <w:pStyle w:val="Texto"/>
        <w:spacing w:after="0" w:line="240" w:lineRule="auto"/>
        <w:ind w:firstLine="708"/>
        <w:rPr>
          <w:szCs w:val="18"/>
        </w:rPr>
      </w:pPr>
      <w:r>
        <w:rPr>
          <w:szCs w:val="18"/>
        </w:rPr>
        <w:t>El Instituto de Catastro no tiene operaciones con Partes Relacionadas</w:t>
      </w:r>
      <w:r w:rsidRPr="000F6B3C">
        <w:rPr>
          <w:szCs w:val="18"/>
        </w:rPr>
        <w:t>.</w:t>
      </w:r>
    </w:p>
    <w:p w14:paraId="7CD01CAC" w14:textId="77777777" w:rsidR="001B2D8B" w:rsidRPr="000F6B3C" w:rsidRDefault="001B2D8B" w:rsidP="001B2D8B">
      <w:pPr>
        <w:pStyle w:val="Texto"/>
        <w:spacing w:after="0" w:line="240" w:lineRule="auto"/>
        <w:ind w:firstLine="708"/>
        <w:rPr>
          <w:szCs w:val="18"/>
        </w:rPr>
      </w:pPr>
    </w:p>
    <w:p w14:paraId="56E8E486" w14:textId="77777777" w:rsidR="001B2D8B" w:rsidRDefault="001B2D8B" w:rsidP="001B2D8B">
      <w:pPr>
        <w:pStyle w:val="Texto"/>
        <w:spacing w:after="0" w:line="240" w:lineRule="auto"/>
        <w:ind w:firstLine="289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17.</w:t>
      </w:r>
      <w:r w:rsidRPr="000F6B3C">
        <w:rPr>
          <w:b/>
          <w:szCs w:val="18"/>
          <w:lang w:val="es-MX"/>
        </w:rPr>
        <w:tab/>
        <w:t>Responsabilidad Sobre la Presentación Razonable de la Información Contable</w:t>
      </w:r>
    </w:p>
    <w:p w14:paraId="1576B259" w14:textId="77777777" w:rsidR="00281A15" w:rsidRPr="000F6B3C" w:rsidRDefault="00281A15" w:rsidP="001B2D8B">
      <w:pPr>
        <w:pStyle w:val="Texto"/>
        <w:spacing w:after="0" w:line="240" w:lineRule="auto"/>
        <w:ind w:firstLine="289"/>
        <w:rPr>
          <w:b/>
          <w:szCs w:val="18"/>
          <w:lang w:val="es-MX"/>
        </w:rPr>
      </w:pPr>
    </w:p>
    <w:p w14:paraId="7F9C7C4E" w14:textId="43A5165D" w:rsidR="00005869" w:rsidRPr="00150CEC" w:rsidRDefault="00281A15" w:rsidP="001B2D8B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noProof/>
        </w:rPr>
        <w:object w:dxaOrig="1440" w:dyaOrig="1440" w14:anchorId="797D5920">
          <v:shape id="_x0000_s1093" type="#_x0000_t75" style="position:absolute;left:0;text-align:left;margin-left:-31.65pt;margin-top:53.7pt;width:571.65pt;height:68.9pt;z-index:251669504">
            <v:imagedata r:id="rId22" o:title=""/>
            <w10:wrap type="topAndBottom"/>
          </v:shape>
          <o:OLEObject Type="Embed" ProgID="Excel.Sheet.12" ShapeID="_x0000_s1093" DrawAspect="Content" ObjectID="_1742630958" r:id="rId23"/>
        </w:object>
      </w:r>
      <w:r w:rsidR="001B2D8B" w:rsidRPr="00150CEC">
        <w:rPr>
          <w:rFonts w:ascii="Arial" w:eastAsia="Times New Roman" w:hAnsi="Arial" w:cs="Arial"/>
          <w:sz w:val="18"/>
          <w:szCs w:val="18"/>
          <w:lang w:eastAsia="es-ES"/>
        </w:rPr>
        <w:t xml:space="preserve">La Información Contable está firmada en cada página de la misma e incluye al final la siguiente leyenda: “Bajo protesta de decir verdad declaramos que los Estados Financieros y sus notas, son razonablemente correctos y son responsabilidad del emisor”. </w:t>
      </w:r>
      <w:r w:rsidR="0034551F" w:rsidRPr="00150CEC">
        <w:rPr>
          <w:rFonts w:ascii="Arial" w:eastAsia="Times New Roman" w:hAnsi="Arial" w:cs="Arial"/>
          <w:sz w:val="18"/>
          <w:szCs w:val="18"/>
          <w:lang w:eastAsia="es-ES"/>
        </w:rPr>
        <w:t>Lo anterior, no será aplicable para la información contable consolidada.</w:t>
      </w:r>
    </w:p>
    <w:sectPr w:rsidR="00005869" w:rsidRPr="00150CEC" w:rsidSect="0070003A">
      <w:headerReference w:type="even" r:id="rId24"/>
      <w:headerReference w:type="default" r:id="rId25"/>
      <w:footerReference w:type="even" r:id="rId26"/>
      <w:footerReference w:type="default" r:id="rId27"/>
      <w:pgSz w:w="12240" w:h="15840" w:code="1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958A6" w14:textId="77777777" w:rsidR="003D4089" w:rsidRDefault="003D4089" w:rsidP="00EA5418">
      <w:pPr>
        <w:spacing w:after="0" w:line="240" w:lineRule="auto"/>
      </w:pPr>
      <w:r>
        <w:separator/>
      </w:r>
    </w:p>
  </w:endnote>
  <w:endnote w:type="continuationSeparator" w:id="0">
    <w:p w14:paraId="35AF2A67" w14:textId="77777777" w:rsidR="003D4089" w:rsidRDefault="003D408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ED853" w14:textId="63D308E7" w:rsidR="0033545A" w:rsidRPr="004E3EA4" w:rsidRDefault="0033545A" w:rsidP="0013011C">
    <w:pPr>
      <w:pStyle w:val="Piedepgina"/>
      <w:jc w:val="center"/>
      <w:rPr>
        <w:rFonts w:ascii="Arial" w:hAnsi="Arial" w:cs="Arial"/>
        <w:sz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32442F" wp14:editId="13634ECF">
              <wp:simplePos x="0" y="0"/>
              <wp:positionH relativeFrom="column">
                <wp:posOffset>-807720</wp:posOffset>
              </wp:positionH>
              <wp:positionV relativeFrom="paragraph">
                <wp:posOffset>-21590</wp:posOffset>
              </wp:positionV>
              <wp:extent cx="7496175" cy="11430"/>
              <wp:effectExtent l="0" t="0" r="9525" b="762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6175" cy="1143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70F6F9" id="Conector rec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CC00D0" w:rsidRPr="00CC00D0">
          <w:rPr>
            <w:rFonts w:ascii="Arial" w:hAnsi="Arial" w:cs="Arial"/>
            <w:noProof/>
            <w:sz w:val="20"/>
            <w:lang w:val="es-ES"/>
          </w:rPr>
          <w:t>12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0ADDAA3E" w14:textId="77777777" w:rsidR="0033545A" w:rsidRDefault="003354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B43F7" w14:textId="266F434C" w:rsidR="0033545A" w:rsidRPr="003527CD" w:rsidRDefault="0033545A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20C8F1" wp14:editId="4559F094">
              <wp:simplePos x="0" y="0"/>
              <wp:positionH relativeFrom="column">
                <wp:posOffset>-723265</wp:posOffset>
              </wp:positionH>
              <wp:positionV relativeFrom="paragraph">
                <wp:posOffset>-27940</wp:posOffset>
              </wp:positionV>
              <wp:extent cx="7421245" cy="20955"/>
              <wp:effectExtent l="0" t="0" r="8255" b="17145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245" cy="2095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9304A9" id="Conector recto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CC00D0" w:rsidRPr="00CC00D0">
          <w:rPr>
            <w:rFonts w:ascii="Arial" w:hAnsi="Arial" w:cs="Arial"/>
            <w:noProof/>
            <w:lang w:val="es-ES"/>
          </w:rPr>
          <w:t>13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06018" w14:textId="77777777" w:rsidR="003D4089" w:rsidRDefault="003D4089" w:rsidP="00EA5418">
      <w:pPr>
        <w:spacing w:after="0" w:line="240" w:lineRule="auto"/>
      </w:pPr>
      <w:r>
        <w:separator/>
      </w:r>
    </w:p>
  </w:footnote>
  <w:footnote w:type="continuationSeparator" w:id="0">
    <w:p w14:paraId="0A062BB6" w14:textId="77777777" w:rsidR="003D4089" w:rsidRDefault="003D408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7E0E3" w14:textId="5F450E51" w:rsidR="0033545A" w:rsidRDefault="0033545A" w:rsidP="007C1CF4">
    <w:pPr>
      <w:pStyle w:val="Encabezado"/>
      <w:ind w:left="720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13389B" wp14:editId="454410CB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18415" b="9525"/>
              <wp:wrapNone/>
              <wp:docPr id="16" name="Conector rec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8B9599C" id="Conector recto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" strokecolor="#622423 [1605]" strokeweight="1.5pt">
              <o:lock v:ext="edit" shapetype="f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BE9E000" wp14:editId="391CA434">
              <wp:simplePos x="0" y="0"/>
              <wp:positionH relativeFrom="column">
                <wp:posOffset>3370580</wp:posOffset>
              </wp:positionH>
              <wp:positionV relativeFrom="paragraph">
                <wp:posOffset>-364490</wp:posOffset>
              </wp:positionV>
              <wp:extent cx="1106170" cy="584835"/>
              <wp:effectExtent l="0" t="0" r="0" b="0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835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14" name="Imagen 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5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F0A79B" w14:textId="0BF89B3E" w:rsidR="0033545A" w:rsidRDefault="0033545A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  <w:p w14:paraId="385ADCE5" w14:textId="77777777" w:rsidR="0033545A" w:rsidRPr="00DE4269" w:rsidRDefault="0033545A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E9E000" id="Grupo 13" o:spid="_x0000_s1026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BD4/EAAAA2wAAAA8AAABkcnMvZG93bnJldi54bWxEj0FrwkAQhe8F/8MyQm/NJlKkpq4hCIJg&#10;D60K9jhkp9nQ3dmYXTX9912h0NsM78373iyr0VlxpSF0nhUUWQ6CuPG641bB8bB5egERIrJG65kU&#10;/FCAajV5WGKp/Y0/6LqPrUghHEpUYGLsSylDY8hhyHxPnLQvPziMaR1aqQe8pXBn5SzP59Jhx4lg&#10;sKe1oeZ7f3EJcl68h7w9mY2VWu9MUdu3z1qpx+lYv4KINMZ/89/1Vqf6z3D/JQ0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BD4/EAAAA2wAAAA8AAAAAAAAAAAAAAAAA&#10;nwIAAGRycy9kb3ducmV2LnhtbFBLBQYAAAAABAAEAPcAAACQAwAAAAA=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<v:textbox>
                  <w:txbxContent>
                    <w:p w14:paraId="71F0A79B" w14:textId="0BF89B3E" w:rsidR="00AC4CEB" w:rsidRDefault="00AC4CEB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  <w:p w14:paraId="385ADCE5" w14:textId="77777777" w:rsidR="00AC4CEB" w:rsidRPr="00DE4269" w:rsidRDefault="00AC4CEB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C6853C" wp14:editId="1F4206BF">
              <wp:simplePos x="0" y="0"/>
              <wp:positionH relativeFrom="column">
                <wp:posOffset>-298450</wp:posOffset>
              </wp:positionH>
              <wp:positionV relativeFrom="paragraph">
                <wp:posOffset>-390525</wp:posOffset>
              </wp:positionV>
              <wp:extent cx="3648075" cy="774700"/>
              <wp:effectExtent l="0" t="0" r="0" b="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BFE64D" w14:textId="77777777" w:rsidR="0033545A" w:rsidRDefault="0033545A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46F307D7" w14:textId="77777777" w:rsidR="0033545A" w:rsidRDefault="0033545A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7480A449" w14:textId="52731FC2" w:rsidR="0033545A" w:rsidRDefault="0033545A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31 DE MARZO</w:t>
                          </w:r>
                        </w:p>
                        <w:p w14:paraId="081596E5" w14:textId="77777777" w:rsidR="0033545A" w:rsidRPr="00275FC6" w:rsidRDefault="0033545A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C6853C" id="Cuadro de texto 11" o:spid="_x0000_s1029" type="#_x0000_t202" style="position:absolute;left:0;text-align:left;margin-left:-23.5pt;margin-top:-30.7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" filled="f" stroked="f">
              <v:textbox>
                <w:txbxContent>
                  <w:p w14:paraId="72BFE64D" w14:textId="77777777" w:rsidR="00AC4CEB" w:rsidRDefault="00AC4CEB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46F307D7" w14:textId="77777777" w:rsidR="00AC4CEB" w:rsidRDefault="00AC4CEB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7480A449" w14:textId="52731FC2" w:rsidR="00AC4CEB" w:rsidRDefault="00AC4CEB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31 DE MARZO</w:t>
                    </w:r>
                  </w:p>
                  <w:p w14:paraId="081596E5" w14:textId="77777777" w:rsidR="00AC4CEB" w:rsidRPr="00275FC6" w:rsidRDefault="00AC4CEB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03799" w14:textId="2A567D30" w:rsidR="0033545A" w:rsidRPr="003527CD" w:rsidRDefault="0033545A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EFDBCF5" wp14:editId="704A1D85">
              <wp:simplePos x="0" y="0"/>
              <wp:positionH relativeFrom="column">
                <wp:posOffset>-700405</wp:posOffset>
              </wp:positionH>
              <wp:positionV relativeFrom="paragraph">
                <wp:posOffset>194944</wp:posOffset>
              </wp:positionV>
              <wp:extent cx="7421245" cy="0"/>
              <wp:effectExtent l="0" t="0" r="0" b="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24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50D3652" id="Conector recto 10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" strokecolor="#622423 [1605]" strokeweight="1.5pt">
              <o:lock v:ext="edit" shapetype="f"/>
            </v:line>
          </w:pict>
        </mc:Fallback>
      </mc:AlternateContent>
    </w:r>
    <w:r w:rsidRPr="00CF470D">
      <w:rPr>
        <w:rFonts w:ascii="Arial" w:hAnsi="Arial" w:cs="Arial"/>
      </w:rPr>
      <w:t>SECTOR PARAESTAT</w:t>
    </w:r>
    <w:r>
      <w:rPr>
        <w:rFonts w:ascii="Arial" w:hAnsi="Arial" w:cs="Arial"/>
      </w:rPr>
      <w:t>A</w:t>
    </w:r>
    <w:r w:rsidRPr="00CF470D">
      <w:rPr>
        <w:rFonts w:ascii="Arial" w:hAnsi="Arial" w:cs="Arial"/>
      </w:rPr>
      <w:t>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6232802"/>
    <w:multiLevelType w:val="hybridMultilevel"/>
    <w:tmpl w:val="DDD246D6"/>
    <w:lvl w:ilvl="0" w:tplc="080A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 w15:restartNumberingAfterBreak="0">
    <w:nsid w:val="09867AE3"/>
    <w:multiLevelType w:val="hybridMultilevel"/>
    <w:tmpl w:val="4FC2295E"/>
    <w:lvl w:ilvl="0" w:tplc="4690738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B5770"/>
    <w:multiLevelType w:val="hybridMultilevel"/>
    <w:tmpl w:val="03B80984"/>
    <w:lvl w:ilvl="0" w:tplc="FE42CA5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149015C2"/>
    <w:multiLevelType w:val="hybridMultilevel"/>
    <w:tmpl w:val="5DCCBFAE"/>
    <w:lvl w:ilvl="0" w:tplc="135ABCD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33B3932"/>
    <w:multiLevelType w:val="hybridMultilevel"/>
    <w:tmpl w:val="701690F8"/>
    <w:lvl w:ilvl="0" w:tplc="1AAC83EC">
      <w:start w:val="1"/>
      <w:numFmt w:val="decimal"/>
      <w:lvlText w:val="%1."/>
      <w:lvlJc w:val="left"/>
      <w:pPr>
        <w:ind w:left="648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D02A3"/>
    <w:multiLevelType w:val="hybridMultilevel"/>
    <w:tmpl w:val="3A785CB8"/>
    <w:lvl w:ilvl="0" w:tplc="850211D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28CB3618"/>
    <w:multiLevelType w:val="hybridMultilevel"/>
    <w:tmpl w:val="0688D888"/>
    <w:lvl w:ilvl="0" w:tplc="080A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7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6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C5D28"/>
    <w:multiLevelType w:val="hybridMultilevel"/>
    <w:tmpl w:val="0A5009DE"/>
    <w:lvl w:ilvl="0" w:tplc="B51A582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 w15:restartNumberingAfterBreak="0">
    <w:nsid w:val="64573145"/>
    <w:multiLevelType w:val="hybridMultilevel"/>
    <w:tmpl w:val="C3AE7848"/>
    <w:lvl w:ilvl="0" w:tplc="ADF4DCAE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1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B5E362E"/>
    <w:multiLevelType w:val="hybridMultilevel"/>
    <w:tmpl w:val="6DC0C944"/>
    <w:lvl w:ilvl="0" w:tplc="4AE6B89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5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835DA"/>
    <w:multiLevelType w:val="hybridMultilevel"/>
    <w:tmpl w:val="8C10E58A"/>
    <w:lvl w:ilvl="0" w:tplc="F1AA929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9" w15:restartNumberingAfterBreak="0">
    <w:nsid w:val="7B9E237F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0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5"/>
  </w:num>
  <w:num w:numId="4">
    <w:abstractNumId w:val="17"/>
  </w:num>
  <w:num w:numId="5">
    <w:abstractNumId w:val="21"/>
  </w:num>
  <w:num w:numId="6">
    <w:abstractNumId w:val="41"/>
  </w:num>
  <w:num w:numId="7">
    <w:abstractNumId w:val="32"/>
  </w:num>
  <w:num w:numId="8">
    <w:abstractNumId w:val="27"/>
  </w:num>
  <w:num w:numId="9">
    <w:abstractNumId w:val="14"/>
  </w:num>
  <w:num w:numId="10">
    <w:abstractNumId w:val="6"/>
  </w:num>
  <w:num w:numId="11">
    <w:abstractNumId w:val="0"/>
  </w:num>
  <w:num w:numId="12">
    <w:abstractNumId w:val="11"/>
  </w:num>
  <w:num w:numId="13">
    <w:abstractNumId w:val="33"/>
  </w:num>
  <w:num w:numId="14">
    <w:abstractNumId w:val="28"/>
  </w:num>
  <w:num w:numId="15">
    <w:abstractNumId w:val="20"/>
  </w:num>
  <w:num w:numId="16">
    <w:abstractNumId w:val="4"/>
  </w:num>
  <w:num w:numId="17">
    <w:abstractNumId w:val="19"/>
  </w:num>
  <w:num w:numId="18">
    <w:abstractNumId w:val="24"/>
  </w:num>
  <w:num w:numId="19">
    <w:abstractNumId w:val="23"/>
  </w:num>
  <w:num w:numId="20">
    <w:abstractNumId w:val="10"/>
  </w:num>
  <w:num w:numId="21">
    <w:abstractNumId w:val="12"/>
  </w:num>
  <w:num w:numId="22">
    <w:abstractNumId w:val="36"/>
  </w:num>
  <w:num w:numId="23">
    <w:abstractNumId w:val="35"/>
  </w:num>
  <w:num w:numId="24">
    <w:abstractNumId w:val="26"/>
  </w:num>
  <w:num w:numId="25">
    <w:abstractNumId w:val="40"/>
  </w:num>
  <w:num w:numId="26">
    <w:abstractNumId w:val="18"/>
  </w:num>
  <w:num w:numId="27">
    <w:abstractNumId w:val="37"/>
  </w:num>
  <w:num w:numId="28">
    <w:abstractNumId w:val="31"/>
  </w:num>
  <w:num w:numId="29">
    <w:abstractNumId w:val="22"/>
  </w:num>
  <w:num w:numId="30">
    <w:abstractNumId w:val="42"/>
  </w:num>
  <w:num w:numId="31">
    <w:abstractNumId w:val="9"/>
  </w:num>
  <w:num w:numId="32">
    <w:abstractNumId w:val="38"/>
  </w:num>
  <w:num w:numId="33">
    <w:abstractNumId w:val="3"/>
  </w:num>
  <w:num w:numId="34">
    <w:abstractNumId w:val="34"/>
  </w:num>
  <w:num w:numId="35">
    <w:abstractNumId w:val="5"/>
  </w:num>
  <w:num w:numId="36">
    <w:abstractNumId w:val="15"/>
  </w:num>
  <w:num w:numId="37">
    <w:abstractNumId w:val="13"/>
  </w:num>
  <w:num w:numId="38">
    <w:abstractNumId w:val="39"/>
  </w:num>
  <w:num w:numId="39">
    <w:abstractNumId w:val="29"/>
  </w:num>
  <w:num w:numId="40">
    <w:abstractNumId w:val="8"/>
  </w:num>
  <w:num w:numId="41">
    <w:abstractNumId w:val="2"/>
  </w:num>
  <w:num w:numId="42">
    <w:abstractNumId w:val="16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4DDA"/>
    <w:rsid w:val="000053D1"/>
    <w:rsid w:val="00005869"/>
    <w:rsid w:val="00006217"/>
    <w:rsid w:val="0001342E"/>
    <w:rsid w:val="000155BC"/>
    <w:rsid w:val="00015D26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1FB0"/>
    <w:rsid w:val="00043D1E"/>
    <w:rsid w:val="00043F64"/>
    <w:rsid w:val="000446C8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5E4"/>
    <w:rsid w:val="0006563D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D25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6D4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D11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0CEC"/>
    <w:rsid w:val="0015136E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9727D"/>
    <w:rsid w:val="001A3F6A"/>
    <w:rsid w:val="001A575F"/>
    <w:rsid w:val="001A78A4"/>
    <w:rsid w:val="001B13BF"/>
    <w:rsid w:val="001B1A0D"/>
    <w:rsid w:val="001B1AC8"/>
    <w:rsid w:val="001B1B72"/>
    <w:rsid w:val="001B1BBF"/>
    <w:rsid w:val="001B2632"/>
    <w:rsid w:val="001B267D"/>
    <w:rsid w:val="001B2D8B"/>
    <w:rsid w:val="001B44D1"/>
    <w:rsid w:val="001B4EE5"/>
    <w:rsid w:val="001B51F1"/>
    <w:rsid w:val="001B5A3A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19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09B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250F"/>
    <w:rsid w:val="00217C35"/>
    <w:rsid w:val="00221321"/>
    <w:rsid w:val="00221C53"/>
    <w:rsid w:val="00221DB1"/>
    <w:rsid w:val="0022227A"/>
    <w:rsid w:val="00223CE1"/>
    <w:rsid w:val="0022440F"/>
    <w:rsid w:val="00227B93"/>
    <w:rsid w:val="00230B71"/>
    <w:rsid w:val="0023335E"/>
    <w:rsid w:val="002361B9"/>
    <w:rsid w:val="00236748"/>
    <w:rsid w:val="00236977"/>
    <w:rsid w:val="00237A38"/>
    <w:rsid w:val="00237D1F"/>
    <w:rsid w:val="002431DD"/>
    <w:rsid w:val="00243D91"/>
    <w:rsid w:val="00245E54"/>
    <w:rsid w:val="00247AD7"/>
    <w:rsid w:val="00251F0D"/>
    <w:rsid w:val="00252271"/>
    <w:rsid w:val="00255476"/>
    <w:rsid w:val="002572E0"/>
    <w:rsid w:val="0025735F"/>
    <w:rsid w:val="00257DA2"/>
    <w:rsid w:val="00261B45"/>
    <w:rsid w:val="0026333F"/>
    <w:rsid w:val="00263B01"/>
    <w:rsid w:val="00264426"/>
    <w:rsid w:val="002665ED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1A15"/>
    <w:rsid w:val="002858C7"/>
    <w:rsid w:val="00287D01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1A09"/>
    <w:rsid w:val="002B32BF"/>
    <w:rsid w:val="002B44E6"/>
    <w:rsid w:val="002B4828"/>
    <w:rsid w:val="002B547F"/>
    <w:rsid w:val="002B7C62"/>
    <w:rsid w:val="002C0A9F"/>
    <w:rsid w:val="002C1934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06786"/>
    <w:rsid w:val="00310A44"/>
    <w:rsid w:val="00311228"/>
    <w:rsid w:val="00311255"/>
    <w:rsid w:val="00312040"/>
    <w:rsid w:val="003156F1"/>
    <w:rsid w:val="003171B4"/>
    <w:rsid w:val="0032152C"/>
    <w:rsid w:val="00321B67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545A"/>
    <w:rsid w:val="00336B8F"/>
    <w:rsid w:val="0034551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764E3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7C9"/>
    <w:rsid w:val="003A7ADE"/>
    <w:rsid w:val="003B1B0C"/>
    <w:rsid w:val="003B55DA"/>
    <w:rsid w:val="003C35FE"/>
    <w:rsid w:val="003C3B3A"/>
    <w:rsid w:val="003C422B"/>
    <w:rsid w:val="003C4805"/>
    <w:rsid w:val="003C4BB4"/>
    <w:rsid w:val="003C5C30"/>
    <w:rsid w:val="003C7A1D"/>
    <w:rsid w:val="003D0221"/>
    <w:rsid w:val="003D1331"/>
    <w:rsid w:val="003D2E3D"/>
    <w:rsid w:val="003D4089"/>
    <w:rsid w:val="003D56C9"/>
    <w:rsid w:val="003D5DBF"/>
    <w:rsid w:val="003D6079"/>
    <w:rsid w:val="003E33EF"/>
    <w:rsid w:val="003E3D38"/>
    <w:rsid w:val="003E63CA"/>
    <w:rsid w:val="003E6835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07B6"/>
    <w:rsid w:val="004213BC"/>
    <w:rsid w:val="00424251"/>
    <w:rsid w:val="00425372"/>
    <w:rsid w:val="004306DA"/>
    <w:rsid w:val="004311BE"/>
    <w:rsid w:val="00435556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567F6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F7F"/>
    <w:rsid w:val="00481D29"/>
    <w:rsid w:val="00482E20"/>
    <w:rsid w:val="004842C3"/>
    <w:rsid w:val="004849D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A7E5C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F53E3"/>
    <w:rsid w:val="004F542A"/>
    <w:rsid w:val="004F5641"/>
    <w:rsid w:val="004F6EBD"/>
    <w:rsid w:val="0050183B"/>
    <w:rsid w:val="00502DDD"/>
    <w:rsid w:val="00503454"/>
    <w:rsid w:val="00503EBA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5D0"/>
    <w:rsid w:val="005269BE"/>
    <w:rsid w:val="00530DED"/>
    <w:rsid w:val="00531D66"/>
    <w:rsid w:val="0053277D"/>
    <w:rsid w:val="005327CE"/>
    <w:rsid w:val="0053400D"/>
    <w:rsid w:val="00534F38"/>
    <w:rsid w:val="00537139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9597A"/>
    <w:rsid w:val="005A3CCB"/>
    <w:rsid w:val="005A53BA"/>
    <w:rsid w:val="005A57AD"/>
    <w:rsid w:val="005B048C"/>
    <w:rsid w:val="005B0A72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686"/>
    <w:rsid w:val="005D296A"/>
    <w:rsid w:val="005D3D25"/>
    <w:rsid w:val="005D5223"/>
    <w:rsid w:val="005D568E"/>
    <w:rsid w:val="005E0241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C6DF5"/>
    <w:rsid w:val="006D1933"/>
    <w:rsid w:val="006D2166"/>
    <w:rsid w:val="006D21D0"/>
    <w:rsid w:val="006D3DF1"/>
    <w:rsid w:val="006D4F40"/>
    <w:rsid w:val="006D5097"/>
    <w:rsid w:val="006D5AC5"/>
    <w:rsid w:val="006E1166"/>
    <w:rsid w:val="006E2D9E"/>
    <w:rsid w:val="006E585E"/>
    <w:rsid w:val="006E5AEA"/>
    <w:rsid w:val="006E77DD"/>
    <w:rsid w:val="006E78A6"/>
    <w:rsid w:val="006E7F02"/>
    <w:rsid w:val="006F0CCF"/>
    <w:rsid w:val="006F101A"/>
    <w:rsid w:val="006F2058"/>
    <w:rsid w:val="006F23B1"/>
    <w:rsid w:val="006F4379"/>
    <w:rsid w:val="006F4C3C"/>
    <w:rsid w:val="006F5412"/>
    <w:rsid w:val="006F6AC2"/>
    <w:rsid w:val="006F74DC"/>
    <w:rsid w:val="0070003A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3475"/>
    <w:rsid w:val="007277F5"/>
    <w:rsid w:val="0073056A"/>
    <w:rsid w:val="007314A9"/>
    <w:rsid w:val="00731CA2"/>
    <w:rsid w:val="00734272"/>
    <w:rsid w:val="007348EC"/>
    <w:rsid w:val="0073581C"/>
    <w:rsid w:val="00736F40"/>
    <w:rsid w:val="007375D6"/>
    <w:rsid w:val="007420CD"/>
    <w:rsid w:val="00742C34"/>
    <w:rsid w:val="007439D3"/>
    <w:rsid w:val="00757631"/>
    <w:rsid w:val="00757C3E"/>
    <w:rsid w:val="00764D64"/>
    <w:rsid w:val="00770054"/>
    <w:rsid w:val="00770CA4"/>
    <w:rsid w:val="007723AF"/>
    <w:rsid w:val="00773003"/>
    <w:rsid w:val="00773A43"/>
    <w:rsid w:val="00773EBC"/>
    <w:rsid w:val="00774FB0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37A3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5C96"/>
    <w:rsid w:val="007E6739"/>
    <w:rsid w:val="007E7450"/>
    <w:rsid w:val="007E7A7E"/>
    <w:rsid w:val="007F00B0"/>
    <w:rsid w:val="007F4F8F"/>
    <w:rsid w:val="007F55A8"/>
    <w:rsid w:val="00800925"/>
    <w:rsid w:val="00800EC0"/>
    <w:rsid w:val="00802736"/>
    <w:rsid w:val="00802B2A"/>
    <w:rsid w:val="00807FF7"/>
    <w:rsid w:val="00810D49"/>
    <w:rsid w:val="00811DAC"/>
    <w:rsid w:val="008139EE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33555"/>
    <w:rsid w:val="008366B2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55B9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674A5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343"/>
    <w:rsid w:val="00895EF7"/>
    <w:rsid w:val="008966AD"/>
    <w:rsid w:val="0089779F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2731"/>
    <w:rsid w:val="008C568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3356"/>
    <w:rsid w:val="009743B6"/>
    <w:rsid w:val="00974D23"/>
    <w:rsid w:val="00975CBF"/>
    <w:rsid w:val="009768AE"/>
    <w:rsid w:val="00980D38"/>
    <w:rsid w:val="00983770"/>
    <w:rsid w:val="00985709"/>
    <w:rsid w:val="00986365"/>
    <w:rsid w:val="009869E9"/>
    <w:rsid w:val="00986BC3"/>
    <w:rsid w:val="00987EEE"/>
    <w:rsid w:val="00991656"/>
    <w:rsid w:val="00996671"/>
    <w:rsid w:val="009A00D4"/>
    <w:rsid w:val="009A407A"/>
    <w:rsid w:val="009A45DE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477"/>
    <w:rsid w:val="009C5E39"/>
    <w:rsid w:val="009C6E8E"/>
    <w:rsid w:val="009C74FB"/>
    <w:rsid w:val="009D20E7"/>
    <w:rsid w:val="009D32BF"/>
    <w:rsid w:val="009D5D4C"/>
    <w:rsid w:val="009E21FA"/>
    <w:rsid w:val="009E2520"/>
    <w:rsid w:val="009E4F1E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167F5"/>
    <w:rsid w:val="00A179AA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67522"/>
    <w:rsid w:val="00A70107"/>
    <w:rsid w:val="00A72691"/>
    <w:rsid w:val="00A74CAF"/>
    <w:rsid w:val="00A764EF"/>
    <w:rsid w:val="00A8050B"/>
    <w:rsid w:val="00A8077E"/>
    <w:rsid w:val="00A8166B"/>
    <w:rsid w:val="00A83676"/>
    <w:rsid w:val="00A852D6"/>
    <w:rsid w:val="00A85EE5"/>
    <w:rsid w:val="00A85FD5"/>
    <w:rsid w:val="00A86E03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9CF"/>
    <w:rsid w:val="00AA1AB3"/>
    <w:rsid w:val="00AA3279"/>
    <w:rsid w:val="00AA6498"/>
    <w:rsid w:val="00AA7AE3"/>
    <w:rsid w:val="00AB2062"/>
    <w:rsid w:val="00AB31F3"/>
    <w:rsid w:val="00AB3613"/>
    <w:rsid w:val="00AB5D6A"/>
    <w:rsid w:val="00AB6115"/>
    <w:rsid w:val="00AC2CB6"/>
    <w:rsid w:val="00AC4CEB"/>
    <w:rsid w:val="00AD27C1"/>
    <w:rsid w:val="00AD46DD"/>
    <w:rsid w:val="00AD4F95"/>
    <w:rsid w:val="00AD5E8D"/>
    <w:rsid w:val="00AE0E84"/>
    <w:rsid w:val="00AE2CC1"/>
    <w:rsid w:val="00AE30F7"/>
    <w:rsid w:val="00AE32DD"/>
    <w:rsid w:val="00AE6A0D"/>
    <w:rsid w:val="00AF4311"/>
    <w:rsid w:val="00AF4C0F"/>
    <w:rsid w:val="00AF4DBC"/>
    <w:rsid w:val="00AF68D1"/>
    <w:rsid w:val="00B006FD"/>
    <w:rsid w:val="00B00B91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24B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2E3E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A"/>
    <w:rsid w:val="00BA3B1D"/>
    <w:rsid w:val="00BA58E7"/>
    <w:rsid w:val="00BA7B26"/>
    <w:rsid w:val="00BB327F"/>
    <w:rsid w:val="00BB3832"/>
    <w:rsid w:val="00BB7DA9"/>
    <w:rsid w:val="00BC26F8"/>
    <w:rsid w:val="00BC4AD5"/>
    <w:rsid w:val="00BC5A17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3FE9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4E54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604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01A0"/>
    <w:rsid w:val="00C80B78"/>
    <w:rsid w:val="00C80E09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070C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00D0"/>
    <w:rsid w:val="00CC1890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CF470D"/>
    <w:rsid w:val="00CF6A26"/>
    <w:rsid w:val="00D00E92"/>
    <w:rsid w:val="00D05445"/>
    <w:rsid w:val="00D055EC"/>
    <w:rsid w:val="00D06BDA"/>
    <w:rsid w:val="00D10F96"/>
    <w:rsid w:val="00D11F33"/>
    <w:rsid w:val="00D12816"/>
    <w:rsid w:val="00D13E7D"/>
    <w:rsid w:val="00D14208"/>
    <w:rsid w:val="00D1757C"/>
    <w:rsid w:val="00D17C5D"/>
    <w:rsid w:val="00D203C6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3AFF"/>
    <w:rsid w:val="00D55E41"/>
    <w:rsid w:val="00D56088"/>
    <w:rsid w:val="00D562FF"/>
    <w:rsid w:val="00D62468"/>
    <w:rsid w:val="00D628F8"/>
    <w:rsid w:val="00D63571"/>
    <w:rsid w:val="00D64C9F"/>
    <w:rsid w:val="00D66910"/>
    <w:rsid w:val="00D6706B"/>
    <w:rsid w:val="00D700D5"/>
    <w:rsid w:val="00D71A33"/>
    <w:rsid w:val="00D73B4D"/>
    <w:rsid w:val="00D7657E"/>
    <w:rsid w:val="00D7705A"/>
    <w:rsid w:val="00D83D4B"/>
    <w:rsid w:val="00D844B8"/>
    <w:rsid w:val="00D854E6"/>
    <w:rsid w:val="00D8596D"/>
    <w:rsid w:val="00D85CC1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4DAB"/>
    <w:rsid w:val="00DB53FB"/>
    <w:rsid w:val="00DC4EE2"/>
    <w:rsid w:val="00DD136E"/>
    <w:rsid w:val="00DD22DD"/>
    <w:rsid w:val="00DD2474"/>
    <w:rsid w:val="00DD2AA9"/>
    <w:rsid w:val="00DD47AF"/>
    <w:rsid w:val="00DD4F48"/>
    <w:rsid w:val="00DD5827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E6EAF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06A0E"/>
    <w:rsid w:val="00E1077F"/>
    <w:rsid w:val="00E119AC"/>
    <w:rsid w:val="00E13927"/>
    <w:rsid w:val="00E14CFE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6805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7C06"/>
    <w:rsid w:val="00E651B5"/>
    <w:rsid w:val="00E65B2D"/>
    <w:rsid w:val="00E708AC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23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07EF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6FA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076A7"/>
    <w:rsid w:val="00F141BF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6A"/>
    <w:rsid w:val="00F6438A"/>
    <w:rsid w:val="00F70304"/>
    <w:rsid w:val="00F71709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025C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5ACF"/>
    <w:rsid w:val="00FF6D78"/>
    <w:rsid w:val="00FF6DF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C406E"/>
  <w15:docId w15:val="{4644EA35-2D58-4665-B866-9A611BFD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005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7B78-A080-49F5-96BC-77AD9A79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16</Pages>
  <Words>2940</Words>
  <Characters>16175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Administrivo</cp:lastModifiedBy>
  <cp:revision>33</cp:revision>
  <cp:lastPrinted>2023-04-10T17:12:00Z</cp:lastPrinted>
  <dcterms:created xsi:type="dcterms:W3CDTF">2022-04-08T04:30:00Z</dcterms:created>
  <dcterms:modified xsi:type="dcterms:W3CDTF">2023-04-10T17:22:00Z</dcterms:modified>
</cp:coreProperties>
</file>