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3FF" w:rsidRDefault="00B853FF" w:rsidP="00B853FF">
      <w:pPr>
        <w:jc w:val="center"/>
        <w:rPr>
          <w:rFonts w:ascii="Soberana Sans Light" w:hAnsi="Soberana Sans Light"/>
          <w:b/>
        </w:rPr>
      </w:pPr>
      <w:r>
        <w:rPr>
          <w:rFonts w:ascii="Soberana Sans Light" w:hAnsi="Soberana Sans Light"/>
          <w:b/>
        </w:rPr>
        <w:t>NOTAS A LOS ESTADOS FINANCIEROS</w:t>
      </w:r>
    </w:p>
    <w:p w:rsidR="00B853FF" w:rsidRDefault="00B853FF" w:rsidP="00B853FF">
      <w:pPr>
        <w:pStyle w:val="Texto"/>
        <w:spacing w:after="0" w:line="240" w:lineRule="exact"/>
        <w:jc w:val="center"/>
        <w:rPr>
          <w:rFonts w:ascii="Soberana Sans Light" w:hAnsi="Soberana Sans Light"/>
          <w:b/>
          <w:sz w:val="22"/>
          <w:szCs w:val="22"/>
        </w:rPr>
      </w:pPr>
    </w:p>
    <w:p w:rsidR="00B853FF" w:rsidRDefault="00B853FF" w:rsidP="00B853FF">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B853FF" w:rsidRDefault="00B853FF" w:rsidP="00B853FF">
      <w:pPr>
        <w:pStyle w:val="Texto"/>
        <w:spacing w:after="0" w:line="240" w:lineRule="exact"/>
        <w:jc w:val="center"/>
        <w:rPr>
          <w:rFonts w:ascii="Soberana Sans Light" w:hAnsi="Soberana Sans Light"/>
          <w:b/>
          <w:sz w:val="22"/>
          <w:szCs w:val="22"/>
        </w:rPr>
      </w:pPr>
    </w:p>
    <w:p w:rsidR="00B853FF" w:rsidRPr="00540418" w:rsidRDefault="00B853FF" w:rsidP="00B853FF">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B853FF" w:rsidRPr="00540418" w:rsidRDefault="00B853FF" w:rsidP="00B853FF">
      <w:pPr>
        <w:pStyle w:val="Texto"/>
        <w:spacing w:after="0" w:line="240" w:lineRule="exact"/>
        <w:rPr>
          <w:rFonts w:ascii="Soberana Sans Light" w:hAnsi="Soberana Sans Light"/>
          <w:sz w:val="22"/>
          <w:szCs w:val="22"/>
          <w:lang w:val="es-MX"/>
        </w:rPr>
      </w:pPr>
    </w:p>
    <w:p w:rsidR="00B853FF" w:rsidRPr="00540418" w:rsidRDefault="00B853FF" w:rsidP="00B853FF">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B853FF" w:rsidRPr="00540418" w:rsidRDefault="00B853FF" w:rsidP="00B853FF">
      <w:pPr>
        <w:pStyle w:val="Texto"/>
        <w:spacing w:after="0" w:line="240" w:lineRule="exact"/>
        <w:rPr>
          <w:rFonts w:ascii="Soberana Sans Light" w:hAnsi="Soberana Sans Light"/>
          <w:b/>
          <w:sz w:val="22"/>
          <w:szCs w:val="22"/>
          <w:lang w:val="es-MX"/>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B853FF" w:rsidRPr="00540418" w:rsidRDefault="00B853FF" w:rsidP="00B853FF">
      <w:pPr>
        <w:pStyle w:val="Texto"/>
        <w:spacing w:after="0" w:line="240" w:lineRule="exact"/>
        <w:rPr>
          <w:rFonts w:ascii="Soberana Sans Light" w:hAnsi="Soberana Sans Light"/>
          <w:b/>
          <w:sz w:val="22"/>
          <w:szCs w:val="22"/>
          <w:lang w:val="es-MX"/>
        </w:rPr>
      </w:pPr>
    </w:p>
    <w:p w:rsidR="00B853FF" w:rsidRPr="00540418" w:rsidRDefault="00B853FF" w:rsidP="00B853FF">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B853FF" w:rsidRDefault="00B853FF" w:rsidP="00B853FF">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0B015A" w:rsidP="00B853FF">
      <w:pPr>
        <w:pStyle w:val="ROMANOS"/>
        <w:spacing w:after="0" w:line="240" w:lineRule="exact"/>
        <w:ind w:left="723" w:firstLine="0"/>
        <w:rPr>
          <w:rFonts w:ascii="Soberana Sans Light" w:hAnsi="Soberana Sans Light"/>
          <w:sz w:val="22"/>
          <w:szCs w:val="22"/>
          <w:lang w:val="es-MX"/>
        </w:rPr>
      </w:pPr>
      <w:r>
        <w:rPr>
          <w:rFonts w:ascii="Soberana Sans Light" w:hAnsi="Soberana Sans Light"/>
          <w:noProof/>
          <w:sz w:val="22"/>
          <w:szCs w:val="22"/>
          <w:lang w:val="es-MX" w:eastAsia="es-MX"/>
        </w:rPr>
        <w:drawing>
          <wp:anchor distT="0" distB="0" distL="114300" distR="114300" simplePos="0" relativeHeight="251662336" behindDoc="1" locked="0" layoutInCell="1" allowOverlap="1" wp14:anchorId="371F7D4E" wp14:editId="4E16EC35">
            <wp:simplePos x="0" y="0"/>
            <wp:positionH relativeFrom="column">
              <wp:posOffset>1213927</wp:posOffset>
            </wp:positionH>
            <wp:positionV relativeFrom="paragraph">
              <wp:posOffset>124212</wp:posOffset>
            </wp:positionV>
            <wp:extent cx="6840220" cy="284734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2847340"/>
                    </a:xfrm>
                    <a:prstGeom prst="rect">
                      <a:avLst/>
                    </a:prstGeom>
                    <a:noFill/>
                  </pic:spPr>
                </pic:pic>
              </a:graphicData>
            </a:graphic>
          </wp:anchor>
        </w:drawing>
      </w: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ab/>
      </w: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bookmarkStart w:id="0" w:name="_GoBack"/>
      <w:bookmarkEnd w:id="0"/>
    </w:p>
    <w:p w:rsidR="00B853FF" w:rsidRDefault="00B853FF" w:rsidP="00B853FF">
      <w:pPr>
        <w:pStyle w:val="ROMANOS"/>
        <w:tabs>
          <w:tab w:val="left" w:pos="11885"/>
        </w:tab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Pr="00540418" w:rsidRDefault="00B853FF" w:rsidP="00B853FF">
      <w:pPr>
        <w:pStyle w:val="ROMANOS"/>
        <w:spacing w:after="0" w:line="240" w:lineRule="exact"/>
        <w:ind w:left="723" w:firstLine="0"/>
        <w:rPr>
          <w:rFonts w:ascii="Soberana Sans Light" w:hAnsi="Soberana Sans Light"/>
          <w:sz w:val="22"/>
          <w:szCs w:val="22"/>
          <w:lang w:val="es-MX"/>
        </w:rPr>
      </w:pPr>
    </w:p>
    <w:p w:rsidR="00B853FF" w:rsidRPr="00540418" w:rsidRDefault="00B853FF" w:rsidP="00B853F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B853FF" w:rsidRDefault="00B853FF" w:rsidP="00B853FF">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r w:rsidRPr="00350B70">
        <w:rPr>
          <w:noProof/>
          <w:lang w:val="es-MX" w:eastAsia="es-MX"/>
        </w:rPr>
        <w:drawing>
          <wp:anchor distT="0" distB="0" distL="114300" distR="114300" simplePos="0" relativeHeight="251652096" behindDoc="1" locked="0" layoutInCell="1" allowOverlap="1" wp14:anchorId="3970420A" wp14:editId="22A23A86">
            <wp:simplePos x="0" y="0"/>
            <wp:positionH relativeFrom="column">
              <wp:posOffset>967740</wp:posOffset>
            </wp:positionH>
            <wp:positionV relativeFrom="paragraph">
              <wp:posOffset>28796</wp:posOffset>
            </wp:positionV>
            <wp:extent cx="7235687" cy="3439907"/>
            <wp:effectExtent l="0" t="0" r="381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5687" cy="34399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2380"/>
        </w:tab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ab/>
      </w:r>
    </w:p>
    <w:p w:rsidR="00B853FF" w:rsidRDefault="00B853FF" w:rsidP="00B853FF">
      <w:pPr>
        <w:pStyle w:val="ROMANOS"/>
        <w:tabs>
          <w:tab w:val="left" w:pos="12380"/>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2380"/>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2380"/>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2380"/>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2380"/>
        </w:tabs>
        <w:spacing w:after="0" w:line="240" w:lineRule="exact"/>
        <w:ind w:left="723" w:firstLine="0"/>
        <w:rPr>
          <w:rFonts w:ascii="Soberana Sans Light" w:hAnsi="Soberana Sans Light"/>
          <w:sz w:val="22"/>
          <w:szCs w:val="22"/>
          <w:lang w:val="es-MX"/>
        </w:rPr>
      </w:pPr>
    </w:p>
    <w:p w:rsidR="00B853FF" w:rsidRDefault="00B853FF" w:rsidP="00B853FF">
      <w:pPr>
        <w:pStyle w:val="ROMANOS"/>
        <w:tabs>
          <w:tab w:val="left" w:pos="12380"/>
        </w:tab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r w:rsidRPr="00C71EF2">
        <w:rPr>
          <w:noProof/>
          <w:lang w:val="es-MX" w:eastAsia="es-MX"/>
        </w:rPr>
        <w:drawing>
          <wp:anchor distT="0" distB="0" distL="114300" distR="114300" simplePos="0" relativeHeight="251648000" behindDoc="1" locked="0" layoutInCell="1" allowOverlap="1" wp14:anchorId="44ABE5B2" wp14:editId="1197AE4A">
            <wp:simplePos x="0" y="0"/>
            <wp:positionH relativeFrom="column">
              <wp:posOffset>1524111</wp:posOffset>
            </wp:positionH>
            <wp:positionV relativeFrom="paragraph">
              <wp:posOffset>9387</wp:posOffset>
            </wp:positionV>
            <wp:extent cx="5899785" cy="1590040"/>
            <wp:effectExtent l="0" t="0" r="571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9785" cy="1590040"/>
                    </a:xfrm>
                    <a:prstGeom prst="rect">
                      <a:avLst/>
                    </a:prstGeom>
                    <a:noFill/>
                    <a:ln>
                      <a:noFill/>
                    </a:ln>
                  </pic:spPr>
                </pic:pic>
              </a:graphicData>
            </a:graphic>
          </wp:anchor>
        </w:drawing>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Pr="00540418" w:rsidRDefault="00B853FF" w:rsidP="00B853FF">
      <w:pPr>
        <w:pStyle w:val="ROMANOS"/>
        <w:spacing w:after="0" w:line="240" w:lineRule="exact"/>
        <w:rPr>
          <w:rFonts w:ascii="Soberana Sans Light" w:hAnsi="Soberana Sans Light"/>
          <w:sz w:val="22"/>
          <w:szCs w:val="22"/>
          <w:lang w:val="es-MX"/>
        </w:rPr>
      </w:pPr>
    </w:p>
    <w:p w:rsidR="00B853FF" w:rsidRPr="00540418" w:rsidRDefault="00B853FF" w:rsidP="00B853F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r>
        <w:rPr>
          <w:rFonts w:ascii="Soberana Sans Light" w:hAnsi="Soberana Sans Light"/>
          <w:sz w:val="22"/>
          <w:szCs w:val="22"/>
          <w:lang w:val="es-MX"/>
        </w:rPr>
        <w:t xml:space="preserve"> NO APLICA.</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En la nota se informará del sistema de costeo y método de valuación aplicada a los inventarios, así como la conveniencia de su aplicación dada la naturaleza de los mismos. Adicionalmente, se revelará el impacto en la información financiera por cambios en el método o sistema.</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t>De la cuenta Almacén se informará acerca del método de valuación, así como la conveniencia de su aplicación. Adicionalmente, se revelará el impacto en la información financiera por cambios en el método.</w:t>
      </w:r>
      <w:r>
        <w:rPr>
          <w:rFonts w:ascii="Soberana Sans Light" w:hAnsi="Soberana Sans Light"/>
          <w:sz w:val="22"/>
          <w:szCs w:val="22"/>
          <w:lang w:val="es-MX"/>
        </w:rPr>
        <w:t xml:space="preserve"> NO APLICA.</w:t>
      </w:r>
    </w:p>
    <w:p w:rsidR="00B853FF" w:rsidRPr="00540418" w:rsidRDefault="00B853FF" w:rsidP="00B853F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t>De la cuenta Inversiones financieras, que considera los fideicomisos, se informará de éstos los recursos asignados por tipo y monto, y características significativas que tengan o puedan tener alguna incidencia en las mismas.</w:t>
      </w:r>
      <w:r>
        <w:rPr>
          <w:rFonts w:ascii="Soberana Sans Light" w:hAnsi="Soberana Sans Light"/>
          <w:sz w:val="22"/>
          <w:szCs w:val="22"/>
          <w:lang w:val="es-MX"/>
        </w:rPr>
        <w:t xml:space="preserve"> NO APLICA.</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t>Se informará de las inversiones financieras, los saldos de las participaciones y aportaciones de capital.</w:t>
      </w:r>
      <w:r>
        <w:rPr>
          <w:rFonts w:ascii="Soberana Sans Light" w:hAnsi="Soberana Sans Light"/>
          <w:sz w:val="22"/>
          <w:szCs w:val="22"/>
          <w:lang w:val="es-MX"/>
        </w:rPr>
        <w:t xml:space="preserve"> NO APLICA.</w:t>
      </w:r>
    </w:p>
    <w:p w:rsidR="00B853FF" w:rsidRDefault="00B853FF" w:rsidP="00B853F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B853FF" w:rsidRDefault="00B853FF" w:rsidP="00B853FF">
      <w:pPr>
        <w:pStyle w:val="ROMANOS"/>
        <w:spacing w:after="0" w:line="240" w:lineRule="exact"/>
        <w:rPr>
          <w:rFonts w:ascii="Soberana Sans Light" w:hAnsi="Soberana Sans Light"/>
          <w:b/>
          <w:sz w:val="22"/>
          <w:szCs w:val="22"/>
          <w:lang w:val="es-MX"/>
        </w:rPr>
      </w:pPr>
    </w:p>
    <w:p w:rsidR="00B853FF" w:rsidRDefault="00B853FF" w:rsidP="00B853FF">
      <w:pPr>
        <w:pStyle w:val="ROMANOS"/>
        <w:spacing w:after="0" w:line="240" w:lineRule="exact"/>
        <w:rPr>
          <w:rFonts w:ascii="Soberana Sans Light" w:hAnsi="Soberana Sans Light"/>
          <w:b/>
          <w:sz w:val="22"/>
          <w:szCs w:val="22"/>
          <w:lang w:val="es-MX"/>
        </w:rPr>
      </w:pPr>
    </w:p>
    <w:p w:rsidR="00B853FF" w:rsidRDefault="00B853FF" w:rsidP="00B853FF">
      <w:pPr>
        <w:pStyle w:val="ROMANOS"/>
        <w:spacing w:after="0" w:line="240" w:lineRule="exact"/>
        <w:rPr>
          <w:rFonts w:ascii="Soberana Sans Light" w:hAnsi="Soberana Sans Light"/>
          <w:b/>
          <w:sz w:val="22"/>
          <w:szCs w:val="22"/>
          <w:lang w:val="es-MX"/>
        </w:rPr>
      </w:pPr>
    </w:p>
    <w:p w:rsidR="00B853FF" w:rsidRDefault="00B853FF" w:rsidP="00B853FF">
      <w:pPr>
        <w:pStyle w:val="ROMANOS"/>
        <w:spacing w:after="0" w:line="240" w:lineRule="exact"/>
        <w:rPr>
          <w:rFonts w:ascii="Soberana Sans Light" w:hAnsi="Soberana Sans Light"/>
          <w:b/>
          <w:sz w:val="22"/>
          <w:szCs w:val="22"/>
          <w:lang w:val="es-MX"/>
        </w:rPr>
      </w:pPr>
    </w:p>
    <w:p w:rsidR="00B853FF" w:rsidRDefault="00B853FF" w:rsidP="00B853FF">
      <w:pPr>
        <w:pStyle w:val="ROMANOS"/>
        <w:spacing w:after="0" w:line="240" w:lineRule="exact"/>
        <w:rPr>
          <w:rFonts w:ascii="Soberana Sans Light" w:hAnsi="Soberana Sans Light"/>
          <w:b/>
          <w:sz w:val="22"/>
          <w:szCs w:val="22"/>
          <w:lang w:val="es-MX"/>
        </w:rPr>
      </w:pPr>
    </w:p>
    <w:p w:rsidR="00B853FF" w:rsidRDefault="00B853FF" w:rsidP="00B853FF">
      <w:pPr>
        <w:pStyle w:val="ROMANOS"/>
        <w:spacing w:after="0" w:line="240" w:lineRule="exact"/>
        <w:rPr>
          <w:rFonts w:ascii="Soberana Sans Light" w:hAnsi="Soberana Sans Light"/>
          <w:b/>
          <w:sz w:val="22"/>
          <w:szCs w:val="22"/>
          <w:lang w:val="es-MX"/>
        </w:rPr>
      </w:pPr>
    </w:p>
    <w:p w:rsidR="00B853FF" w:rsidRPr="00540418" w:rsidRDefault="00B853FF" w:rsidP="00B853FF">
      <w:pPr>
        <w:pStyle w:val="ROMANOS"/>
        <w:spacing w:after="0" w:line="240" w:lineRule="exact"/>
        <w:rPr>
          <w:rFonts w:ascii="Soberana Sans Light" w:hAnsi="Soberana Sans Light"/>
          <w:b/>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8.</w:t>
      </w:r>
      <w:r w:rsidRPr="00540418">
        <w:rPr>
          <w:rFonts w:ascii="Soberana Sans Light" w:hAnsi="Soberana Sans Light"/>
          <w:sz w:val="22"/>
          <w:szCs w:val="22"/>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B853FF" w:rsidRDefault="00B853FF" w:rsidP="00B853F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r w:rsidRPr="001B6054">
        <w:rPr>
          <w:noProof/>
          <w:lang w:val="es-MX" w:eastAsia="es-MX"/>
        </w:rPr>
        <w:drawing>
          <wp:anchor distT="0" distB="0" distL="114300" distR="114300" simplePos="0" relativeHeight="251645952" behindDoc="1" locked="0" layoutInCell="1" allowOverlap="1" wp14:anchorId="03061172" wp14:editId="1AD7FD9C">
            <wp:simplePos x="0" y="0"/>
            <wp:positionH relativeFrom="column">
              <wp:posOffset>1968500</wp:posOffset>
            </wp:positionH>
            <wp:positionV relativeFrom="paragraph">
              <wp:posOffset>6350</wp:posOffset>
            </wp:positionV>
            <wp:extent cx="4511997" cy="1143000"/>
            <wp:effectExtent l="0" t="0" r="317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1997"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r w:rsidRPr="00350B70">
        <w:rPr>
          <w:noProof/>
          <w:lang w:val="es-MX" w:eastAsia="es-MX"/>
        </w:rPr>
        <w:drawing>
          <wp:anchor distT="0" distB="0" distL="114300" distR="114300" simplePos="0" relativeHeight="251654144" behindDoc="1" locked="0" layoutInCell="1" allowOverlap="1" wp14:anchorId="6B29102E" wp14:editId="215EA2A2">
            <wp:simplePos x="0" y="0"/>
            <wp:positionH relativeFrom="column">
              <wp:posOffset>1946082</wp:posOffset>
            </wp:positionH>
            <wp:positionV relativeFrom="paragraph">
              <wp:posOffset>5301</wp:posOffset>
            </wp:positionV>
            <wp:extent cx="4547870" cy="2941982"/>
            <wp:effectExtent l="0" t="0" r="508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3358" cy="29455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Pr="00540418" w:rsidRDefault="00B853FF" w:rsidP="00B853FF">
      <w:pPr>
        <w:pStyle w:val="ROMANOS"/>
        <w:spacing w:after="0" w:line="240" w:lineRule="exact"/>
        <w:ind w:left="0" w:firstLine="0"/>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r>
        <w:rPr>
          <w:rFonts w:ascii="Soberana Sans Light" w:hAnsi="Soberana Sans Light"/>
          <w:sz w:val="22"/>
          <w:szCs w:val="22"/>
          <w:lang w:val="es-MX"/>
        </w:rPr>
        <w:t xml:space="preserve"> NO APLICA.</w:t>
      </w:r>
    </w:p>
    <w:p w:rsidR="00B853FF" w:rsidRPr="00540418" w:rsidRDefault="00B853FF" w:rsidP="00B853FF">
      <w:pPr>
        <w:pStyle w:val="ROMANOS"/>
        <w:spacing w:after="0" w:line="240" w:lineRule="exact"/>
        <w:rPr>
          <w:rFonts w:ascii="Soberana Sans Light" w:hAnsi="Soberana Sans Light"/>
          <w:sz w:val="22"/>
          <w:szCs w:val="22"/>
          <w:lang w:val="es-MX"/>
        </w:rPr>
      </w:pPr>
    </w:p>
    <w:p w:rsidR="00B853FF" w:rsidRPr="00540418" w:rsidRDefault="00B853FF" w:rsidP="00B853F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r>
        <w:rPr>
          <w:rFonts w:ascii="Soberana Sans Light" w:hAnsi="Soberana Sans Light"/>
          <w:sz w:val="22"/>
          <w:szCs w:val="22"/>
          <w:lang w:val="es-MX"/>
        </w:rPr>
        <w:t xml:space="preserve"> NO APLICA.</w:t>
      </w:r>
    </w:p>
    <w:p w:rsidR="00B853FF" w:rsidRPr="00540418" w:rsidRDefault="00B853FF" w:rsidP="00B853F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r>
        <w:rPr>
          <w:rFonts w:ascii="Soberana Sans Light" w:hAnsi="Soberana Sans Light"/>
          <w:sz w:val="22"/>
          <w:szCs w:val="22"/>
          <w:lang w:val="es-MX"/>
        </w:rPr>
        <w:t xml:space="preserve"> NO APLICA.</w:t>
      </w:r>
    </w:p>
    <w:p w:rsidR="00B853FF" w:rsidRDefault="00B853FF" w:rsidP="00B853FF">
      <w:pPr>
        <w:pStyle w:val="ROMANOS"/>
        <w:spacing w:after="0" w:line="240" w:lineRule="exact"/>
        <w:ind w:left="432"/>
        <w:rPr>
          <w:rFonts w:ascii="Soberana Sans Light" w:hAnsi="Soberana Sans Light"/>
          <w:b/>
          <w:sz w:val="22"/>
          <w:szCs w:val="22"/>
          <w:lang w:val="es-MX"/>
        </w:rPr>
      </w:pPr>
    </w:p>
    <w:p w:rsidR="00B853FF" w:rsidRPr="00540418" w:rsidRDefault="00B853FF" w:rsidP="00B853FF">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B853FF" w:rsidRDefault="00B853FF" w:rsidP="00B853FF">
      <w:pPr>
        <w:pStyle w:val="ROMANOS"/>
        <w:numPr>
          <w:ilvl w:val="0"/>
          <w:numId w:val="6"/>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r w:rsidRPr="00350B70">
        <w:rPr>
          <w:noProof/>
          <w:lang w:val="es-MX" w:eastAsia="es-MX"/>
        </w:rPr>
        <w:drawing>
          <wp:anchor distT="0" distB="0" distL="114300" distR="114300" simplePos="0" relativeHeight="251655168" behindDoc="1" locked="0" layoutInCell="1" allowOverlap="1" wp14:anchorId="4691E64F" wp14:editId="663D4D26">
            <wp:simplePos x="0" y="0"/>
            <wp:positionH relativeFrom="column">
              <wp:posOffset>2001658</wp:posOffset>
            </wp:positionH>
            <wp:positionV relativeFrom="paragraph">
              <wp:posOffset>8393</wp:posOffset>
            </wp:positionV>
            <wp:extent cx="5454650" cy="101790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4650" cy="1017905"/>
                    </a:xfrm>
                    <a:prstGeom prst="rect">
                      <a:avLst/>
                    </a:prstGeom>
                    <a:noFill/>
                    <a:ln>
                      <a:noFill/>
                    </a:ln>
                  </pic:spPr>
                </pic:pic>
              </a:graphicData>
            </a:graphic>
          </wp:anchor>
        </w:drawing>
      </w: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spacing w:after="0" w:line="240" w:lineRule="exact"/>
        <w:ind w:left="723" w:firstLine="0"/>
        <w:rPr>
          <w:rFonts w:ascii="Soberana Sans Light" w:hAnsi="Soberana Sans Light"/>
          <w:sz w:val="22"/>
          <w:szCs w:val="22"/>
          <w:lang w:val="es-MX"/>
        </w:rPr>
      </w:pPr>
    </w:p>
    <w:p w:rsidR="00B853FF" w:rsidRPr="00540418" w:rsidRDefault="00B853FF" w:rsidP="00B853FF">
      <w:pPr>
        <w:pStyle w:val="ROMANOS"/>
        <w:spacing w:after="0" w:line="240" w:lineRule="exact"/>
        <w:ind w:left="723" w:firstLine="0"/>
        <w:rPr>
          <w:rFonts w:ascii="Soberana Sans Light" w:hAnsi="Soberana Sans Light"/>
          <w:sz w:val="22"/>
          <w:szCs w:val="22"/>
          <w:lang w:val="es-MX"/>
        </w:rPr>
      </w:pPr>
    </w:p>
    <w:p w:rsidR="00B853FF" w:rsidRDefault="00B853FF" w:rsidP="00B853FF">
      <w:pPr>
        <w:pStyle w:val="ROMANOS"/>
        <w:numPr>
          <w:ilvl w:val="0"/>
          <w:numId w:val="6"/>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r w:rsidRPr="00350B70">
        <w:rPr>
          <w:noProof/>
          <w:lang w:val="es-MX" w:eastAsia="es-MX"/>
        </w:rPr>
        <w:drawing>
          <wp:anchor distT="0" distB="0" distL="114300" distR="114300" simplePos="0" relativeHeight="251656192" behindDoc="1" locked="0" layoutInCell="1" allowOverlap="1" wp14:anchorId="58C58C96" wp14:editId="2DAF31E8">
            <wp:simplePos x="0" y="0"/>
            <wp:positionH relativeFrom="column">
              <wp:posOffset>1532476</wp:posOffset>
            </wp:positionH>
            <wp:positionV relativeFrom="paragraph">
              <wp:posOffset>66095</wp:posOffset>
            </wp:positionV>
            <wp:extent cx="5613621" cy="1515786"/>
            <wp:effectExtent l="0" t="0" r="6350"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621" cy="15157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Pr="00540418" w:rsidRDefault="00B853FF" w:rsidP="00B853FF">
      <w:pPr>
        <w:pStyle w:val="ROMANOS"/>
        <w:spacing w:after="0" w:line="240" w:lineRule="exact"/>
        <w:rPr>
          <w:rFonts w:ascii="Soberana Sans Light" w:hAnsi="Soberana Sans Light"/>
          <w:sz w:val="22"/>
          <w:szCs w:val="22"/>
          <w:lang w:val="es-MX"/>
        </w:rPr>
      </w:pP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r>
        <w:rPr>
          <w:rFonts w:ascii="Soberana Sans Light" w:hAnsi="Soberana Sans Light"/>
          <w:sz w:val="22"/>
          <w:szCs w:val="22"/>
          <w:lang w:val="es-MX"/>
        </w:rPr>
        <w:t xml:space="preserve"> NO APLICA.</w:t>
      </w:r>
    </w:p>
    <w:p w:rsidR="00B853FF" w:rsidRPr="00540418" w:rsidRDefault="00B853FF" w:rsidP="00B853FF">
      <w:pPr>
        <w:pStyle w:val="ROMANOS"/>
        <w:spacing w:after="0" w:line="240" w:lineRule="exact"/>
        <w:ind w:left="1008" w:firstLine="0"/>
        <w:rPr>
          <w:rFonts w:ascii="Soberana Sans Light" w:hAnsi="Soberana Sans Light"/>
          <w:sz w:val="22"/>
          <w:szCs w:val="22"/>
          <w:lang w:val="es-MX"/>
        </w:rPr>
      </w:pPr>
    </w:p>
    <w:p w:rsidR="00B853FF" w:rsidRPr="00540418" w:rsidRDefault="00B853FF" w:rsidP="00B853F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B853FF" w:rsidRPr="00540418" w:rsidRDefault="00B853FF" w:rsidP="00B853FF">
      <w:pPr>
        <w:pStyle w:val="INCISO"/>
        <w:spacing w:after="0" w:line="240" w:lineRule="exact"/>
        <w:ind w:left="360"/>
        <w:rPr>
          <w:rFonts w:ascii="Soberana Sans Light" w:hAnsi="Soberana Sans Light"/>
          <w:b/>
          <w:smallCaps/>
          <w:sz w:val="22"/>
          <w:szCs w:val="22"/>
        </w:rPr>
      </w:pPr>
    </w:p>
    <w:p w:rsidR="00B853FF" w:rsidRPr="00540418" w:rsidRDefault="00B853FF" w:rsidP="00B853F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B853FF" w:rsidRDefault="00B853FF" w:rsidP="00B853F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r w:rsidRPr="00350B70">
        <w:rPr>
          <w:noProof/>
          <w:lang w:val="es-MX" w:eastAsia="es-MX"/>
        </w:rPr>
        <w:drawing>
          <wp:anchor distT="0" distB="0" distL="114300" distR="114300" simplePos="0" relativeHeight="251657216" behindDoc="1" locked="0" layoutInCell="1" allowOverlap="1" wp14:anchorId="351A5BD6" wp14:editId="4F41F051">
            <wp:simplePos x="0" y="0"/>
            <wp:positionH relativeFrom="column">
              <wp:posOffset>1421185</wp:posOffset>
            </wp:positionH>
            <wp:positionV relativeFrom="paragraph">
              <wp:posOffset>51104</wp:posOffset>
            </wp:positionV>
            <wp:extent cx="5550011" cy="1465905"/>
            <wp:effectExtent l="0" t="0" r="0" b="127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0011" cy="1465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p>
    <w:p w:rsidR="00B853FF" w:rsidRPr="00540418"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ab/>
        <w:t>Se informará, de manera agrupada, el tipo, monto y naturaleza de la cuenta de otros ingresos, asimismo se informará de sus características significativas.</w:t>
      </w: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r w:rsidRPr="00350B70">
        <w:rPr>
          <w:noProof/>
          <w:lang w:val="es-MX" w:eastAsia="es-MX"/>
        </w:rPr>
        <w:drawing>
          <wp:anchor distT="0" distB="0" distL="114300" distR="114300" simplePos="0" relativeHeight="251661312" behindDoc="1" locked="0" layoutInCell="1" allowOverlap="1" wp14:anchorId="2FAD2985" wp14:editId="211EA1D8">
            <wp:simplePos x="0" y="0"/>
            <wp:positionH relativeFrom="column">
              <wp:posOffset>1445039</wp:posOffset>
            </wp:positionH>
            <wp:positionV relativeFrom="paragraph">
              <wp:posOffset>43484</wp:posOffset>
            </wp:positionV>
            <wp:extent cx="5685183" cy="1118557"/>
            <wp:effectExtent l="0" t="0" r="0" b="571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5183" cy="11185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Pr="00540418" w:rsidRDefault="00B853FF" w:rsidP="00B853F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B853FF" w:rsidRDefault="00B853FF" w:rsidP="00B853FF">
      <w:pPr>
        <w:pStyle w:val="ROMANOS"/>
        <w:numPr>
          <w:ilvl w:val="0"/>
          <w:numId w:val="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r w:rsidRPr="00350B70">
        <w:rPr>
          <w:noProof/>
          <w:lang w:val="es-MX" w:eastAsia="es-MX"/>
        </w:rPr>
        <w:drawing>
          <wp:anchor distT="0" distB="0" distL="114300" distR="114300" simplePos="0" relativeHeight="251663360" behindDoc="1" locked="0" layoutInCell="1" allowOverlap="1" wp14:anchorId="2F339CBC" wp14:editId="6A1093CA">
            <wp:simplePos x="0" y="0"/>
            <wp:positionH relativeFrom="column">
              <wp:posOffset>1389491</wp:posOffset>
            </wp:positionH>
            <wp:positionV relativeFrom="paragraph">
              <wp:posOffset>9277</wp:posOffset>
            </wp:positionV>
            <wp:extent cx="5764696" cy="1367494"/>
            <wp:effectExtent l="0" t="0" r="7620" b="444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7749" cy="13682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ROMANOS"/>
        <w:spacing w:after="0" w:line="240" w:lineRule="exact"/>
        <w:ind w:left="648" w:firstLine="0"/>
        <w:rPr>
          <w:rFonts w:ascii="Soberana Sans Light" w:hAnsi="Soberana Sans Light"/>
          <w:sz w:val="22"/>
          <w:szCs w:val="22"/>
          <w:lang w:val="es-MX"/>
        </w:rPr>
      </w:pPr>
    </w:p>
    <w:p w:rsidR="00B853FF" w:rsidRDefault="00B853FF" w:rsidP="00B853FF">
      <w:pPr>
        <w:pStyle w:val="INCISO"/>
        <w:spacing w:after="0" w:line="240" w:lineRule="exact"/>
        <w:ind w:left="360"/>
        <w:rPr>
          <w:rFonts w:ascii="Soberana Sans Light" w:hAnsi="Soberana Sans Light"/>
          <w:b/>
          <w:smallCaps/>
          <w:sz w:val="22"/>
          <w:szCs w:val="22"/>
        </w:rPr>
      </w:pPr>
    </w:p>
    <w:p w:rsidR="00B853FF" w:rsidRPr="00540418" w:rsidRDefault="00B853FF" w:rsidP="00B853F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B853FF" w:rsidRPr="00540418" w:rsidRDefault="00B853FF" w:rsidP="00B853FF">
      <w:pPr>
        <w:pStyle w:val="ROMANOS"/>
        <w:spacing w:after="0" w:line="240" w:lineRule="exact"/>
        <w:ind w:left="1008" w:firstLine="0"/>
        <w:rPr>
          <w:rFonts w:ascii="Soberana Sans Light" w:hAnsi="Soberana Sans Light"/>
          <w:sz w:val="22"/>
          <w:szCs w:val="22"/>
          <w:lang w:val="es-MX"/>
        </w:rPr>
      </w:pPr>
    </w:p>
    <w:p w:rsidR="00B853FF" w:rsidRPr="00540418" w:rsidRDefault="00B853FF" w:rsidP="00B853F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B853FF" w:rsidRPr="00540418" w:rsidRDefault="00B853FF" w:rsidP="00B853FF">
      <w:pPr>
        <w:pStyle w:val="INCISO"/>
        <w:spacing w:after="0" w:line="240" w:lineRule="exact"/>
        <w:ind w:left="360"/>
        <w:rPr>
          <w:rFonts w:ascii="Soberana Sans Light" w:hAnsi="Soberana Sans Light"/>
          <w:b/>
          <w:smallCaps/>
          <w:sz w:val="22"/>
          <w:szCs w:val="22"/>
        </w:rPr>
      </w:pPr>
    </w:p>
    <w:p w:rsidR="00B853FF" w:rsidRPr="00540418" w:rsidRDefault="00B853FF" w:rsidP="00B853F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B853FF" w:rsidRDefault="00B853FF" w:rsidP="00B853FF">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B853FF" w:rsidRPr="00540418" w:rsidRDefault="00B853FF" w:rsidP="00B853FF">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212"/>
        <w:gridCol w:w="1276"/>
      </w:tblGrid>
      <w:tr w:rsidR="00B853FF" w:rsidRPr="00540418" w:rsidTr="00C808EA">
        <w:trPr>
          <w:cantSplit/>
          <w:jc w:val="center"/>
        </w:trPr>
        <w:tc>
          <w:tcPr>
            <w:tcW w:w="4450"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p>
        </w:tc>
        <w:tc>
          <w:tcPr>
            <w:tcW w:w="1212"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276"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r>
      <w:tr w:rsidR="00B853FF" w:rsidRPr="00540418" w:rsidTr="00C808EA">
        <w:trPr>
          <w:cantSplit/>
          <w:jc w:val="center"/>
        </w:trPr>
        <w:tc>
          <w:tcPr>
            <w:tcW w:w="4450"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9,404,489</w:t>
            </w:r>
          </w:p>
        </w:tc>
        <w:tc>
          <w:tcPr>
            <w:tcW w:w="1276"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9,344,294</w:t>
            </w:r>
          </w:p>
        </w:tc>
      </w:tr>
      <w:tr w:rsidR="00B853FF" w:rsidRPr="00540418" w:rsidTr="00C808EA">
        <w:trPr>
          <w:cantSplit/>
          <w:jc w:val="center"/>
        </w:trPr>
        <w:tc>
          <w:tcPr>
            <w:tcW w:w="4450"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B853FF" w:rsidRPr="00540418" w:rsidTr="00C808EA">
        <w:trPr>
          <w:cantSplit/>
          <w:jc w:val="center"/>
        </w:trPr>
        <w:tc>
          <w:tcPr>
            <w:tcW w:w="4450"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B853FF" w:rsidRPr="00540418" w:rsidTr="00C808EA">
        <w:trPr>
          <w:cantSplit/>
          <w:jc w:val="center"/>
        </w:trPr>
        <w:tc>
          <w:tcPr>
            <w:tcW w:w="4450"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B853FF" w:rsidRPr="00540418" w:rsidTr="00C808EA">
        <w:trPr>
          <w:cantSplit/>
          <w:jc w:val="center"/>
        </w:trPr>
        <w:tc>
          <w:tcPr>
            <w:tcW w:w="4450"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B853FF" w:rsidRPr="00540418" w:rsidTr="00C808EA">
        <w:trPr>
          <w:cantSplit/>
          <w:jc w:val="center"/>
        </w:trPr>
        <w:tc>
          <w:tcPr>
            <w:tcW w:w="4450"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9,404,489</w:t>
            </w:r>
          </w:p>
        </w:tc>
        <w:tc>
          <w:tcPr>
            <w:tcW w:w="1276"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9,344,294</w:t>
            </w:r>
          </w:p>
        </w:tc>
      </w:tr>
    </w:tbl>
    <w:p w:rsidR="00B853FF" w:rsidRPr="00540418" w:rsidRDefault="00B853FF" w:rsidP="00B853FF">
      <w:pPr>
        <w:pStyle w:val="Texto"/>
        <w:spacing w:after="0" w:line="240" w:lineRule="exact"/>
        <w:rPr>
          <w:rFonts w:ascii="Soberana Sans Light" w:hAnsi="Soberana Sans Light"/>
          <w:sz w:val="22"/>
          <w:szCs w:val="22"/>
          <w:lang w:val="es-MX"/>
        </w:rPr>
      </w:pPr>
    </w:p>
    <w:p w:rsidR="00B853FF" w:rsidRDefault="00B853FF" w:rsidP="00B853FF">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B853FF"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noProof/>
          <w:lang w:val="es-MX" w:eastAsia="es-MX"/>
        </w:rPr>
      </w:pPr>
      <w:r w:rsidRPr="00C5450F">
        <w:rPr>
          <w:noProof/>
          <w:lang w:val="es-MX" w:eastAsia="es-MX"/>
        </w:rPr>
        <w:drawing>
          <wp:anchor distT="0" distB="0" distL="114300" distR="114300" simplePos="0" relativeHeight="251665408" behindDoc="1" locked="0" layoutInCell="1" allowOverlap="1" wp14:anchorId="19028EC4" wp14:editId="122BBBA4">
            <wp:simplePos x="0" y="0"/>
            <wp:positionH relativeFrom="column">
              <wp:posOffset>1523917</wp:posOffset>
            </wp:positionH>
            <wp:positionV relativeFrom="paragraph">
              <wp:posOffset>10795</wp:posOffset>
            </wp:positionV>
            <wp:extent cx="6178164" cy="1788795"/>
            <wp:effectExtent l="0" t="0" r="0" b="190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8164"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3FF" w:rsidRDefault="00B853FF" w:rsidP="00B853FF">
      <w:pPr>
        <w:pStyle w:val="ROMANOS"/>
        <w:spacing w:after="0" w:line="240" w:lineRule="exact"/>
        <w:rPr>
          <w:noProof/>
          <w:lang w:val="es-MX" w:eastAsia="es-MX"/>
        </w:rPr>
      </w:pPr>
    </w:p>
    <w:p w:rsidR="00B853FF" w:rsidRDefault="00B853FF" w:rsidP="00B853FF">
      <w:pPr>
        <w:pStyle w:val="ROMANOS"/>
        <w:spacing w:after="0" w:line="240" w:lineRule="exact"/>
        <w:rPr>
          <w:noProof/>
          <w:lang w:val="es-MX" w:eastAsia="es-MX"/>
        </w:rPr>
      </w:pPr>
    </w:p>
    <w:p w:rsidR="00B853FF" w:rsidRDefault="00B853FF" w:rsidP="00B853FF">
      <w:pPr>
        <w:pStyle w:val="ROMANOS"/>
        <w:spacing w:after="0" w:line="240" w:lineRule="exact"/>
        <w:rPr>
          <w:noProof/>
          <w:lang w:val="es-MX" w:eastAsia="es-MX"/>
        </w:rPr>
      </w:pPr>
    </w:p>
    <w:p w:rsidR="00B853FF" w:rsidRDefault="00B853FF" w:rsidP="00B853FF">
      <w:pPr>
        <w:pStyle w:val="ROMANOS"/>
        <w:spacing w:after="0" w:line="240" w:lineRule="exact"/>
        <w:rPr>
          <w:noProof/>
          <w:lang w:val="es-MX" w:eastAsia="es-MX"/>
        </w:rPr>
      </w:pPr>
    </w:p>
    <w:p w:rsidR="00B853FF" w:rsidRDefault="00B853FF" w:rsidP="00B853FF">
      <w:pPr>
        <w:pStyle w:val="ROMANOS"/>
        <w:spacing w:after="0" w:line="240" w:lineRule="exact"/>
        <w:rPr>
          <w:noProof/>
          <w:lang w:val="es-MX" w:eastAsia="es-MX"/>
        </w:rPr>
      </w:pPr>
    </w:p>
    <w:p w:rsidR="00B853FF" w:rsidRDefault="00B853FF" w:rsidP="00B853FF">
      <w:pPr>
        <w:pStyle w:val="ROMANOS"/>
        <w:spacing w:after="0" w:line="240" w:lineRule="exact"/>
        <w:rPr>
          <w:noProof/>
          <w:lang w:val="es-MX" w:eastAsia="es-MX"/>
        </w:rPr>
      </w:pPr>
    </w:p>
    <w:p w:rsidR="00B853FF" w:rsidRDefault="00B853FF" w:rsidP="00B853FF">
      <w:pPr>
        <w:pStyle w:val="ROMANOS"/>
        <w:spacing w:after="0" w:line="240" w:lineRule="exact"/>
        <w:rPr>
          <w:noProof/>
          <w:lang w:val="es-MX" w:eastAsia="es-MX"/>
        </w:rPr>
      </w:pPr>
    </w:p>
    <w:p w:rsidR="00B853FF" w:rsidRDefault="00B853FF" w:rsidP="00B853FF">
      <w:pPr>
        <w:pStyle w:val="ROMANOS"/>
        <w:spacing w:after="0" w:line="240" w:lineRule="exact"/>
        <w:rPr>
          <w:noProof/>
          <w:lang w:val="es-MX" w:eastAsia="es-MX"/>
        </w:rPr>
      </w:pPr>
    </w:p>
    <w:p w:rsidR="00B853FF" w:rsidRDefault="00B853FF" w:rsidP="00B853FF">
      <w:pPr>
        <w:pStyle w:val="ROMANOS"/>
        <w:spacing w:after="0" w:line="240" w:lineRule="exact"/>
        <w:rPr>
          <w:noProof/>
          <w:lang w:val="es-MX" w:eastAsia="es-MX"/>
        </w:rPr>
      </w:pPr>
    </w:p>
    <w:p w:rsidR="00B853FF" w:rsidRDefault="00B853FF" w:rsidP="00B853FF">
      <w:pPr>
        <w:pStyle w:val="ROMANOS"/>
        <w:spacing w:after="0" w:line="240" w:lineRule="exact"/>
        <w:rPr>
          <w:noProof/>
          <w:lang w:val="es-MX" w:eastAsia="es-MX"/>
        </w:rPr>
      </w:pPr>
    </w:p>
    <w:p w:rsidR="00B853FF" w:rsidRDefault="00B853FF" w:rsidP="00B853FF">
      <w:pPr>
        <w:pStyle w:val="ROMANOS"/>
        <w:spacing w:after="0" w:line="240" w:lineRule="exact"/>
        <w:rPr>
          <w:noProof/>
          <w:lang w:val="es-MX" w:eastAsia="es-MX"/>
        </w:rPr>
      </w:pPr>
    </w:p>
    <w:p w:rsidR="00B853FF" w:rsidRPr="00540418" w:rsidRDefault="00B853FF" w:rsidP="00B853FF">
      <w:pPr>
        <w:pStyle w:val="ROMANOS"/>
        <w:spacing w:after="0" w:line="240" w:lineRule="exact"/>
        <w:rPr>
          <w:rFonts w:ascii="Soberana Sans Light" w:hAnsi="Soberana Sans Light"/>
          <w:sz w:val="22"/>
          <w:szCs w:val="22"/>
          <w:lang w:val="es-MX"/>
        </w:rPr>
      </w:pPr>
    </w:p>
    <w:p w:rsidR="00B853FF"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B853FF" w:rsidRPr="00540418" w:rsidRDefault="00B853FF" w:rsidP="00B853FF">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B853FF" w:rsidRPr="00540418" w:rsidTr="00C808EA">
        <w:trPr>
          <w:cantSplit/>
          <w:jc w:val="center"/>
        </w:trPr>
        <w:tc>
          <w:tcPr>
            <w:tcW w:w="6677"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134"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r>
      <w:tr w:rsidR="00B853FF" w:rsidRPr="00540418" w:rsidTr="00C808EA">
        <w:trPr>
          <w:cantSplit/>
          <w:jc w:val="center"/>
        </w:trPr>
        <w:tc>
          <w:tcPr>
            <w:tcW w:w="6677"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r>
      <w:tr w:rsidR="00B853FF" w:rsidRPr="00540418" w:rsidTr="00C808EA">
        <w:trPr>
          <w:cantSplit/>
          <w:jc w:val="center"/>
        </w:trPr>
        <w:tc>
          <w:tcPr>
            <w:tcW w:w="6677"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p>
        </w:tc>
      </w:tr>
      <w:tr w:rsidR="00B853FF" w:rsidRPr="00540418" w:rsidTr="00C808EA">
        <w:trPr>
          <w:cantSplit/>
          <w:jc w:val="center"/>
        </w:trPr>
        <w:tc>
          <w:tcPr>
            <w:tcW w:w="6677"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B853FF" w:rsidRPr="00540418" w:rsidTr="00C808EA">
        <w:trPr>
          <w:cantSplit/>
          <w:jc w:val="center"/>
        </w:trPr>
        <w:tc>
          <w:tcPr>
            <w:tcW w:w="6677"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B853FF" w:rsidRPr="00540418" w:rsidTr="00C808EA">
        <w:trPr>
          <w:cantSplit/>
          <w:jc w:val="center"/>
        </w:trPr>
        <w:tc>
          <w:tcPr>
            <w:tcW w:w="6677"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B853FF" w:rsidRPr="00540418" w:rsidTr="00C808EA">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B853FF" w:rsidRPr="00540418" w:rsidTr="00C808EA">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B853FF" w:rsidRPr="00540418" w:rsidTr="00C808EA">
        <w:trPr>
          <w:cantSplit/>
          <w:jc w:val="center"/>
        </w:trPr>
        <w:tc>
          <w:tcPr>
            <w:tcW w:w="6677"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B853FF" w:rsidRPr="00540418" w:rsidTr="00C808EA">
        <w:trPr>
          <w:cantSplit/>
          <w:jc w:val="center"/>
        </w:trPr>
        <w:tc>
          <w:tcPr>
            <w:tcW w:w="6677"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lastRenderedPageBreak/>
              <w:t>Partidas extraordinarias</w:t>
            </w:r>
          </w:p>
        </w:tc>
        <w:tc>
          <w:tcPr>
            <w:tcW w:w="1148"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B853FF" w:rsidRPr="00540418" w:rsidRDefault="00B853FF" w:rsidP="00C808EA">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B853FF" w:rsidRPr="00540418" w:rsidRDefault="00B853FF" w:rsidP="00B853FF">
      <w:pPr>
        <w:pStyle w:val="Texto"/>
        <w:spacing w:after="0" w:line="240" w:lineRule="exact"/>
        <w:rPr>
          <w:rFonts w:ascii="Soberana Sans Light" w:hAnsi="Soberana Sans Light"/>
          <w:sz w:val="22"/>
          <w:szCs w:val="22"/>
          <w:lang w:val="es-MX"/>
        </w:rPr>
      </w:pPr>
    </w:p>
    <w:p w:rsidR="00B853FF" w:rsidRDefault="00B853FF" w:rsidP="00B853FF">
      <w:pPr>
        <w:pStyle w:val="Texto"/>
        <w:spacing w:after="0" w:line="240" w:lineRule="exact"/>
        <w:rPr>
          <w:rFonts w:ascii="Soberana Sans Light" w:hAnsi="Soberana Sans Light"/>
          <w:sz w:val="22"/>
          <w:szCs w:val="22"/>
          <w:lang w:val="es-MX"/>
        </w:rPr>
      </w:pPr>
    </w:p>
    <w:p w:rsidR="00B853FF" w:rsidRPr="00540418" w:rsidRDefault="00B853FF" w:rsidP="00B853F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B853FF" w:rsidRDefault="00B853FF" w:rsidP="00B853FF">
      <w:pPr>
        <w:pStyle w:val="Texto"/>
        <w:spacing w:after="0" w:line="240" w:lineRule="exact"/>
        <w:rPr>
          <w:rFonts w:ascii="Soberana Sans Light" w:hAnsi="Soberana Sans Light"/>
          <w:sz w:val="22"/>
          <w:szCs w:val="22"/>
          <w:lang w:val="es-MX"/>
        </w:rPr>
      </w:pPr>
    </w:p>
    <w:p w:rsidR="00B853FF" w:rsidRPr="00540418" w:rsidRDefault="00B853FF" w:rsidP="00B853FF">
      <w:pPr>
        <w:pStyle w:val="Texto"/>
        <w:spacing w:after="0" w:line="240" w:lineRule="exact"/>
        <w:rPr>
          <w:rFonts w:ascii="Soberana Sans Light" w:hAnsi="Soberana Sans Light"/>
          <w:sz w:val="22"/>
          <w:szCs w:val="22"/>
          <w:lang w:val="es-MX"/>
        </w:rPr>
      </w:pPr>
    </w:p>
    <w:p w:rsidR="00B853FF" w:rsidRPr="00540418" w:rsidRDefault="00B853FF" w:rsidP="00B853F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B853FF" w:rsidRPr="00540418" w:rsidRDefault="00B853FF" w:rsidP="00B853FF">
      <w:pPr>
        <w:pStyle w:val="Texto"/>
        <w:spacing w:after="0" w:line="240" w:lineRule="exact"/>
        <w:jc w:val="center"/>
        <w:rPr>
          <w:rFonts w:ascii="Soberana Sans Light" w:hAnsi="Soberana Sans Light"/>
          <w:b/>
          <w:smallCaps/>
          <w:sz w:val="22"/>
          <w:szCs w:val="22"/>
          <w:lang w:val="es-MX"/>
        </w:rPr>
      </w:pPr>
    </w:p>
    <w:p w:rsidR="00B853FF" w:rsidRDefault="00B853FF" w:rsidP="00B853F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B853FF" w:rsidRDefault="00B853FF" w:rsidP="00B853FF">
      <w:pPr>
        <w:pStyle w:val="Texto"/>
        <w:spacing w:after="0" w:line="240" w:lineRule="exact"/>
        <w:ind w:firstLine="0"/>
        <w:rPr>
          <w:rFonts w:ascii="Soberana Sans Light" w:hAnsi="Soberana Sans Light"/>
          <w:sz w:val="22"/>
          <w:szCs w:val="22"/>
          <w:lang w:val="es-MX"/>
        </w:rPr>
      </w:pPr>
    </w:p>
    <w:p w:rsidR="00B853FF" w:rsidRDefault="00F86898" w:rsidP="00B853FF">
      <w:pPr>
        <w:pStyle w:val="Texto"/>
        <w:spacing w:after="0" w:line="240" w:lineRule="exact"/>
        <w:ind w:firstLine="0"/>
        <w:rPr>
          <w:rFonts w:ascii="Soberana Sans Light" w:hAnsi="Soberana Sans Light"/>
          <w:sz w:val="22"/>
          <w:szCs w:val="22"/>
          <w:lang w:val="es-MX"/>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330pt;margin-top:20.1pt;width:387.75pt;height:208.15pt;z-index:25167257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19" o:title=""/>
            <w10:wrap type="topAndBottom"/>
          </v:shape>
          <o:OLEObject Type="Embed" ProgID="Excel.Sheet.12" ShapeID="_x0000_s1129" DrawAspect="Content" ObjectID="_1512977404" r:id="rId20"/>
        </w:object>
      </w:r>
      <w:r>
        <w:rPr>
          <w:rFonts w:ascii="Soberana Sans Light" w:hAnsi="Soberana Sans Light"/>
          <w:noProof/>
          <w:sz w:val="22"/>
          <w:szCs w:val="22"/>
          <w:lang w:val="es-MX" w:eastAsia="es-MX"/>
        </w:rPr>
        <w:object w:dxaOrig="1440" w:dyaOrig="1440">
          <v:shape id="_x0000_s1128" type="#_x0000_t75" style="position:absolute;left:0;text-align:left;margin-left:-29.45pt;margin-top:22.5pt;width:339.85pt;height:187.15pt;z-index:251671552;mso-position-horizontal-relative:text;mso-position-vertical-relative:text;mso-width-relative:page;mso-height-relative:page">
            <v:imagedata r:id="rId21" o:title=""/>
            <w10:wrap type="topAndBottom"/>
          </v:shape>
          <o:OLEObject Type="Embed" ProgID="Excel.Sheet.12" ShapeID="_x0000_s1128" DrawAspect="Content" ObjectID="_1512977405" r:id="rId22"/>
        </w:object>
      </w:r>
    </w:p>
    <w:p w:rsidR="00B853FF" w:rsidRDefault="00B853FF" w:rsidP="00B853FF">
      <w:pPr>
        <w:pStyle w:val="Texto"/>
        <w:spacing w:after="0" w:line="240" w:lineRule="exact"/>
        <w:ind w:firstLine="0"/>
        <w:rPr>
          <w:rFonts w:ascii="Soberana Sans Light" w:hAnsi="Soberana Sans Light"/>
          <w:sz w:val="22"/>
          <w:szCs w:val="22"/>
          <w:lang w:val="es-MX"/>
        </w:rPr>
      </w:pPr>
    </w:p>
    <w:p w:rsidR="00B853FF" w:rsidRDefault="00B853FF" w:rsidP="00B853FF">
      <w:pPr>
        <w:pStyle w:val="Texto"/>
        <w:spacing w:after="0" w:line="240" w:lineRule="exact"/>
        <w:ind w:firstLine="0"/>
        <w:rPr>
          <w:rFonts w:ascii="Soberana Sans Light" w:hAnsi="Soberana Sans Light"/>
          <w:sz w:val="22"/>
          <w:szCs w:val="22"/>
          <w:lang w:val="es-MX"/>
        </w:rPr>
      </w:pPr>
    </w:p>
    <w:p w:rsidR="00B853FF" w:rsidRDefault="00B853FF" w:rsidP="00B853FF">
      <w:pPr>
        <w:pStyle w:val="Texto"/>
        <w:spacing w:after="0" w:line="240" w:lineRule="exact"/>
        <w:jc w:val="center"/>
        <w:rPr>
          <w:rFonts w:ascii="Soberana Sans Light" w:hAnsi="Soberana Sans Light"/>
          <w:b/>
          <w:smallCaps/>
          <w:sz w:val="22"/>
          <w:szCs w:val="22"/>
          <w:lang w:val="es-MX"/>
        </w:rPr>
      </w:pPr>
    </w:p>
    <w:p w:rsidR="00B853FF" w:rsidRDefault="00B853FF" w:rsidP="00B853FF">
      <w:pPr>
        <w:pStyle w:val="Texto"/>
        <w:spacing w:after="0" w:line="240" w:lineRule="exact"/>
        <w:jc w:val="center"/>
        <w:rPr>
          <w:rFonts w:ascii="Soberana Sans Light" w:hAnsi="Soberana Sans Light"/>
          <w:b/>
          <w:smallCaps/>
          <w:sz w:val="22"/>
          <w:szCs w:val="22"/>
          <w:lang w:val="es-MX"/>
        </w:rPr>
      </w:pPr>
    </w:p>
    <w:p w:rsidR="00B853FF" w:rsidRDefault="00B853FF" w:rsidP="00B853FF">
      <w:pPr>
        <w:pStyle w:val="Texto"/>
        <w:spacing w:after="0" w:line="240" w:lineRule="exact"/>
        <w:jc w:val="center"/>
        <w:rPr>
          <w:rFonts w:ascii="Soberana Sans Light" w:hAnsi="Soberana Sans Light"/>
          <w:b/>
          <w:smallCaps/>
          <w:sz w:val="22"/>
          <w:szCs w:val="22"/>
          <w:lang w:val="es-MX"/>
        </w:rPr>
      </w:pPr>
    </w:p>
    <w:p w:rsidR="00B853FF" w:rsidRDefault="00B853FF" w:rsidP="00B853FF">
      <w:pPr>
        <w:pStyle w:val="Texto"/>
        <w:spacing w:after="0" w:line="240" w:lineRule="exact"/>
        <w:jc w:val="center"/>
        <w:rPr>
          <w:rFonts w:ascii="Soberana Sans Light" w:hAnsi="Soberana Sans Light"/>
          <w:b/>
          <w:smallCaps/>
          <w:sz w:val="22"/>
          <w:szCs w:val="22"/>
          <w:lang w:val="es-MX"/>
        </w:rPr>
      </w:pPr>
    </w:p>
    <w:p w:rsidR="00B853FF" w:rsidRDefault="00B853FF" w:rsidP="00B853FF">
      <w:pPr>
        <w:pStyle w:val="Texto"/>
        <w:spacing w:after="0" w:line="240" w:lineRule="exact"/>
        <w:jc w:val="center"/>
        <w:rPr>
          <w:rFonts w:ascii="Soberana Sans Light" w:hAnsi="Soberana Sans Light"/>
          <w:b/>
          <w:smallCaps/>
          <w:sz w:val="22"/>
          <w:szCs w:val="22"/>
          <w:lang w:val="es-MX"/>
        </w:rPr>
      </w:pPr>
    </w:p>
    <w:p w:rsidR="00B853FF" w:rsidRDefault="00B853FF" w:rsidP="00B853FF">
      <w:pPr>
        <w:pStyle w:val="Texto"/>
        <w:spacing w:after="0" w:line="240" w:lineRule="exact"/>
        <w:jc w:val="center"/>
        <w:rPr>
          <w:rFonts w:ascii="Soberana Sans Light" w:hAnsi="Soberana Sans Light"/>
          <w:b/>
          <w:smallCaps/>
          <w:sz w:val="22"/>
          <w:szCs w:val="22"/>
          <w:lang w:val="es-MX"/>
        </w:rPr>
      </w:pPr>
    </w:p>
    <w:p w:rsidR="00B853FF" w:rsidRDefault="00B853FF" w:rsidP="00B853FF">
      <w:pPr>
        <w:pStyle w:val="Texto"/>
        <w:spacing w:after="0" w:line="240" w:lineRule="exact"/>
        <w:jc w:val="center"/>
        <w:rPr>
          <w:rFonts w:ascii="Soberana Sans Light" w:hAnsi="Soberana Sans Light"/>
          <w:b/>
          <w:smallCaps/>
          <w:sz w:val="22"/>
          <w:szCs w:val="22"/>
          <w:lang w:val="es-MX"/>
        </w:rPr>
      </w:pPr>
    </w:p>
    <w:p w:rsidR="00B853FF" w:rsidRPr="00540418" w:rsidRDefault="00B853FF" w:rsidP="00B853FF">
      <w:pPr>
        <w:pStyle w:val="Texto"/>
        <w:spacing w:after="0" w:line="240" w:lineRule="exact"/>
        <w:jc w:val="center"/>
        <w:rPr>
          <w:rFonts w:ascii="Soberana Sans Light" w:hAnsi="Soberana Sans Light"/>
          <w:b/>
          <w:smallCaps/>
          <w:sz w:val="22"/>
          <w:szCs w:val="22"/>
          <w:lang w:val="es-MX"/>
        </w:rPr>
      </w:pPr>
    </w:p>
    <w:p w:rsidR="00B853FF" w:rsidRPr="00540418" w:rsidRDefault="00B853FF" w:rsidP="00B853FF">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B853FF" w:rsidRDefault="00B853FF" w:rsidP="00B853FF">
      <w:pPr>
        <w:pStyle w:val="Texto"/>
        <w:spacing w:after="0" w:line="240" w:lineRule="exact"/>
        <w:ind w:firstLine="0"/>
        <w:rPr>
          <w:rFonts w:ascii="Soberana Sans Light" w:hAnsi="Soberana Sans Light"/>
          <w:b/>
          <w:sz w:val="22"/>
          <w:szCs w:val="22"/>
          <w:lang w:val="es-MX"/>
        </w:rPr>
      </w:pPr>
    </w:p>
    <w:p w:rsidR="00B853FF" w:rsidRPr="00540418" w:rsidRDefault="00B853FF" w:rsidP="00B853FF">
      <w:pPr>
        <w:pStyle w:val="Texto"/>
        <w:spacing w:after="0" w:line="240" w:lineRule="exact"/>
        <w:ind w:firstLine="0"/>
        <w:rPr>
          <w:rFonts w:ascii="Soberana Sans Light" w:hAnsi="Soberana Sans Light"/>
          <w:b/>
          <w:sz w:val="22"/>
          <w:szCs w:val="22"/>
          <w:lang w:val="es-MX"/>
        </w:rPr>
      </w:pPr>
    </w:p>
    <w:p w:rsidR="00B853FF" w:rsidRPr="00540418" w:rsidRDefault="00B853FF" w:rsidP="00B853F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B853FF" w:rsidRPr="00540418" w:rsidRDefault="00B853FF" w:rsidP="00B853FF">
      <w:pPr>
        <w:pStyle w:val="Texto"/>
        <w:spacing w:after="0" w:line="240" w:lineRule="exact"/>
        <w:rPr>
          <w:rFonts w:ascii="Soberana Sans Light" w:hAnsi="Soberana Sans Light"/>
          <w:sz w:val="22"/>
          <w:szCs w:val="22"/>
          <w:lang w:val="es-MX"/>
        </w:rPr>
      </w:pPr>
    </w:p>
    <w:p w:rsidR="00B853FF" w:rsidRPr="00540418" w:rsidRDefault="00B853FF" w:rsidP="00B853F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B853FF" w:rsidRDefault="00B853FF" w:rsidP="00B853FF">
      <w:pPr>
        <w:pStyle w:val="Texto"/>
        <w:spacing w:after="0" w:line="240" w:lineRule="exact"/>
        <w:rPr>
          <w:rFonts w:ascii="Soberana Sans Light" w:hAnsi="Soberana Sans Light"/>
          <w:sz w:val="22"/>
          <w:szCs w:val="22"/>
          <w:lang w:val="es-MX"/>
        </w:rPr>
      </w:pPr>
    </w:p>
    <w:p w:rsidR="00B853FF" w:rsidRPr="00540418" w:rsidRDefault="00B853FF" w:rsidP="00B853FF">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B853FF" w:rsidRPr="00540418" w:rsidRDefault="00B853FF" w:rsidP="00B853FF">
      <w:pPr>
        <w:pStyle w:val="Texto"/>
        <w:spacing w:after="0" w:line="240" w:lineRule="exact"/>
        <w:rPr>
          <w:rFonts w:ascii="Soberana Sans Light" w:hAnsi="Soberana Sans Light"/>
          <w:b/>
          <w:sz w:val="22"/>
          <w:szCs w:val="22"/>
        </w:rPr>
      </w:pPr>
    </w:p>
    <w:p w:rsidR="00B853FF" w:rsidRPr="00540418" w:rsidRDefault="00B853FF" w:rsidP="00B853FF">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B853FF" w:rsidRPr="00540418" w:rsidRDefault="00B853FF" w:rsidP="00B853F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B853FF" w:rsidRPr="00540418" w:rsidRDefault="00B853FF" w:rsidP="00B853F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B853FF" w:rsidRPr="00540418" w:rsidRDefault="00B853FF" w:rsidP="00B853F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B853FF" w:rsidRDefault="00B853FF" w:rsidP="00B853F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B853FF" w:rsidRDefault="00B853FF" w:rsidP="00B853FF">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B853FF" w:rsidRPr="00540418" w:rsidRDefault="00B853FF" w:rsidP="00B853FF">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B853FF" w:rsidRPr="00540418" w:rsidRDefault="00B853FF" w:rsidP="00B853FF">
      <w:pPr>
        <w:pStyle w:val="Texto"/>
        <w:spacing w:after="0" w:line="240" w:lineRule="exact"/>
        <w:ind w:left="2160" w:hanging="540"/>
        <w:rPr>
          <w:rFonts w:ascii="Soberana Sans Light" w:hAnsi="Soberana Sans Light"/>
          <w:sz w:val="22"/>
          <w:szCs w:val="22"/>
        </w:rPr>
      </w:pPr>
    </w:p>
    <w:p w:rsidR="00B853FF" w:rsidRPr="00540418" w:rsidRDefault="00B853FF" w:rsidP="00B853FF">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B853FF" w:rsidRPr="00540418" w:rsidRDefault="00B853FF" w:rsidP="00B853F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B853FF" w:rsidRPr="00540418" w:rsidRDefault="00B853FF" w:rsidP="00B853F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B853FF" w:rsidRPr="00540418" w:rsidRDefault="00B853FF" w:rsidP="00B853FF">
      <w:pPr>
        <w:pStyle w:val="Texto"/>
        <w:spacing w:after="0" w:line="240" w:lineRule="exact"/>
        <w:ind w:left="2160" w:hanging="540"/>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B853FF" w:rsidRPr="00540418" w:rsidRDefault="00B853FF" w:rsidP="00B853FF">
      <w:pPr>
        <w:pStyle w:val="Texto"/>
        <w:spacing w:after="0" w:line="240" w:lineRule="exact"/>
        <w:rPr>
          <w:rFonts w:ascii="Soberana Sans Light" w:hAnsi="Soberana Sans Light"/>
          <w:sz w:val="22"/>
          <w:szCs w:val="22"/>
          <w:lang w:val="es-MX"/>
        </w:rPr>
      </w:pP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 Los valores en custodia de instrumentos prestados a formadores de mercado e instrumentos de crédito recibidos en garantía de los formadores de mercado u otros.</w:t>
      </w:r>
      <w:r>
        <w:rPr>
          <w:rFonts w:ascii="Soberana Sans Light" w:hAnsi="Soberana Sans Light"/>
          <w:sz w:val="22"/>
          <w:szCs w:val="22"/>
          <w:lang w:val="es-MX"/>
        </w:rPr>
        <w:t xml:space="preserve"> NO APLICA.</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 Por tipo de emisión de instrumento: monto, tasa y vencimiento.</w:t>
      </w:r>
      <w:r>
        <w:rPr>
          <w:rFonts w:ascii="Soberana Sans Light" w:hAnsi="Soberana Sans Light"/>
          <w:sz w:val="22"/>
          <w:szCs w:val="22"/>
          <w:lang w:val="es-MX"/>
        </w:rPr>
        <w:t xml:space="preserve"> NO APLICA.</w:t>
      </w:r>
    </w:p>
    <w:p w:rsidR="00B853FF" w:rsidRPr="00540418" w:rsidRDefault="00B853FF" w:rsidP="00B853F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 Los contratos firmados de construcciones por tipo de contrato.</w:t>
      </w:r>
      <w:r>
        <w:rPr>
          <w:rFonts w:ascii="Soberana Sans Light" w:hAnsi="Soberana Sans Light"/>
          <w:sz w:val="22"/>
          <w:szCs w:val="22"/>
          <w:lang w:val="es-MX"/>
        </w:rPr>
        <w:t xml:space="preserve"> NO APLICA.</w:t>
      </w:r>
    </w:p>
    <w:p w:rsidR="00B853FF" w:rsidRPr="00540418" w:rsidRDefault="00B853FF" w:rsidP="00B853FF">
      <w:pPr>
        <w:pStyle w:val="Text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B853FF" w:rsidRPr="00540418" w:rsidRDefault="00B853FF" w:rsidP="00B853FF">
      <w:pPr>
        <w:pStyle w:val="Texto"/>
        <w:spacing w:after="0" w:line="240" w:lineRule="exact"/>
        <w:ind w:firstLine="0"/>
        <w:jc w:val="left"/>
        <w:rPr>
          <w:rFonts w:ascii="Soberana Sans Light" w:hAnsi="Soberana Sans Light"/>
          <w:b/>
          <w:sz w:val="22"/>
          <w:szCs w:val="22"/>
          <w:lang w:val="es-MX"/>
        </w:rPr>
      </w:pPr>
    </w:p>
    <w:p w:rsidR="00B853FF" w:rsidRPr="00540418" w:rsidRDefault="00B853FF" w:rsidP="00B853FF">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B853FF" w:rsidRPr="00540418" w:rsidRDefault="00B853FF" w:rsidP="00B853FF">
      <w:pPr>
        <w:pStyle w:val="Text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B853FF" w:rsidRPr="00540418" w:rsidRDefault="00B853FF" w:rsidP="00B853FF">
      <w:pPr>
        <w:pStyle w:val="Text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B853FF"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r>
        <w:rPr>
          <w:rFonts w:ascii="Soberana Sans Light" w:hAnsi="Soberana Sans Light"/>
          <w:sz w:val="22"/>
          <w:szCs w:val="22"/>
        </w:rPr>
        <w:t xml:space="preserve"> </w:t>
      </w:r>
    </w:p>
    <w:p w:rsidR="00B853FF" w:rsidRDefault="00B853FF" w:rsidP="00B853FF">
      <w:pPr>
        <w:pStyle w:val="Texto"/>
        <w:spacing w:after="0" w:line="240" w:lineRule="exact"/>
        <w:rPr>
          <w:rFonts w:ascii="Soberana Sans Light" w:hAnsi="Soberana Sans Light"/>
          <w:sz w:val="22"/>
          <w:szCs w:val="22"/>
        </w:rPr>
      </w:pPr>
      <w:r>
        <w:rPr>
          <w:rFonts w:ascii="Soberana Sans Light" w:hAnsi="Soberana Sans Light"/>
          <w:sz w:val="22"/>
          <w:szCs w:val="22"/>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B853FF" w:rsidRPr="00540418" w:rsidRDefault="00B853FF" w:rsidP="00B853FF">
      <w:pPr>
        <w:pStyle w:val="Texto"/>
        <w:spacing w:after="0" w:line="240" w:lineRule="exact"/>
        <w:rPr>
          <w:rFonts w:ascii="Soberana Sans Light" w:hAnsi="Soberana Sans Light"/>
          <w:sz w:val="22"/>
          <w:szCs w:val="22"/>
        </w:rPr>
      </w:pPr>
      <w:r>
        <w:rPr>
          <w:rFonts w:ascii="Soberana Sans Light" w:hAnsi="Soberana Sans Light"/>
          <w:sz w:val="22"/>
          <w:szCs w:val="22"/>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B853FF" w:rsidRPr="00540418" w:rsidRDefault="00B853FF" w:rsidP="00B853FF">
      <w:pPr>
        <w:pStyle w:val="Text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B853FF" w:rsidRPr="005F40F5"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r>
        <w:rPr>
          <w:rFonts w:ascii="Soberana Sans Light" w:hAnsi="Soberana Sans Light"/>
          <w:sz w:val="22"/>
          <w:szCs w:val="22"/>
        </w:rPr>
        <w:t xml:space="preserve"> </w:t>
      </w:r>
      <w:r w:rsidRPr="005F40F5">
        <w:rPr>
          <w:rFonts w:ascii="Soberana Sans Light" w:hAnsi="Soberana Sans Light"/>
          <w:sz w:val="22"/>
          <w:szCs w:val="22"/>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p>
    <w:p w:rsidR="00B853FF" w:rsidRPr="005F40F5"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r>
        <w:rPr>
          <w:rFonts w:ascii="Soberana Sans Light" w:hAnsi="Soberana Sans Light"/>
          <w:sz w:val="22"/>
          <w:szCs w:val="22"/>
        </w:rPr>
        <w:t xml:space="preserve">. </w:t>
      </w:r>
      <w:r w:rsidRPr="005F40F5">
        <w:rPr>
          <w:rFonts w:ascii="Soberana Sans Light" w:hAnsi="Soberana Sans Light"/>
          <w:sz w:val="22"/>
          <w:szCs w:val="22"/>
        </w:rPr>
        <w:t>El Colegio cuenta con tres planteles en los municipios de Amaxac de Guerrero, Santa Apolonia Teacalco y San Jerónimo Zacualpan, así como la Dirección General, misma que se encuentra en la localidad de Ixtulco, municipio de Tlaxcala.</w:t>
      </w:r>
    </w:p>
    <w:p w:rsidR="00B853FF" w:rsidRPr="00540418" w:rsidRDefault="00B853FF" w:rsidP="00B853FF">
      <w:pPr>
        <w:pStyle w:val="INCIS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B853FF" w:rsidRPr="005F40F5" w:rsidRDefault="00B853FF" w:rsidP="00B853FF">
      <w:pPr>
        <w:pStyle w:val="Prrafodelista"/>
        <w:numPr>
          <w:ilvl w:val="0"/>
          <w:numId w:val="7"/>
        </w:numPr>
        <w:spacing w:after="0" w:line="240" w:lineRule="auto"/>
        <w:jc w:val="both"/>
        <w:rPr>
          <w:rFonts w:ascii="Soberana Sans Light" w:hAnsi="Soberana Sans Light"/>
        </w:rPr>
      </w:pPr>
      <w:r w:rsidRPr="005F40F5">
        <w:rPr>
          <w:rFonts w:ascii="Soberana Sans Light" w:hAnsi="Soberana Sans Light"/>
        </w:rPr>
        <w:t>Objeto social. El Conalep tiene por objeto prestar Servicios de Educación Profesional Técnica.</w:t>
      </w:r>
    </w:p>
    <w:p w:rsidR="00B853FF" w:rsidRPr="005F40F5" w:rsidRDefault="00B853FF" w:rsidP="00B853FF">
      <w:pPr>
        <w:pStyle w:val="INCISO"/>
        <w:spacing w:after="0" w:line="240" w:lineRule="exact"/>
        <w:rPr>
          <w:rFonts w:ascii="Soberana Sans Light" w:eastAsiaTheme="minorHAnsi" w:hAnsi="Soberana Sans Light" w:cstheme="minorBidi"/>
          <w:sz w:val="22"/>
          <w:szCs w:val="22"/>
          <w:lang w:val="es-MX" w:eastAsia="en-US"/>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r>
        <w:rPr>
          <w:rFonts w:ascii="Soberana Sans Light" w:hAnsi="Soberana Sans Light"/>
          <w:sz w:val="22"/>
          <w:szCs w:val="22"/>
        </w:rPr>
        <w:t xml:space="preserve">. </w:t>
      </w:r>
      <w:r w:rsidRPr="005F40F5">
        <w:rPr>
          <w:rFonts w:ascii="Soberana Sans Light" w:eastAsiaTheme="minorHAnsi" w:hAnsi="Soberana Sans Light" w:cstheme="minorBidi"/>
          <w:sz w:val="22"/>
          <w:szCs w:val="22"/>
          <w:lang w:val="es-MX" w:eastAsia="en-US"/>
        </w:rPr>
        <w:t>Impartición de Educación Profesional Técnica a nivel postsecundaria.</w:t>
      </w:r>
    </w:p>
    <w:p w:rsidR="00B853FF"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r>
        <w:rPr>
          <w:rFonts w:ascii="Soberana Sans Light" w:hAnsi="Soberana Sans Light"/>
          <w:sz w:val="22"/>
          <w:szCs w:val="22"/>
        </w:rPr>
        <w:t>. 2015.</w:t>
      </w:r>
    </w:p>
    <w:p w:rsidR="00B853FF" w:rsidRPr="005F40F5" w:rsidRDefault="00B853FF" w:rsidP="00B853FF">
      <w:pPr>
        <w:pStyle w:val="INCISO"/>
        <w:spacing w:after="0" w:line="240" w:lineRule="exact"/>
        <w:rPr>
          <w:rFonts w:ascii="Soberana Sans Light" w:eastAsiaTheme="minorHAnsi" w:hAnsi="Soberana Sans Light" w:cstheme="minorBidi"/>
          <w:sz w:val="22"/>
          <w:szCs w:val="22"/>
          <w:lang w:val="es-MX" w:eastAsia="en-US"/>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r>
        <w:rPr>
          <w:rFonts w:ascii="Soberana Sans Light" w:hAnsi="Soberana Sans Light"/>
          <w:sz w:val="22"/>
          <w:szCs w:val="22"/>
        </w:rPr>
        <w:t xml:space="preserve">.  </w:t>
      </w:r>
      <w:r w:rsidRPr="005F40F5">
        <w:rPr>
          <w:rFonts w:ascii="Soberana Sans Light" w:eastAsiaTheme="minorHAnsi" w:hAnsi="Soberana Sans Light" w:cstheme="minorBidi"/>
          <w:sz w:val="22"/>
          <w:szCs w:val="22"/>
          <w:lang w:val="es-MX" w:eastAsia="en-US"/>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p>
    <w:p w:rsidR="00B853FF" w:rsidRPr="005F40F5" w:rsidRDefault="00B853FF" w:rsidP="00B853FF">
      <w:pPr>
        <w:spacing w:after="0" w:line="240" w:lineRule="auto"/>
        <w:jc w:val="both"/>
        <w:rPr>
          <w:rFonts w:ascii="Soberana Sans Light" w:hAnsi="Soberana Sans Light"/>
        </w:rPr>
      </w:pPr>
      <w:r w:rsidRPr="005F40F5">
        <w:rPr>
          <w:rFonts w:ascii="Soberana Sans Light" w:hAnsi="Soberana Sans Light"/>
        </w:rPr>
        <w:t xml:space="preserve"> </w:t>
      </w:r>
      <w:r w:rsidRPr="005F40F5">
        <w:rPr>
          <w:rFonts w:ascii="Soberana Sans Light" w:hAnsi="Soberana Sans Light"/>
        </w:rPr>
        <w:tab/>
        <w:t xml:space="preserve">      El Conalep Tlaxcala está regido por un Consejo Directivo el cual está integrado de la siguiente forma:</w:t>
      </w:r>
    </w:p>
    <w:p w:rsidR="00B853FF" w:rsidRPr="005F40F5" w:rsidRDefault="00B853FF" w:rsidP="00B853FF">
      <w:pPr>
        <w:spacing w:after="0" w:line="240" w:lineRule="auto"/>
        <w:jc w:val="both"/>
        <w:rPr>
          <w:rFonts w:ascii="Soberana Sans Light" w:hAnsi="Soberana Sans Light"/>
        </w:rPr>
      </w:pPr>
    </w:p>
    <w:p w:rsidR="00B853FF" w:rsidRPr="005F40F5" w:rsidRDefault="00B853FF" w:rsidP="00B853FF">
      <w:pPr>
        <w:spacing w:after="0" w:line="240" w:lineRule="auto"/>
        <w:ind w:left="708"/>
        <w:jc w:val="both"/>
        <w:rPr>
          <w:rFonts w:ascii="Soberana Sans Light" w:hAnsi="Soberana Sans Light"/>
        </w:rPr>
      </w:pPr>
      <w:r w:rsidRPr="005F40F5">
        <w:rPr>
          <w:rFonts w:ascii="Soberana Sans Light" w:hAnsi="Soberana Sans Light"/>
        </w:rPr>
        <w:t xml:space="preserve">      Presidente: Secretario de Educación Pública.</w:t>
      </w:r>
    </w:p>
    <w:p w:rsidR="00B853FF" w:rsidRPr="005F40F5" w:rsidRDefault="00B853FF" w:rsidP="00B853FF">
      <w:pPr>
        <w:spacing w:after="0" w:line="240" w:lineRule="auto"/>
        <w:ind w:left="708"/>
        <w:jc w:val="both"/>
        <w:rPr>
          <w:rFonts w:ascii="Soberana Sans Light" w:hAnsi="Soberana Sans Light"/>
        </w:rPr>
      </w:pPr>
      <w:r w:rsidRPr="005F40F5">
        <w:rPr>
          <w:rFonts w:ascii="Soberana Sans Light" w:hAnsi="Soberana Sans Light"/>
        </w:rPr>
        <w:t xml:space="preserve">      Secretario: Director de Conalep</w:t>
      </w:r>
    </w:p>
    <w:p w:rsidR="00B853FF" w:rsidRPr="005F40F5" w:rsidRDefault="00B853FF" w:rsidP="00B853FF">
      <w:pPr>
        <w:spacing w:after="0" w:line="240" w:lineRule="auto"/>
        <w:ind w:firstLine="708"/>
        <w:jc w:val="both"/>
        <w:rPr>
          <w:rFonts w:ascii="Soberana Sans Light" w:hAnsi="Soberana Sans Light"/>
        </w:rPr>
      </w:pPr>
      <w:r w:rsidRPr="005F40F5">
        <w:rPr>
          <w:rFonts w:ascii="Soberana Sans Light" w:hAnsi="Soberana Sans Light"/>
        </w:rPr>
        <w:t xml:space="preserve">      Comisario: Representante de la Secretaría de Finanzas</w:t>
      </w:r>
    </w:p>
    <w:p w:rsidR="00B853FF" w:rsidRPr="005F40F5" w:rsidRDefault="00B853FF" w:rsidP="00B853FF">
      <w:pPr>
        <w:spacing w:after="0" w:line="240" w:lineRule="auto"/>
        <w:ind w:firstLine="708"/>
        <w:jc w:val="both"/>
        <w:rPr>
          <w:rFonts w:ascii="Soberana Sans Light" w:hAnsi="Soberana Sans Light"/>
        </w:rPr>
      </w:pPr>
      <w:r w:rsidRPr="005F40F5">
        <w:rPr>
          <w:rFonts w:ascii="Soberana Sans Light" w:hAnsi="Soberana Sans Light"/>
        </w:rPr>
        <w:t xml:space="preserve">      Vocales:</w:t>
      </w:r>
    </w:p>
    <w:p w:rsidR="00B853FF" w:rsidRPr="005F40F5" w:rsidRDefault="00B853FF" w:rsidP="00B853FF">
      <w:pPr>
        <w:spacing w:after="0" w:line="240" w:lineRule="auto"/>
        <w:jc w:val="both"/>
        <w:rPr>
          <w:rFonts w:ascii="Soberana Sans Light" w:hAnsi="Soberana Sans Light"/>
        </w:rPr>
      </w:pPr>
    </w:p>
    <w:p w:rsidR="00B853FF" w:rsidRPr="005F40F5" w:rsidRDefault="00B853FF" w:rsidP="00B853FF">
      <w:pPr>
        <w:numPr>
          <w:ilvl w:val="0"/>
          <w:numId w:val="8"/>
        </w:numPr>
        <w:spacing w:after="0" w:line="240" w:lineRule="auto"/>
        <w:jc w:val="both"/>
        <w:rPr>
          <w:rFonts w:ascii="Soberana Sans Light" w:hAnsi="Soberana Sans Light"/>
        </w:rPr>
      </w:pPr>
      <w:r w:rsidRPr="005F40F5">
        <w:rPr>
          <w:rFonts w:ascii="Soberana Sans Light" w:hAnsi="Soberana Sans Light"/>
        </w:rPr>
        <w:t>Secretario Desarrollo Industrial.</w:t>
      </w:r>
    </w:p>
    <w:p w:rsidR="00B853FF" w:rsidRPr="005F40F5" w:rsidRDefault="00B853FF" w:rsidP="00B853FF">
      <w:pPr>
        <w:numPr>
          <w:ilvl w:val="0"/>
          <w:numId w:val="8"/>
        </w:numPr>
        <w:spacing w:after="0" w:line="240" w:lineRule="auto"/>
        <w:jc w:val="both"/>
        <w:rPr>
          <w:rFonts w:ascii="Soberana Sans Light" w:hAnsi="Soberana Sans Light"/>
        </w:rPr>
      </w:pPr>
      <w:r w:rsidRPr="005F40F5">
        <w:rPr>
          <w:rFonts w:ascii="Soberana Sans Light" w:hAnsi="Soberana Sans Light"/>
        </w:rPr>
        <w:t>Director de Servicio Estatal de Formación y Apoyo del Empleo y Desarrollo Comunitario.</w:t>
      </w:r>
    </w:p>
    <w:p w:rsidR="00B853FF" w:rsidRPr="005F40F5" w:rsidRDefault="00B853FF" w:rsidP="00B853FF">
      <w:pPr>
        <w:numPr>
          <w:ilvl w:val="0"/>
          <w:numId w:val="8"/>
        </w:numPr>
        <w:spacing w:after="0" w:line="240" w:lineRule="auto"/>
        <w:jc w:val="both"/>
        <w:rPr>
          <w:rFonts w:ascii="Soberana Sans Light" w:hAnsi="Soberana Sans Light"/>
        </w:rPr>
      </w:pPr>
      <w:r w:rsidRPr="005F40F5">
        <w:rPr>
          <w:rFonts w:ascii="Soberana Sans Light" w:hAnsi="Soberana Sans Light"/>
        </w:rPr>
        <w:t>Tres representantes de los sectores público, privado y social.</w:t>
      </w:r>
    </w:p>
    <w:p w:rsidR="00B853FF" w:rsidRPr="005F40F5" w:rsidRDefault="00B853FF" w:rsidP="00B853FF">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 la Secretaría de Educación Pública.</w:t>
      </w:r>
    </w:p>
    <w:p w:rsidR="00B853FF" w:rsidRPr="005F40F5" w:rsidRDefault="00B853FF" w:rsidP="00B853FF">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del Colegio Nacional.</w:t>
      </w:r>
    </w:p>
    <w:p w:rsidR="00B853FF" w:rsidRPr="005F40F5" w:rsidRDefault="00B853FF" w:rsidP="00B853FF">
      <w:pPr>
        <w:numPr>
          <w:ilvl w:val="0"/>
          <w:numId w:val="8"/>
        </w:numPr>
        <w:spacing w:after="0" w:line="240" w:lineRule="auto"/>
        <w:jc w:val="both"/>
        <w:rPr>
          <w:rFonts w:ascii="Soberana Sans Light" w:hAnsi="Soberana Sans Light"/>
        </w:rPr>
      </w:pPr>
      <w:r w:rsidRPr="005F40F5">
        <w:rPr>
          <w:rFonts w:ascii="Soberana Sans Light" w:hAnsi="Soberana Sans Light"/>
        </w:rPr>
        <w:t>Tres representantes Municipales donde se encuentran ubicados los planteles del Conalep.</w:t>
      </w:r>
    </w:p>
    <w:p w:rsidR="00B853FF" w:rsidRPr="005F40F5" w:rsidRDefault="00B853FF" w:rsidP="00B853FF">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del Poder Legislativo.</w:t>
      </w:r>
    </w:p>
    <w:p w:rsidR="00B853FF" w:rsidRPr="005F40F5" w:rsidRDefault="00B853FF" w:rsidP="00B853FF">
      <w:pPr>
        <w:spacing w:after="0" w:line="240" w:lineRule="auto"/>
        <w:jc w:val="both"/>
        <w:rPr>
          <w:rFonts w:ascii="Soberana Sans Light" w:hAnsi="Soberana Sans Light"/>
        </w:rPr>
      </w:pPr>
    </w:p>
    <w:p w:rsidR="00B853FF" w:rsidRPr="005F40F5" w:rsidRDefault="00B853FF" w:rsidP="00B853FF">
      <w:pPr>
        <w:spacing w:after="0" w:line="240" w:lineRule="auto"/>
        <w:ind w:left="360" w:firstLine="708"/>
        <w:jc w:val="both"/>
        <w:rPr>
          <w:rFonts w:ascii="Soberana Sans Light" w:hAnsi="Soberana Sans Light"/>
        </w:rPr>
      </w:pPr>
      <w:r w:rsidRPr="005F40F5">
        <w:rPr>
          <w:rFonts w:ascii="Soberana Sans Light" w:hAnsi="Soberana Sans Light"/>
        </w:rPr>
        <w:t>Los integrantes del Consejo Directivo, tienen voz y voto, excepto el Secretario y Comisario, quienes sólo participan con voz.</w:t>
      </w:r>
    </w:p>
    <w:p w:rsidR="00B853FF" w:rsidRDefault="00B853FF" w:rsidP="00B853FF">
      <w:pPr>
        <w:pStyle w:val="INCISO"/>
        <w:spacing w:after="0" w:line="240" w:lineRule="exact"/>
        <w:ind w:left="0" w:firstLine="0"/>
        <w:rPr>
          <w:rFonts w:ascii="Soberana Sans Light" w:eastAsiaTheme="minorHAnsi" w:hAnsi="Soberana Sans Light" w:cstheme="minorBidi"/>
          <w:sz w:val="22"/>
          <w:szCs w:val="22"/>
          <w:lang w:val="es-MX" w:eastAsia="en-US"/>
        </w:rPr>
      </w:pPr>
      <w:r w:rsidRPr="005F40F5">
        <w:rPr>
          <w:rFonts w:ascii="Soberana Sans Light" w:eastAsiaTheme="minorHAnsi" w:hAnsi="Soberana Sans Light" w:cstheme="minorBidi"/>
          <w:sz w:val="22"/>
          <w:szCs w:val="22"/>
          <w:lang w:val="es-MX" w:eastAsia="en-US"/>
        </w:rPr>
        <w:tab/>
      </w:r>
      <w:r>
        <w:rPr>
          <w:rFonts w:ascii="Soberana Sans Light" w:hAnsi="Soberana Sans Light"/>
          <w:sz w:val="22"/>
          <w:szCs w:val="22"/>
        </w:rPr>
        <w:t xml:space="preserve">e)  </w:t>
      </w:r>
      <w:r w:rsidRPr="00540418">
        <w:rPr>
          <w:rFonts w:ascii="Soberana Sans Light" w:hAnsi="Soberana Sans Light"/>
          <w:sz w:val="22"/>
          <w:szCs w:val="22"/>
        </w:rPr>
        <w:t>Consideraciones fiscales del ente: revelar el tipo de contribuciones que esté obligado a pagar o retener.</w:t>
      </w:r>
      <w:r>
        <w:rPr>
          <w:rFonts w:ascii="Soberana Sans Light" w:hAnsi="Soberana Sans Light"/>
          <w:sz w:val="22"/>
          <w:szCs w:val="22"/>
        </w:rPr>
        <w:t xml:space="preserve"> </w:t>
      </w:r>
      <w:r w:rsidRPr="005F40F5">
        <w:rPr>
          <w:rFonts w:ascii="Soberana Sans Light" w:eastAsiaTheme="minorHAnsi" w:hAnsi="Soberana Sans Light" w:cstheme="minorBidi"/>
          <w:sz w:val="22"/>
          <w:szCs w:val="22"/>
          <w:lang w:val="es-MX" w:eastAsia="en-US"/>
        </w:rPr>
        <w:t xml:space="preserve">Por su estructura Jurídica y </w:t>
      </w:r>
      <w:r>
        <w:rPr>
          <w:rFonts w:ascii="Soberana Sans Light" w:eastAsiaTheme="minorHAnsi" w:hAnsi="Soberana Sans Light" w:cstheme="minorBidi"/>
          <w:sz w:val="22"/>
          <w:szCs w:val="22"/>
          <w:lang w:val="es-MX" w:eastAsia="en-US"/>
        </w:rPr>
        <w:tab/>
      </w:r>
      <w:r>
        <w:rPr>
          <w:rFonts w:ascii="Soberana Sans Light" w:eastAsiaTheme="minorHAnsi" w:hAnsi="Soberana Sans Light" w:cstheme="minorBidi"/>
          <w:sz w:val="22"/>
          <w:szCs w:val="22"/>
          <w:lang w:val="es-MX" w:eastAsia="en-US"/>
        </w:rPr>
        <w:tab/>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actividades de interés social que desarrolla en materia de impartición de Educación Profesional Técnica a nivel postsecundaria, como Organismo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Público Descentralizado, el Conalep no es contribuyente del Impuesto sobre la Renta, por estar clasificado en el título III del “Régimen de las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Personas Morales con fines no lucrativos” de acuerdo al artículo 95 fracción XI de la Ley del Impuesto sobre la Renta.</w:t>
      </w:r>
    </w:p>
    <w:p w:rsidR="00B853FF" w:rsidRDefault="00B853FF" w:rsidP="00B853FF">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Asimismo, no está obligado a registrar efectos diferidos o anticipados de Impuesto sobre la Renta, así como, Participación de los Trabajadores en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las Utilidades.</w:t>
      </w:r>
    </w:p>
    <w:p w:rsidR="00B853FF" w:rsidRDefault="00B853FF" w:rsidP="00B853FF">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Por lo que se refiere al Impuesto al Valor Agregado, el Conalep; únicamente acepta la traslación de dicho impuesto en la adquisición de bienes y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servicios para su operación.</w:t>
      </w:r>
    </w:p>
    <w:p w:rsidR="00B853FF" w:rsidRPr="005F40F5" w:rsidRDefault="00B853FF" w:rsidP="00B853FF">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Las obligaciones fiscales que tiene el Colegio, se concretan a su carácter de retenedor y entero del Impuesto Sobre la Renta en lo referente de los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capítulos I y II “Ingresos por salarios” e “Ingresos por la Prestación de Servicios Profesionales”.</w:t>
      </w:r>
    </w:p>
    <w:p w:rsidR="00B853FF" w:rsidRPr="005F40F5" w:rsidRDefault="00B853FF" w:rsidP="00B853FF">
      <w:pPr>
        <w:pStyle w:val="INCISO"/>
        <w:spacing w:after="0" w:line="240" w:lineRule="exact"/>
        <w:rPr>
          <w:rFonts w:ascii="Soberana Sans Light" w:hAnsi="Soberana Sans Light"/>
          <w:sz w:val="22"/>
          <w:szCs w:val="22"/>
          <w:lang w:val="es-MX"/>
        </w:rPr>
      </w:pPr>
    </w:p>
    <w:p w:rsidR="00B853FF"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r>
        <w:rPr>
          <w:rFonts w:ascii="Soberana Sans Light" w:hAnsi="Soberana Sans Light"/>
          <w:noProof/>
          <w:sz w:val="22"/>
          <w:szCs w:val="22"/>
          <w:lang w:val="es-MX" w:eastAsia="es-MX"/>
        </w:rPr>
        <w:drawing>
          <wp:anchor distT="0" distB="0" distL="114300" distR="114300" simplePos="0" relativeHeight="251650048" behindDoc="1" locked="0" layoutInCell="1" allowOverlap="1" wp14:anchorId="32CA2C2A" wp14:editId="110D19D5">
            <wp:simplePos x="0" y="0"/>
            <wp:positionH relativeFrom="column">
              <wp:posOffset>1845462</wp:posOffset>
            </wp:positionH>
            <wp:positionV relativeFrom="paragraph">
              <wp:posOffset>6615</wp:posOffset>
            </wp:positionV>
            <wp:extent cx="4871720" cy="2108200"/>
            <wp:effectExtent l="38100" t="0" r="24130" b="6350"/>
            <wp:wrapTight wrapText="bothSides">
              <wp:wrapPolygon edited="0">
                <wp:start x="8277" y="0"/>
                <wp:lineTo x="8277" y="6636"/>
                <wp:lineTo x="5490" y="6636"/>
                <wp:lineTo x="5490" y="12882"/>
                <wp:lineTo x="-169" y="12882"/>
                <wp:lineTo x="-169" y="21470"/>
                <wp:lineTo x="21623" y="21470"/>
                <wp:lineTo x="21623" y="15224"/>
                <wp:lineTo x="18751" y="14443"/>
                <wp:lineTo x="11065" y="12882"/>
                <wp:lineTo x="11065" y="6636"/>
                <wp:lineTo x="12416" y="6636"/>
                <wp:lineTo x="13345" y="5270"/>
                <wp:lineTo x="13261" y="0"/>
                <wp:lineTo x="8277"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Pr="00540418"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Pr="00540418" w:rsidRDefault="00B853FF" w:rsidP="00B853FF">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r>
        <w:rPr>
          <w:rFonts w:ascii="Soberana Sans Light" w:hAnsi="Soberana Sans Light"/>
          <w:sz w:val="22"/>
          <w:szCs w:val="22"/>
        </w:rPr>
        <w:t>. NO APLICA.</w:t>
      </w:r>
    </w:p>
    <w:p w:rsidR="00B853FF" w:rsidRDefault="00B853FF" w:rsidP="00B853FF">
      <w:pPr>
        <w:pStyle w:val="Texto"/>
        <w:spacing w:after="0" w:line="240" w:lineRule="exact"/>
        <w:rPr>
          <w:rFonts w:ascii="Soberana Sans Light" w:hAnsi="Soberana Sans Light"/>
          <w:b/>
          <w:sz w:val="22"/>
          <w:szCs w:val="22"/>
          <w:lang w:val="es-MX"/>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Si se ha observado la normatividad emitida por el CONAC y las disposiciones legales aplicables.</w:t>
      </w:r>
      <w:r>
        <w:rPr>
          <w:rFonts w:ascii="Soberana Sans Light" w:hAnsi="Soberana Sans Light"/>
          <w:sz w:val="22"/>
          <w:szCs w:val="22"/>
        </w:rPr>
        <w:t xml:space="preserve"> </w:t>
      </w:r>
      <w:r w:rsidRPr="004513B4">
        <w:rPr>
          <w:rFonts w:ascii="Soberana Sans Light" w:hAnsi="Soberana Sans Light"/>
          <w:sz w:val="22"/>
          <w:szCs w:val="22"/>
        </w:rPr>
        <w:t>Se ha dado seguimiento a la normativa emitida por la CONAC para su implementación.</w:t>
      </w:r>
    </w:p>
    <w:p w:rsidR="00B853FF" w:rsidRPr="004513B4" w:rsidRDefault="00B853FF" w:rsidP="00B853FF">
      <w:pPr>
        <w:spacing w:after="0" w:line="240" w:lineRule="auto"/>
        <w:ind w:left="705"/>
        <w:jc w:val="both"/>
        <w:rPr>
          <w:rFonts w:ascii="Soberana Sans Light" w:hAnsi="Soberana Sans Light"/>
        </w:rPr>
      </w:pPr>
      <w:r>
        <w:rPr>
          <w:rFonts w:ascii="Soberana Sans Light" w:hAnsi="Soberana Sans Light"/>
        </w:rPr>
        <w:t xml:space="preserve">b)   </w:t>
      </w:r>
      <w:r w:rsidRPr="00540418">
        <w:rPr>
          <w:rFonts w:ascii="Soberana Sans Light" w:hAnsi="Soberana Sans Light"/>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Pr>
          <w:rFonts w:ascii="Soberana Sans Light" w:hAnsi="Soberana Sans Light"/>
        </w:rPr>
        <w:t xml:space="preserve"> </w:t>
      </w:r>
      <w:r w:rsidRPr="004513B4">
        <w:rPr>
          <w:rFonts w:ascii="Soberana Sans Light" w:hAnsi="Soberana Sans Light"/>
        </w:rPr>
        <w:t>Los estados financieros se prepararan de acuerdo con principios de contabilidad gubernamental que son coincidentes con las Normas de Información Financiera. Las principales políticas contables de registro y elaboración de los estados financieros, son las siguientes:</w:t>
      </w:r>
    </w:p>
    <w:p w:rsidR="00B853FF" w:rsidRPr="004513B4" w:rsidRDefault="00B853FF" w:rsidP="00B853FF">
      <w:pPr>
        <w:spacing w:after="0" w:line="240" w:lineRule="auto"/>
        <w:ind w:left="709"/>
        <w:jc w:val="both"/>
        <w:rPr>
          <w:rFonts w:ascii="Soberana Sans Light" w:hAnsi="Soberana Sans Light"/>
        </w:rPr>
      </w:pPr>
    </w:p>
    <w:p w:rsidR="00B853FF" w:rsidRPr="004513B4" w:rsidRDefault="00B853FF" w:rsidP="00B853FF">
      <w:pPr>
        <w:tabs>
          <w:tab w:val="left" w:pos="1440"/>
        </w:tabs>
        <w:spacing w:after="0" w:line="240" w:lineRule="auto"/>
        <w:jc w:val="both"/>
        <w:rPr>
          <w:rFonts w:ascii="Soberana Sans Light" w:hAnsi="Soberana Sans Light"/>
        </w:rPr>
      </w:pPr>
      <w:r w:rsidRPr="004513B4">
        <w:rPr>
          <w:rFonts w:ascii="Soberana Sans Light" w:hAnsi="Soberana Sans Light"/>
        </w:rPr>
        <w:t xml:space="preserve">              VALORES DE INMEDIATA REALIZACIÓN</w:t>
      </w:r>
    </w:p>
    <w:p w:rsidR="00B853FF" w:rsidRPr="004513B4" w:rsidRDefault="00B853FF" w:rsidP="00B853FF">
      <w:pPr>
        <w:tabs>
          <w:tab w:val="left" w:pos="1440"/>
        </w:tabs>
        <w:spacing w:after="0" w:line="240" w:lineRule="auto"/>
        <w:jc w:val="both"/>
        <w:rPr>
          <w:rFonts w:ascii="Soberana Sans Light" w:hAnsi="Soberana Sans Light"/>
        </w:rPr>
      </w:pPr>
    </w:p>
    <w:p w:rsidR="00B853FF" w:rsidRPr="004513B4" w:rsidRDefault="00B853FF" w:rsidP="00B853FF">
      <w:pPr>
        <w:spacing w:after="0" w:line="240" w:lineRule="auto"/>
        <w:ind w:left="708"/>
        <w:jc w:val="both"/>
        <w:rPr>
          <w:rFonts w:ascii="Soberana Sans Light" w:hAnsi="Soberana Sans Light"/>
        </w:rPr>
      </w:pPr>
      <w:r w:rsidRPr="004513B4">
        <w:rPr>
          <w:rFonts w:ascii="Soberana Sans Light" w:hAnsi="Soberana Sans Light"/>
        </w:rPr>
        <w:t>Está integrado al 100% por la cuenta 0002 Bancos; el Colegio de Educación Profesional Técnica, actualmente maneja sus recursos a través de cuentas productivas que nos representa la generación de rendimientos que forman parte de los recursos con los que opera este Colegio.</w:t>
      </w:r>
    </w:p>
    <w:p w:rsidR="00B853FF" w:rsidRPr="004513B4" w:rsidRDefault="00B853FF" w:rsidP="00B853FF">
      <w:pPr>
        <w:spacing w:after="0" w:line="240" w:lineRule="auto"/>
        <w:jc w:val="both"/>
        <w:rPr>
          <w:rFonts w:ascii="Soberana Sans Light" w:hAnsi="Soberana Sans Light"/>
        </w:rPr>
      </w:pPr>
    </w:p>
    <w:p w:rsidR="00B853FF" w:rsidRPr="004513B4" w:rsidRDefault="00B853FF" w:rsidP="00B853FF">
      <w:pPr>
        <w:spacing w:after="0" w:line="240" w:lineRule="auto"/>
        <w:ind w:firstLine="708"/>
        <w:jc w:val="both"/>
        <w:rPr>
          <w:rFonts w:ascii="Soberana Sans Light" w:hAnsi="Soberana Sans Light"/>
        </w:rPr>
      </w:pPr>
      <w:r w:rsidRPr="004513B4">
        <w:rPr>
          <w:rFonts w:ascii="Soberana Sans Light" w:hAnsi="Soberana Sans Light"/>
        </w:rPr>
        <w:t>ACTIVO FIJO</w:t>
      </w:r>
    </w:p>
    <w:p w:rsidR="00B853FF" w:rsidRPr="004513B4" w:rsidRDefault="00B853FF" w:rsidP="00B853FF">
      <w:pPr>
        <w:spacing w:after="0" w:line="240" w:lineRule="auto"/>
        <w:ind w:firstLine="708"/>
        <w:jc w:val="both"/>
        <w:rPr>
          <w:rFonts w:ascii="Soberana Sans Light" w:hAnsi="Soberana Sans Light"/>
        </w:rPr>
      </w:pPr>
      <w:r w:rsidRPr="004513B4">
        <w:rPr>
          <w:rFonts w:ascii="Soberana Sans Light" w:hAnsi="Soberana Sans Light"/>
        </w:rPr>
        <w:t>Los bienes son registrados a su costo de adquisición, atendiendo al principio denominado “Costo Histórico”.</w:t>
      </w:r>
    </w:p>
    <w:p w:rsidR="00B853FF" w:rsidRPr="004513B4" w:rsidRDefault="00B853FF" w:rsidP="00B853FF">
      <w:pPr>
        <w:spacing w:after="0" w:line="240" w:lineRule="auto"/>
        <w:ind w:left="709"/>
        <w:jc w:val="both"/>
        <w:rPr>
          <w:rFonts w:ascii="Soberana Sans Light" w:hAnsi="Soberana Sans Light"/>
        </w:rPr>
      </w:pPr>
    </w:p>
    <w:p w:rsidR="00B853FF" w:rsidRDefault="00B853FF" w:rsidP="00B853FF">
      <w:pPr>
        <w:tabs>
          <w:tab w:val="left" w:pos="1440"/>
        </w:tabs>
        <w:spacing w:after="0" w:line="240" w:lineRule="auto"/>
        <w:jc w:val="both"/>
        <w:rPr>
          <w:rFonts w:ascii="Soberana Sans Light" w:hAnsi="Soberana Sans Light"/>
        </w:rPr>
      </w:pPr>
      <w:r w:rsidRPr="004513B4">
        <w:rPr>
          <w:rFonts w:ascii="Soberana Sans Light" w:hAnsi="Soberana Sans Light"/>
        </w:rPr>
        <w:t xml:space="preserve">              I</w:t>
      </w:r>
      <w:r>
        <w:rPr>
          <w:rFonts w:ascii="Soberana Sans Light" w:hAnsi="Soberana Sans Light"/>
        </w:rPr>
        <w:t xml:space="preserve">NMUEBLES, PROPIEDADES Y EQUIPO </w:t>
      </w:r>
    </w:p>
    <w:p w:rsidR="00B853FF" w:rsidRPr="004513B4" w:rsidRDefault="00B853FF" w:rsidP="00B853FF">
      <w:pPr>
        <w:spacing w:after="0" w:line="240" w:lineRule="auto"/>
        <w:ind w:left="708"/>
        <w:jc w:val="both"/>
        <w:rPr>
          <w:rFonts w:ascii="Soberana Sans Light" w:hAnsi="Soberana Sans Light"/>
        </w:rPr>
      </w:pPr>
      <w:r w:rsidRPr="004513B4">
        <w:rPr>
          <w:rFonts w:ascii="Soberana Sans Light" w:hAnsi="Soberana Sans Light"/>
        </w:rPr>
        <w:t>Las adquisiciones de terrenos, edificios y construcciones, equipo y mobiliario en planteles, oficinas y almacenes, se registran a su costo de adquisición.</w:t>
      </w:r>
    </w:p>
    <w:p w:rsidR="00B853FF" w:rsidRPr="004513B4" w:rsidRDefault="00B853FF" w:rsidP="00B853FF">
      <w:pPr>
        <w:spacing w:after="0" w:line="240" w:lineRule="auto"/>
        <w:ind w:left="709"/>
        <w:jc w:val="both"/>
        <w:rPr>
          <w:rFonts w:ascii="Soberana Sans Light" w:hAnsi="Soberana Sans Light"/>
        </w:rPr>
      </w:pPr>
    </w:p>
    <w:p w:rsidR="00B853FF" w:rsidRPr="004513B4" w:rsidRDefault="00B853FF" w:rsidP="00B853FF">
      <w:pPr>
        <w:spacing w:after="0" w:line="240" w:lineRule="auto"/>
        <w:ind w:firstLine="708"/>
        <w:jc w:val="both"/>
        <w:rPr>
          <w:rFonts w:ascii="Soberana Sans Light" w:hAnsi="Soberana Sans Light"/>
        </w:rPr>
      </w:pPr>
      <w:r w:rsidRPr="004513B4">
        <w:rPr>
          <w:rFonts w:ascii="Soberana Sans Light" w:hAnsi="Soberana Sans Light"/>
        </w:rPr>
        <w:t>INGRESOS Y EGRESOS</w:t>
      </w:r>
    </w:p>
    <w:p w:rsidR="00B853FF" w:rsidRPr="004513B4" w:rsidRDefault="00B853FF" w:rsidP="00B853FF">
      <w:pPr>
        <w:pStyle w:val="INCISO"/>
        <w:spacing w:after="0" w:line="240" w:lineRule="exact"/>
        <w:rPr>
          <w:rFonts w:ascii="Soberana Sans Light" w:eastAsiaTheme="minorHAnsi" w:hAnsi="Soberana Sans Light" w:cstheme="minorBidi"/>
          <w:sz w:val="22"/>
          <w:szCs w:val="22"/>
          <w:lang w:val="es-MX" w:eastAsia="en-US"/>
        </w:rPr>
      </w:pPr>
      <w:r w:rsidRPr="004513B4">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B853FF" w:rsidRPr="00540418"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numPr>
          <w:ilvl w:val="0"/>
          <w:numId w:val="10"/>
        </w:numPr>
        <w:spacing w:after="0" w:line="240" w:lineRule="exact"/>
        <w:rPr>
          <w:rFonts w:ascii="Soberana Sans Light" w:hAnsi="Soberana Sans Light"/>
          <w:sz w:val="22"/>
          <w:szCs w:val="22"/>
        </w:rPr>
      </w:pPr>
      <w:r w:rsidRPr="00540418">
        <w:rPr>
          <w:rFonts w:ascii="Soberana Sans Light" w:hAnsi="Soberana Sans Light"/>
          <w:sz w:val="22"/>
          <w:szCs w:val="22"/>
        </w:rPr>
        <w:t>Postulados básicos.</w:t>
      </w:r>
      <w:r>
        <w:rPr>
          <w:rFonts w:ascii="Soberana Sans Light" w:hAnsi="Soberana Sans Light"/>
          <w:sz w:val="22"/>
          <w:szCs w:val="22"/>
        </w:rPr>
        <w:t xml:space="preserve"> </w:t>
      </w:r>
    </w:p>
    <w:p w:rsidR="00B853FF" w:rsidRPr="004513B4" w:rsidRDefault="00B853FF" w:rsidP="00B853FF">
      <w:pPr>
        <w:pStyle w:val="Prrafodelista"/>
        <w:tabs>
          <w:tab w:val="left" w:pos="1440"/>
        </w:tabs>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NORMAS DE INFORMACIÓN FINANCIERA (NIF)</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lastRenderedPageBreak/>
        <w:t xml:space="preserve">A partir del 1 de junio de 2004, el Instituto Mexicano de Contadores Públicos, A.C. (IMCP), efectuó la entrega formal de la función y responsabilidad de la emisión de la normatividad contable en México al Consejo Mexicano para la Investigación y Desarrollo de Normas de Información Financiera, A.C. (CINIF). </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Derivado de lo anterior, la estructura de las NIF es la siguiente:</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1) Las NIF y las INIF emitidas por la CINIF;</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2) Los Boletines emitidos por la CPC, que no han sido modificados, sustituidos o derogados por las nuevas NIF; y</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3) Las nuevas Normas Internacionales de Información Financiera (NIIF) aplicables de manera supletoria.</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Los principales cambios que establecen estas normas, y que se atienden en la elaboración de los presentes estados financieros son: </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A-3 Necesidades de los usuarios y objetivos de los estados financieros:</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A-5 Elementos básicos de los estados financieros:</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A-7 Presentación y revelación:</w:t>
      </w:r>
    </w:p>
    <w:p w:rsidR="00B853FF" w:rsidRPr="004513B4" w:rsidRDefault="00B853FF" w:rsidP="00B853FF">
      <w:pPr>
        <w:pStyle w:val="Prrafodelista"/>
        <w:spacing w:after="0" w:line="240" w:lineRule="auto"/>
        <w:ind w:left="1068"/>
        <w:jc w:val="both"/>
        <w:rPr>
          <w:rFonts w:ascii="Soberana Sans Light" w:eastAsia="Times New Roman" w:hAnsi="Soberana Sans Light" w:cs="Arial"/>
          <w:lang w:val="es-ES" w:eastAsia="es-ES"/>
        </w:rPr>
      </w:pPr>
    </w:p>
    <w:p w:rsidR="00B853FF" w:rsidRPr="004513B4" w:rsidRDefault="00B853FF" w:rsidP="00B853FF">
      <w:pPr>
        <w:pStyle w:val="INCISO"/>
        <w:spacing w:after="0" w:line="240" w:lineRule="exact"/>
        <w:ind w:left="1068" w:firstLine="0"/>
        <w:rPr>
          <w:rFonts w:ascii="Soberana Sans Light" w:hAnsi="Soberana Sans Light"/>
          <w:sz w:val="22"/>
          <w:szCs w:val="22"/>
        </w:rPr>
      </w:pPr>
      <w:r w:rsidRPr="004513B4">
        <w:rPr>
          <w:rFonts w:ascii="Soberana Sans Light" w:hAnsi="Soberana Sans Light"/>
          <w:sz w:val="22"/>
          <w:szCs w:val="22"/>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B853FF" w:rsidRDefault="00B853FF" w:rsidP="00B853FF">
      <w:pPr>
        <w:pStyle w:val="INCISO"/>
        <w:spacing w:after="0" w:line="240" w:lineRule="exact"/>
        <w:ind w:left="1068" w:firstLine="0"/>
        <w:rPr>
          <w:rFonts w:ascii="Soberana Sans Light" w:hAnsi="Soberana Sans Light"/>
          <w:sz w:val="22"/>
          <w:szCs w:val="22"/>
        </w:rPr>
      </w:pP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B853FF" w:rsidRPr="00540418" w:rsidRDefault="00B853FF" w:rsidP="00B853F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B853FF" w:rsidRPr="00540418" w:rsidRDefault="00B853FF" w:rsidP="00B853F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B853FF" w:rsidRPr="00540418" w:rsidRDefault="00B853FF" w:rsidP="00B853F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B853FF" w:rsidRPr="00540418" w:rsidRDefault="00B853FF" w:rsidP="00B853F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Presentar los últimos estados financieros con la normatividad anteriormente utilizada con las nuevas políticas para fines de comparación en la transición a la base devengada.</w:t>
      </w:r>
    </w:p>
    <w:p w:rsidR="00B853FF" w:rsidRPr="00540418" w:rsidRDefault="00B853FF" w:rsidP="00B853FF">
      <w:pPr>
        <w:pStyle w:val="Texto"/>
        <w:spacing w:after="0" w:line="240" w:lineRule="exact"/>
        <w:ind w:left="1440" w:hanging="360"/>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r>
        <w:rPr>
          <w:rFonts w:ascii="Soberana Sans Light" w:hAnsi="Soberana Sans Light"/>
          <w:sz w:val="22"/>
          <w:szCs w:val="22"/>
        </w:rPr>
        <w:t xml:space="preserve"> INVE 2000, sistema diseñado por Oficinas Nacionales de CONALEP.</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r>
        <w:rPr>
          <w:rFonts w:ascii="Soberana Sans Light" w:hAnsi="Soberana Sans Light"/>
          <w:sz w:val="22"/>
          <w:szCs w:val="22"/>
        </w:rPr>
        <w:t xml:space="preserve"> NO APLICA.</w:t>
      </w:r>
    </w:p>
    <w:p w:rsidR="00B853FF" w:rsidRPr="00540418" w:rsidRDefault="00B853FF" w:rsidP="00B853FF">
      <w:pPr>
        <w:pStyle w:val="INCISO"/>
        <w:spacing w:after="0" w:line="240" w:lineRule="exact"/>
        <w:ind w:left="0" w:firstLine="0"/>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r>
        <w:rPr>
          <w:rFonts w:ascii="Soberana Sans Light" w:hAnsi="Soberana Sans Light"/>
          <w:sz w:val="22"/>
          <w:szCs w:val="22"/>
        </w:rPr>
        <w:t>.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r>
        <w:rPr>
          <w:rFonts w:ascii="Soberana Sans Light" w:hAnsi="Soberana Sans Light"/>
          <w:sz w:val="22"/>
          <w:szCs w:val="22"/>
        </w:rPr>
        <w:t>.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r>
        <w:rPr>
          <w:rFonts w:ascii="Soberana Sans Light" w:hAnsi="Soberana Sans Light"/>
          <w:sz w:val="22"/>
          <w:szCs w:val="22"/>
        </w:rPr>
        <w:t>.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r>
        <w:rPr>
          <w:rFonts w:ascii="Soberana Sans Light" w:hAnsi="Soberana Sans Light"/>
          <w:sz w:val="22"/>
          <w:szCs w:val="22"/>
        </w:rPr>
        <w:t>.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r>
        <w:rPr>
          <w:rFonts w:ascii="Soberana Sans Light" w:hAnsi="Soberana Sans Light"/>
          <w:sz w:val="22"/>
          <w:szCs w:val="22"/>
        </w:rPr>
        <w:t>. NO APLICA.</w:t>
      </w:r>
    </w:p>
    <w:p w:rsidR="00B853FF" w:rsidRPr="00540418" w:rsidRDefault="00B853FF" w:rsidP="00B853FF">
      <w:pPr>
        <w:pStyle w:val="Text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B853FF" w:rsidRPr="00540418" w:rsidRDefault="00B853FF" w:rsidP="00B853FF">
      <w:pPr>
        <w:pStyle w:val="Text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r>
        <w:rPr>
          <w:rFonts w:ascii="Soberana Sans Light" w:hAnsi="Soberana Sans Light"/>
          <w:sz w:val="22"/>
          <w:szCs w:val="22"/>
        </w:rPr>
        <w:t>.</w:t>
      </w:r>
    </w:p>
    <w:p w:rsidR="00B853FF" w:rsidRDefault="00B853FF" w:rsidP="00B853FF">
      <w:pPr>
        <w:pStyle w:val="Text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8. Reporte Analítico del Activo</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r>
        <w:rPr>
          <w:rFonts w:ascii="Soberana Sans Light" w:hAnsi="Soberana Sans Light"/>
          <w:sz w:val="22"/>
          <w:szCs w:val="22"/>
        </w:rPr>
        <w:t>.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r w:rsidRPr="004513B4">
        <w:rPr>
          <w:rFonts w:ascii="Soberana Sans Light" w:hAnsi="Soberana Sans Light"/>
          <w:sz w:val="22"/>
          <w:szCs w:val="22"/>
        </w:rPr>
        <w:t xml:space="preserve"> </w:t>
      </w:r>
      <w:r>
        <w:rPr>
          <w:rFonts w:ascii="Soberana Sans Light" w:hAnsi="Soberana Sans Light"/>
          <w:sz w:val="22"/>
          <w:szCs w:val="22"/>
        </w:rPr>
        <w:t>NO APLICA.</w:t>
      </w:r>
    </w:p>
    <w:p w:rsidR="00B853FF" w:rsidRPr="00540418" w:rsidRDefault="00B853FF" w:rsidP="00B853FF">
      <w:pPr>
        <w:pStyle w:val="INCISO"/>
        <w:spacing w:after="0" w:line="240" w:lineRule="exact"/>
        <w:ind w:left="0" w:firstLine="0"/>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r w:rsidRPr="004513B4">
        <w:rPr>
          <w:rFonts w:ascii="Soberana Sans Light" w:hAnsi="Soberana Sans Light"/>
          <w:sz w:val="22"/>
          <w:szCs w:val="22"/>
        </w:rPr>
        <w:t xml:space="preserve"> </w:t>
      </w:r>
      <w:r>
        <w:rPr>
          <w:rFonts w:ascii="Soberana Sans Light" w:hAnsi="Soberana Sans Light"/>
          <w:sz w:val="22"/>
          <w:szCs w:val="22"/>
        </w:rPr>
        <w:t>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r>
        <w:rPr>
          <w:rFonts w:ascii="Soberana Sans Light" w:hAnsi="Soberana Sans Light"/>
          <w:sz w:val="22"/>
          <w:szCs w:val="22"/>
        </w:rPr>
        <w:t xml:space="preserve"> NO APLICA.</w:t>
      </w:r>
    </w:p>
    <w:p w:rsidR="00B853FF" w:rsidRPr="00540418" w:rsidRDefault="00B853FF" w:rsidP="00B853FF">
      <w:pPr>
        <w:pStyle w:val="INCISO"/>
        <w:spacing w:after="0" w:line="240" w:lineRule="exact"/>
        <w:ind w:left="0" w:firstLine="0"/>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deberá informar:</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B853FF"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B853FF" w:rsidRDefault="00B853FF" w:rsidP="00B853FF">
      <w:pPr>
        <w:pStyle w:val="INCISO"/>
        <w:spacing w:after="0" w:line="240" w:lineRule="exact"/>
        <w:rPr>
          <w:rFonts w:ascii="Soberana Sans Light" w:hAnsi="Soberana Sans Light"/>
          <w:sz w:val="22"/>
          <w:szCs w:val="22"/>
        </w:rPr>
      </w:pPr>
      <w:r w:rsidRPr="00EB5D45">
        <w:rPr>
          <w:noProof/>
          <w:lang w:val="es-MX" w:eastAsia="es-MX"/>
        </w:rPr>
        <w:drawing>
          <wp:anchor distT="0" distB="0" distL="114300" distR="114300" simplePos="0" relativeHeight="251670528" behindDoc="1" locked="0" layoutInCell="1" allowOverlap="1" wp14:anchorId="3EA4BA4D" wp14:editId="508BDF1C">
            <wp:simplePos x="0" y="0"/>
            <wp:positionH relativeFrom="column">
              <wp:posOffset>276031</wp:posOffset>
            </wp:positionH>
            <wp:positionV relativeFrom="paragraph">
              <wp:posOffset>14743</wp:posOffset>
            </wp:positionV>
            <wp:extent cx="8396577" cy="1740105"/>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96577" cy="1740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Default="00B853FF" w:rsidP="00B853FF">
      <w:pPr>
        <w:pStyle w:val="INCISO"/>
        <w:spacing w:after="0" w:line="240" w:lineRule="exact"/>
        <w:rPr>
          <w:rFonts w:ascii="Soberana Sans Light" w:hAnsi="Soberana Sans Light"/>
          <w:sz w:val="22"/>
          <w:szCs w:val="22"/>
        </w:rPr>
      </w:pP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b)</w:t>
      </w:r>
      <w:r w:rsidRPr="00540418">
        <w:rPr>
          <w:rFonts w:ascii="Soberana Sans Light" w:hAnsi="Soberana Sans Light"/>
          <w:sz w:val="22"/>
          <w:szCs w:val="22"/>
        </w:rPr>
        <w:tab/>
        <w:t>Proyección de la recaudación e ingresos en el mediano plazo.</w:t>
      </w:r>
    </w:p>
    <w:p w:rsidR="00B853FF" w:rsidRPr="00540418" w:rsidRDefault="00B853FF" w:rsidP="00B853FF">
      <w:pPr>
        <w:pStyle w:val="INCISO"/>
        <w:spacing w:after="0" w:line="240" w:lineRule="exact"/>
        <w:ind w:left="0" w:firstLine="0"/>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r>
        <w:rPr>
          <w:rFonts w:ascii="Soberana Sans Light" w:hAnsi="Soberana Sans Light"/>
          <w:sz w:val="22"/>
          <w:szCs w:val="22"/>
        </w:rPr>
        <w:t xml:space="preserve"> NO APLICA.</w:t>
      </w:r>
    </w:p>
    <w:p w:rsidR="00B853FF" w:rsidRPr="00540418" w:rsidRDefault="00B853FF" w:rsidP="00B853FF">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r>
        <w:rPr>
          <w:rFonts w:ascii="Soberana Sans Light" w:hAnsi="Soberana Sans Light"/>
          <w:sz w:val="22"/>
          <w:szCs w:val="22"/>
          <w:lang w:val="es-MX"/>
        </w:rPr>
        <w:t xml:space="preserve"> NO APLICA.</w:t>
      </w:r>
    </w:p>
    <w:p w:rsidR="00B853FF" w:rsidRPr="00540418" w:rsidRDefault="00B853FF" w:rsidP="00B853FF">
      <w:pPr>
        <w:pStyle w:val="INCISO"/>
        <w:spacing w:after="0" w:line="240" w:lineRule="exact"/>
        <w:rPr>
          <w:rFonts w:ascii="Soberana Sans Light" w:hAnsi="Soberana Sans Light"/>
          <w:sz w:val="22"/>
          <w:szCs w:val="22"/>
          <w:lang w:val="es-MX"/>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r>
        <w:rPr>
          <w:rFonts w:ascii="Soberana Sans Light" w:hAnsi="Soberana Sans Light"/>
          <w:sz w:val="22"/>
          <w:szCs w:val="22"/>
        </w:rPr>
        <w:t xml:space="preserve"> NO APLICA.</w:t>
      </w:r>
    </w:p>
    <w:p w:rsidR="00B853FF" w:rsidRPr="00540418" w:rsidRDefault="00B853FF" w:rsidP="00B853FF">
      <w:pPr>
        <w:pStyle w:val="Text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B853FF" w:rsidRDefault="00B853FF" w:rsidP="00B853FF">
      <w:pPr>
        <w:pStyle w:val="INCISO"/>
        <w:numPr>
          <w:ilvl w:val="0"/>
          <w:numId w:val="11"/>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r>
        <w:rPr>
          <w:rFonts w:ascii="Soberana Sans Light" w:hAnsi="Soberana Sans Light"/>
          <w:sz w:val="22"/>
          <w:szCs w:val="22"/>
        </w:rPr>
        <w:t>.</w:t>
      </w:r>
    </w:p>
    <w:p w:rsidR="00B853FF" w:rsidRDefault="00B853FF" w:rsidP="00B853FF">
      <w:pPr>
        <w:pStyle w:val="INCISO"/>
        <w:spacing w:after="0" w:line="240" w:lineRule="exact"/>
        <w:ind w:firstLine="0"/>
        <w:rPr>
          <w:rFonts w:ascii="Soberana Sans Light" w:hAnsi="Soberana Sans Light"/>
          <w:sz w:val="22"/>
          <w:szCs w:val="22"/>
        </w:rPr>
      </w:pPr>
    </w:p>
    <w:p w:rsidR="00B853FF" w:rsidRPr="000A3D50" w:rsidRDefault="00B853FF" w:rsidP="00B853FF">
      <w:pPr>
        <w:spacing w:after="0" w:line="240" w:lineRule="auto"/>
        <w:ind w:left="372" w:firstLine="708"/>
        <w:rPr>
          <w:rFonts w:ascii="Soberana Sans Light" w:eastAsia="Times New Roman" w:hAnsi="Soberana Sans Light" w:cs="Arial"/>
          <w:b/>
          <w:lang w:val="es-ES" w:eastAsia="es-ES"/>
        </w:rPr>
      </w:pPr>
      <w:r w:rsidRPr="000A3D50">
        <w:rPr>
          <w:rFonts w:ascii="Soberana Sans Light" w:eastAsia="Times New Roman" w:hAnsi="Soberana Sans Light" w:cs="Arial"/>
          <w:b/>
          <w:lang w:val="es-ES" w:eastAsia="es-ES"/>
        </w:rPr>
        <w:t xml:space="preserve">Procedimientos Operativos </w:t>
      </w:r>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25" type="#_x0000_t75" style="width:1.25pt;height:18.8pt">
            <v:imagedata r:id="rId29" r:href="rId30"/>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31" w:history="1">
        <w:r w:rsidRPr="004745DD">
          <w:rPr>
            <w:rFonts w:ascii="Arial" w:eastAsia="Times New Roman" w:hAnsi="Arial" w:cs="Arial"/>
            <w:color w:val="0000FF"/>
            <w:sz w:val="18"/>
            <w:szCs w:val="24"/>
            <w:u w:val="single"/>
            <w:lang w:eastAsia="es-MX"/>
          </w:rPr>
          <w:t>29-578-PO-01 | Rev 04 | Planeación de la Gestión</w:t>
        </w:r>
      </w:hyperlink>
      <w:hyperlink r:id="rId3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"https://sistemas.conalep.edu.mx:12443/calidadymejora/images/foros.gif" \* MERGEFORMATI</w:instrText>
        </w:r>
        <w:r w:rsidR="00F86898">
          <w:rPr>
            <w:rFonts w:ascii="Arial" w:eastAsia="Times New Roman" w:hAnsi="Arial" w:cs="Arial"/>
            <w:color w:val="0000FF"/>
            <w:sz w:val="18"/>
            <w:szCs w:val="24"/>
            <w:lang w:eastAsia="es-MX"/>
          </w:rPr>
          <w:instrText>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26" type="#_x0000_t75" alt="Comentarios" style="width:11.25pt;height:7.5pt;mso-wrap-distance-left:6.75pt;mso-wrap-distance-right:6.75pt" o:button="t">
              <v:imagedata r:id="rId33" r:href="rId34"/>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35"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27" type="#_x0000_t75" alt="Fichas Ligadas" style="width:13.75pt;height:6.25pt" o:button="t">
              <v:imagedata r:id="rId36" r:href="rId37"/>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28" type="#_x0000_t75" style="width:1.25pt;height:18.8pt">
            <v:imagedata r:id="rId29" r:href="rId38"/>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39" w:history="1">
        <w:r w:rsidRPr="004745DD">
          <w:rPr>
            <w:rFonts w:ascii="Arial" w:eastAsia="Times New Roman" w:hAnsi="Arial" w:cs="Arial"/>
            <w:color w:val="0000FF"/>
            <w:sz w:val="18"/>
            <w:szCs w:val="24"/>
            <w:u w:val="single"/>
            <w:lang w:eastAsia="es-MX"/>
          </w:rPr>
          <w:t>29-578-PO-02-004 | Rev 06 | PROMOCIÓN Y DIFUSIÓN DE LA OFERTA EDUCATIVA</w:t>
        </w:r>
      </w:hyperlink>
      <w:hyperlink r:id="rId4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w:instrText>
        </w:r>
        <w:r w:rsidR="00F86898">
          <w:rPr>
            <w:rFonts w:ascii="Arial" w:eastAsia="Times New Roman" w:hAnsi="Arial" w:cs="Arial"/>
            <w:color w:val="0000FF"/>
            <w:sz w:val="18"/>
            <w:szCs w:val="24"/>
            <w:lang w:eastAsia="es-MX"/>
          </w:rPr>
          <w:instrText>mejora/images/foros.gif"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29" type="#_x0000_t75" alt="Comentarios" style="width:11.25pt;height:7.5pt;mso-wrap-distance-left:6.75pt;mso-wrap-distance-right:6.75pt" o:button="t">
              <v:imagedata r:id="rId33" r:href="rId41"/>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4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30" type="#_x0000_t75" alt="Fichas Ligadas" style="width:13.75pt;height:6.25pt" o:button="t">
              <v:imagedata r:id="rId36" r:href="rId43"/>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31" type="#_x0000_t75" style="width:1.25pt;height:18.8pt">
            <v:imagedata r:id="rId29" r:href="rId44"/>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45" w:history="1">
        <w:r w:rsidRPr="004745DD">
          <w:rPr>
            <w:rFonts w:ascii="Arial" w:eastAsia="Times New Roman" w:hAnsi="Arial" w:cs="Arial"/>
            <w:color w:val="0000FF"/>
            <w:sz w:val="18"/>
            <w:szCs w:val="24"/>
            <w:u w:val="single"/>
            <w:lang w:eastAsia="es-MX"/>
          </w:rPr>
          <w:t>29-578-PO-03 | Rev 04 | Admisión, inscripción y reinscripción de alumnos</w:t>
        </w:r>
      </w:hyperlink>
      <w:hyperlink r:id="rId4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w:instrText>
        </w:r>
        <w:r w:rsidR="00F86898">
          <w:rPr>
            <w:rFonts w:ascii="Arial" w:eastAsia="Times New Roman" w:hAnsi="Arial" w:cs="Arial"/>
            <w:color w:val="0000FF"/>
            <w:sz w:val="18"/>
            <w:szCs w:val="24"/>
            <w:lang w:eastAsia="es-MX"/>
          </w:rPr>
          <w:instrText>mejora/images/foros.gif"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32" type="#_x0000_t75" alt="Comentarios" style="width:11.25pt;height:7.5pt;mso-wrap-distance-left:6.75pt;mso-wrap-distance-right:6.75pt" o:button="t">
              <v:imagedata r:id="rId33" r:href="rId47"/>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4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33" type="#_x0000_t75" alt="Fichas Ligadas" style="width:13.75pt;height:6.25pt" o:button="t">
              <v:imagedata r:id="rId36" r:href="rId49"/>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34" type="#_x0000_t75" style="width:1.25pt;height:18.8pt">
            <v:imagedata r:id="rId29" r:href="rId50"/>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51" w:history="1">
        <w:r w:rsidRPr="004745DD">
          <w:rPr>
            <w:rFonts w:ascii="Arial" w:eastAsia="Times New Roman" w:hAnsi="Arial" w:cs="Arial"/>
            <w:color w:val="0000FF"/>
            <w:sz w:val="18"/>
            <w:szCs w:val="24"/>
            <w:u w:val="single"/>
            <w:lang w:eastAsia="es-MX"/>
          </w:rPr>
          <w:t>29-578-PO-04 | Rev 04 | Seguimiento académico de alumnos</w:t>
        </w:r>
      </w:hyperlink>
      <w:hyperlink r:id="rId5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w:instrText>
        </w:r>
        <w:r w:rsidR="00F86898">
          <w:rPr>
            <w:rFonts w:ascii="Arial" w:eastAsia="Times New Roman" w:hAnsi="Arial" w:cs="Arial"/>
            <w:color w:val="0000FF"/>
            <w:sz w:val="18"/>
            <w:szCs w:val="24"/>
            <w:lang w:eastAsia="es-MX"/>
          </w:rPr>
          <w:instrText>mejora/images/foros.gif"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35" type="#_x0000_t75" alt="Comentarios" style="width:11.25pt;height:7.5pt;mso-wrap-distance-left:6.75pt;mso-wrap-distance-right:6.75pt" o:button="t">
              <v:imagedata r:id="rId33" r:href="rId53"/>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5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36" type="#_x0000_t75" alt="Fichas Ligadas" style="width:13.75pt;height:6.25pt" o:button="t">
              <v:imagedata r:id="rId36" r:href="rId55"/>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37" type="#_x0000_t75" style="width:1.25pt;height:18.8pt">
            <v:imagedata r:id="rId29" r:href="rId56"/>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57" w:history="1">
        <w:r w:rsidRPr="004745DD">
          <w:rPr>
            <w:rFonts w:ascii="Arial" w:eastAsia="Times New Roman" w:hAnsi="Arial" w:cs="Arial"/>
            <w:color w:val="0000FF"/>
            <w:sz w:val="18"/>
            <w:szCs w:val="24"/>
            <w:u w:val="single"/>
            <w:lang w:eastAsia="es-MX"/>
          </w:rPr>
          <w:t>29-578-PO-05-004 | Rev 06 | Titulación</w:t>
        </w:r>
      </w:hyperlink>
      <w:hyperlink r:id="rId5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"https://sistemas.conalep.edu.mx:12443/calidadymejora/images/foros.gif" \* MERGEFORMATI</w:instrText>
        </w:r>
        <w:r w:rsidR="00F86898">
          <w:rPr>
            <w:rFonts w:ascii="Arial" w:eastAsia="Times New Roman" w:hAnsi="Arial" w:cs="Arial"/>
            <w:color w:val="0000FF"/>
            <w:sz w:val="18"/>
            <w:szCs w:val="24"/>
            <w:lang w:eastAsia="es-MX"/>
          </w:rPr>
          <w:instrText>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38" type="#_x0000_t75" alt="Comentarios" style="width:11.25pt;height:7.5pt;mso-wrap-distance-left:6.75pt;mso-wrap-distance-right:6.75pt" o:button="t">
              <v:imagedata r:id="rId33" r:href="rId59"/>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6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39" type="#_x0000_t75" alt="Fichas Ligadas" style="width:13.75pt;height:6.25pt" o:button="t">
              <v:imagedata r:id="rId36" r:href="rId61"/>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40" type="#_x0000_t75" style="width:1.25pt;height:18.8pt">
            <v:imagedata r:id="rId29" r:href="rId62"/>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63" w:history="1">
        <w:r w:rsidRPr="004745DD">
          <w:rPr>
            <w:rFonts w:ascii="Arial" w:eastAsia="Times New Roman" w:hAnsi="Arial" w:cs="Arial"/>
            <w:color w:val="0000FF"/>
            <w:sz w:val="18"/>
            <w:szCs w:val="24"/>
            <w:u w:val="single"/>
            <w:lang w:eastAsia="es-MX"/>
          </w:rPr>
          <w:t>29-578-PO-06 | Rev 05 | Formación y desarrollo de prestadores de servicios profesionales</w:t>
        </w:r>
      </w:hyperlink>
      <w:hyperlink r:id="rId6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w:instrText>
        </w:r>
        <w:r w:rsidR="00F86898">
          <w:rPr>
            <w:rFonts w:ascii="Arial" w:eastAsia="Times New Roman" w:hAnsi="Arial" w:cs="Arial"/>
            <w:color w:val="0000FF"/>
            <w:sz w:val="18"/>
            <w:szCs w:val="24"/>
            <w:lang w:eastAsia="es-MX"/>
          </w:rPr>
          <w:instrText>mejora/images/foros.gif"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41" type="#_x0000_t75" alt="Comentarios" style="width:11.25pt;height:7.5pt;mso-wrap-distance-left:6.75pt;mso-wrap-distance-right:6.75pt" o:button="t">
              <v:imagedata r:id="rId33" r:href="rId65"/>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6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42" type="#_x0000_t75" alt="Fichas Ligadas" style="width:13.75pt;height:6.25pt" o:button="t">
              <v:imagedata r:id="rId36" r:href="rId67"/>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43" type="#_x0000_t75" style="width:1.25pt;height:18.8pt">
            <v:imagedata r:id="rId29" r:href="rId68"/>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69" w:history="1">
        <w:r w:rsidRPr="004745DD">
          <w:rPr>
            <w:rFonts w:ascii="Arial" w:eastAsia="Times New Roman" w:hAnsi="Arial" w:cs="Arial"/>
            <w:color w:val="0000FF"/>
            <w:sz w:val="18"/>
            <w:szCs w:val="24"/>
            <w:u w:val="single"/>
            <w:lang w:eastAsia="es-MX"/>
          </w:rPr>
          <w:t>29-578-PO-07 | Rev 06 | Planeación y desarrollo del proceso de enseñanza y aprendizaje</w:t>
        </w:r>
      </w:hyperlink>
      <w:hyperlink r:id="rId7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w:instrText>
        </w:r>
        <w:r w:rsidR="00F86898">
          <w:rPr>
            <w:rFonts w:ascii="Arial" w:eastAsia="Times New Roman" w:hAnsi="Arial" w:cs="Arial"/>
            <w:color w:val="0000FF"/>
            <w:sz w:val="18"/>
            <w:szCs w:val="24"/>
            <w:lang w:eastAsia="es-MX"/>
          </w:rPr>
          <w:instrText>mejora/images/foros.gif"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44" type="#_x0000_t75" alt="Comentarios" style="width:11.25pt;height:7.5pt;mso-wrap-distance-left:6.75pt;mso-wrap-distance-right:6.75pt" o:button="t">
              <v:imagedata r:id="rId33" r:href="rId71"/>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7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45" type="#_x0000_t75" alt="Fichas Ligadas" style="width:13.75pt;height:6.25pt" o:button="t">
              <v:imagedata r:id="rId36" r:href="rId73"/>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46" type="#_x0000_t75" style="width:1.25pt;height:18.8pt">
            <v:imagedata r:id="rId29" r:href="rId74"/>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75" w:history="1">
        <w:r w:rsidRPr="004745DD">
          <w:rPr>
            <w:rFonts w:ascii="Arial" w:eastAsia="Times New Roman" w:hAnsi="Arial" w:cs="Arial"/>
            <w:color w:val="0000FF"/>
            <w:sz w:val="18"/>
            <w:szCs w:val="24"/>
            <w:u w:val="single"/>
            <w:lang w:eastAsia="es-MX"/>
          </w:rPr>
          <w:t>29-578-PO-08 | Rev 04 | Apoyo a la permanencia y desarrollo académico de alumnos</w:t>
        </w:r>
      </w:hyperlink>
      <w:hyperlink r:id="rId7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w:instrText>
        </w:r>
        <w:r w:rsidR="00F86898">
          <w:rPr>
            <w:rFonts w:ascii="Arial" w:eastAsia="Times New Roman" w:hAnsi="Arial" w:cs="Arial"/>
            <w:color w:val="0000FF"/>
            <w:sz w:val="18"/>
            <w:szCs w:val="24"/>
            <w:lang w:eastAsia="es-MX"/>
          </w:rPr>
          <w:instrText>mejora/images/foros.gif"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47" type="#_x0000_t75" alt="Comentarios" style="width:11.25pt;height:7.5pt;mso-wrap-distance-left:6.75pt;mso-wrap-distance-right:6.75pt" o:button="t">
              <v:imagedata r:id="rId33" r:href="rId77"/>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7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48" type="#_x0000_t75" alt="Fichas Ligadas" style="width:13.75pt;height:6.25pt" o:button="t">
              <v:imagedata r:id="rId36" r:href="rId79"/>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49" type="#_x0000_t75" style="width:1.25pt;height:18.8pt">
            <v:imagedata r:id="rId29" r:href="rId80"/>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81" w:history="1">
        <w:r w:rsidRPr="004745DD">
          <w:rPr>
            <w:rFonts w:ascii="Arial" w:eastAsia="Times New Roman" w:hAnsi="Arial" w:cs="Arial"/>
            <w:color w:val="0000FF"/>
            <w:sz w:val="18"/>
            <w:szCs w:val="24"/>
            <w:u w:val="single"/>
            <w:lang w:eastAsia="es-MX"/>
          </w:rPr>
          <w:t>29-578-PO-09 | Rev 05 | Vinculación</w:t>
        </w:r>
      </w:hyperlink>
      <w:hyperlink r:id="rId8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"https://sistemas.conalep.edu.mx:12443/calidadymejora/images/foros.gif" \* MERGEFORMATI</w:instrText>
        </w:r>
        <w:r w:rsidR="00F86898">
          <w:rPr>
            <w:rFonts w:ascii="Arial" w:eastAsia="Times New Roman" w:hAnsi="Arial" w:cs="Arial"/>
            <w:color w:val="0000FF"/>
            <w:sz w:val="18"/>
            <w:szCs w:val="24"/>
            <w:lang w:eastAsia="es-MX"/>
          </w:rPr>
          <w:instrText>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50" type="#_x0000_t75" alt="Comentarios" style="width:11.25pt;height:7.5pt;mso-wrap-distance-left:6.75pt;mso-wrap-distance-right:6.75pt" o:button="t">
              <v:imagedata r:id="rId33" r:href="rId83"/>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8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51" type="#_x0000_t75" alt="Fichas Ligadas" style="width:13.75pt;height:6.25pt" o:button="t">
              <v:imagedata r:id="rId36" r:href="rId85"/>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52" type="#_x0000_t75" style="width:1.25pt;height:18.8pt">
            <v:imagedata r:id="rId29" r:href="rId86"/>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87" w:history="1">
        <w:r w:rsidRPr="004745DD">
          <w:rPr>
            <w:rFonts w:ascii="Arial" w:eastAsia="Times New Roman" w:hAnsi="Arial" w:cs="Arial"/>
            <w:color w:val="0000FF"/>
            <w:sz w:val="18"/>
            <w:szCs w:val="24"/>
            <w:u w:val="single"/>
            <w:lang w:eastAsia="es-MX"/>
          </w:rPr>
          <w:t>29-578-PO-10 | Rev 04 | Gestión de recursos humanos para la administración</w:t>
        </w:r>
      </w:hyperlink>
      <w:hyperlink r:id="rId8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w:instrText>
        </w:r>
        <w:r w:rsidR="00F86898">
          <w:rPr>
            <w:rFonts w:ascii="Arial" w:eastAsia="Times New Roman" w:hAnsi="Arial" w:cs="Arial"/>
            <w:color w:val="0000FF"/>
            <w:sz w:val="18"/>
            <w:szCs w:val="24"/>
            <w:lang w:eastAsia="es-MX"/>
          </w:rPr>
          <w:instrText>mejora/images/foros.gif"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53" type="#_x0000_t75" alt="Comentarios" style="width:11.25pt;height:7.5pt;mso-wrap-distance-left:6.75pt;mso-wrap-distance-right:6.75pt" o:button="t">
              <v:imagedata r:id="rId33" r:href="rId89"/>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9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54" type="#_x0000_t75" alt="Fichas Ligadas" style="width:13.75pt;height:6.25pt" o:button="t">
              <v:imagedata r:id="rId36" r:href="rId91"/>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55" type="#_x0000_t75" style="width:1.25pt;height:18.8pt">
            <v:imagedata r:id="rId29" r:href="rId92"/>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93" w:history="1">
        <w:r w:rsidRPr="004745DD">
          <w:rPr>
            <w:rFonts w:ascii="Arial" w:eastAsia="Times New Roman" w:hAnsi="Arial" w:cs="Arial"/>
            <w:color w:val="0000FF"/>
            <w:sz w:val="18"/>
            <w:szCs w:val="24"/>
            <w:u w:val="single"/>
            <w:lang w:eastAsia="es-MX"/>
          </w:rPr>
          <w:t>29-578-PO-11 | Rev 06 | Selección y contratación de prestadores de servicios profesionales</w:t>
        </w:r>
      </w:hyperlink>
      <w:hyperlink r:id="rId9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"https://sistemas.conalep.edu.mx:12443/calidadymejora/images/foros.gif"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56" type="#_x0000_t75" alt="Comentarios" style="width:11.25pt;height:7.5pt;mso-wrap-distance-left:6.75pt;mso-wrap-distance-right:6.75pt" o:button="t">
              <v:imagedata r:id="rId33" r:href="rId95"/>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9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w:instrText>
        </w:r>
        <w:r w:rsidR="00F86898">
          <w:rPr>
            <w:rFonts w:ascii="Arial" w:eastAsia="Times New Roman" w:hAnsi="Arial" w:cs="Arial"/>
            <w:color w:val="0000FF"/>
            <w:sz w:val="18"/>
            <w:szCs w:val="24"/>
            <w:lang w:eastAsia="es-MX"/>
          </w:rPr>
          <w:instrText>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57" type="#_x0000_t75" alt="Fichas Ligadas" style="width:13.75pt;height:6.25pt" o:button="t">
              <v:imagedata r:id="rId36" r:href="rId97"/>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INCLUDEPICTURE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58" type="#_x0000_t75" style="width:1.25pt;height:18.8pt">
            <v:imagedata r:id="rId29" r:href="rId98"/>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99" w:history="1">
        <w:r w:rsidRPr="004745DD">
          <w:rPr>
            <w:rFonts w:ascii="Arial" w:eastAsia="Times New Roman" w:hAnsi="Arial" w:cs="Arial"/>
            <w:color w:val="0000FF"/>
            <w:sz w:val="18"/>
            <w:szCs w:val="24"/>
            <w:u w:val="single"/>
            <w:lang w:eastAsia="es-MX"/>
          </w:rPr>
          <w:t>29-578-PO-12 | Rev 08 | Ejercicio, registro y control de recursos financieros</w:t>
        </w:r>
      </w:hyperlink>
      <w:hyperlink r:id="rId10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"https://sistemas.conalep.edu.mx:12443/calidadymejora/images/foros.gif" \* MERGEFORMATI</w:instrText>
        </w:r>
        <w:r w:rsidR="00F86898">
          <w:rPr>
            <w:rFonts w:ascii="Arial" w:eastAsia="Times New Roman" w:hAnsi="Arial" w:cs="Arial"/>
            <w:color w:val="0000FF"/>
            <w:sz w:val="18"/>
            <w:szCs w:val="24"/>
            <w:lang w:eastAsia="es-MX"/>
          </w:rPr>
          <w:instrText>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59" type="#_x0000_t75" alt="Comentarios" style="width:11.25pt;height:7.5pt;mso-wrap-distance-left:6.75pt;mso-wrap-distance-right:6.75pt" o:button="t">
              <v:imagedata r:id="rId33" r:href="rId101"/>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0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60" type="#_x0000_t75" alt="Fichas Ligadas" style="width:13.75pt;height:6.25pt" o:button="t">
              <v:imagedata r:id="rId36" r:href="rId103"/>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lastRenderedPageBreak/>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 xml:space="preserve">INCLUDEPICTURE </w:instrText>
      </w:r>
      <w:r w:rsidR="00F86898">
        <w:rPr>
          <w:rFonts w:ascii="Arial" w:eastAsia="Times New Roman" w:hAnsi="Arial" w:cs="Arial"/>
          <w:sz w:val="18"/>
          <w:szCs w:val="24"/>
          <w:lang w:eastAsia="es-MX"/>
        </w:rPr>
        <w:instrText xml:space="preserv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61" type="#_x0000_t75" style="width:1.25pt;height:18.8pt">
            <v:imagedata r:id="rId29" r:href="rId104"/>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05" w:history="1">
        <w:r w:rsidRPr="004745DD">
          <w:rPr>
            <w:rFonts w:ascii="Arial" w:eastAsia="Times New Roman" w:hAnsi="Arial" w:cs="Arial"/>
            <w:color w:val="0000FF"/>
            <w:sz w:val="18"/>
            <w:szCs w:val="24"/>
            <w:u w:val="single"/>
            <w:lang w:eastAsia="es-MX"/>
          </w:rPr>
          <w:t>29-578-PO-13 | Rev 05 | Remodelación, mantenimiento y equipamiento</w:t>
        </w:r>
      </w:hyperlink>
      <w:hyperlink r:id="rId10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w:instrText>
        </w:r>
        <w:r w:rsidR="00F86898">
          <w:rPr>
            <w:rFonts w:ascii="Arial" w:eastAsia="Times New Roman" w:hAnsi="Arial" w:cs="Arial"/>
            <w:color w:val="0000FF"/>
            <w:sz w:val="18"/>
            <w:szCs w:val="24"/>
            <w:lang w:eastAsia="es-MX"/>
          </w:rPr>
          <w:instrText>mejora/images/foros.gif"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62" type="#_x0000_t75" alt="Comentarios" style="width:11.25pt;height:7.5pt;mso-wrap-distance-left:6.75pt;mso-wrap-distance-right:6.75pt" o:button="t">
              <v:imagedata r:id="rId33" r:href="rId107"/>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0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63" type="#_x0000_t75" alt="Fichas Ligadas" style="width:13.75pt;height:6.25pt" o:button="t">
              <v:imagedata r:id="rId36" r:href="rId109"/>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hyperlink r:id="rId11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"https://sistemas.conalep.edu.mx:12443/calidadymejora/images/anexos.gif"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"https://sistemas.conalep.edu.mx:12443/calidadymejora/images/anexos.gif"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64" type="#_x0000_t75" alt="Archivos Auxiliares" style="width:11.9pt;height:6.25pt;mso-wrap-distance-left:3pt;mso-wrap-distance-right:3pt" o:button="t">
              <v:imagedata r:id="rId111" r:href="rId112"/>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745DD" w:rsidRDefault="00B853FF" w:rsidP="00B853FF">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Pr>
          <w:rFonts w:ascii="Arial" w:eastAsia="Times New Roman" w:hAnsi="Arial" w:cs="Arial"/>
          <w:sz w:val="18"/>
          <w:szCs w:val="24"/>
          <w:lang w:eastAsia="es-MX"/>
        </w:rPr>
        <w:fldChar w:fldCharType="begin"/>
      </w:r>
      <w:r>
        <w:rPr>
          <w:rFonts w:ascii="Arial" w:eastAsia="Times New Roman" w:hAnsi="Arial" w:cs="Arial"/>
          <w:sz w:val="18"/>
          <w:szCs w:val="24"/>
          <w:lang w:eastAsia="es-MX"/>
        </w:rPr>
        <w:instrText xml:space="preserve"> INCLUDEPICTURE  "https://sistemas.conalep.edu.mx:12443/calidadymejora/images/none.gif" \* MERGEFORMATINET </w:instrText>
      </w:r>
      <w:r>
        <w:rPr>
          <w:rFonts w:ascii="Arial" w:eastAsia="Times New Roman" w:hAnsi="Arial" w:cs="Arial"/>
          <w:sz w:val="18"/>
          <w:szCs w:val="24"/>
          <w:lang w:eastAsia="es-MX"/>
        </w:rPr>
        <w:fldChar w:fldCharType="separate"/>
      </w:r>
      <w:r w:rsidR="00F86898">
        <w:rPr>
          <w:rFonts w:ascii="Arial" w:eastAsia="Times New Roman" w:hAnsi="Arial" w:cs="Arial"/>
          <w:sz w:val="18"/>
          <w:szCs w:val="24"/>
          <w:lang w:eastAsia="es-MX"/>
        </w:rPr>
        <w:fldChar w:fldCharType="begin"/>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instrText>INCLUDEPICTURE  "https://sistemas.conalep.edu.mx:12443/calidadymejora/images/none.gif" \* MERGEFORMATINET</w:instrText>
      </w:r>
      <w:r w:rsidR="00F86898">
        <w:rPr>
          <w:rFonts w:ascii="Arial" w:eastAsia="Times New Roman" w:hAnsi="Arial" w:cs="Arial"/>
          <w:sz w:val="18"/>
          <w:szCs w:val="24"/>
          <w:lang w:eastAsia="es-MX"/>
        </w:rPr>
        <w:instrText xml:space="preserve"> </w:instrText>
      </w:r>
      <w:r w:rsidR="00F86898">
        <w:rPr>
          <w:rFonts w:ascii="Arial" w:eastAsia="Times New Roman" w:hAnsi="Arial" w:cs="Arial"/>
          <w:sz w:val="18"/>
          <w:szCs w:val="24"/>
          <w:lang w:eastAsia="es-MX"/>
        </w:rPr>
        <w:fldChar w:fldCharType="separate"/>
      </w:r>
      <w:r w:rsidR="000B015A">
        <w:rPr>
          <w:rFonts w:ascii="Arial" w:eastAsia="Times New Roman" w:hAnsi="Arial" w:cs="Arial"/>
          <w:sz w:val="18"/>
          <w:szCs w:val="24"/>
          <w:lang w:eastAsia="es-MX"/>
        </w:rPr>
        <w:pict>
          <v:shape id="_x0000_i1065" type="#_x0000_t75" style="width:1.25pt;height:18.8pt">
            <v:imagedata r:id="rId29" r:href="rId113"/>
          </v:shape>
        </w:pict>
      </w:r>
      <w:r w:rsidR="00F86898">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14" w:history="1">
        <w:r w:rsidRPr="004745DD">
          <w:rPr>
            <w:rFonts w:ascii="Arial" w:eastAsia="Times New Roman" w:hAnsi="Arial" w:cs="Arial"/>
            <w:color w:val="0000FF"/>
            <w:sz w:val="18"/>
            <w:szCs w:val="24"/>
            <w:u w:val="single"/>
            <w:lang w:eastAsia="es-MX"/>
          </w:rPr>
          <w:t>29-578-PO-14 | Rev 04 | Servicios de apoyo</w:t>
        </w:r>
      </w:hyperlink>
      <w:hyperlink r:id="rId115"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"https://sistemas.conalep.edu.mx:12443/calidadymejora/images/foros.gif"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"https://sistemas.conalep.edu.mx:12443/calidadymejora/images/foros.gif"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66" type="#_x0000_t75" alt="Comentarios" style="width:11.25pt;height:7.5pt;mso-wrap-distance-left:6.75pt;mso-wrap-distance-right:6.75pt" o:button="t">
              <v:imagedata r:id="rId33" r:href="rId116"/>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17"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Pr>
            <w:rFonts w:ascii="Arial" w:eastAsia="Times New Roman" w:hAnsi="Arial" w:cs="Arial"/>
            <w:color w:val="0000FF"/>
            <w:sz w:val="18"/>
            <w:szCs w:val="24"/>
            <w:lang w:eastAsia="es-MX"/>
          </w:rPr>
          <w:fldChar w:fldCharType="begin"/>
        </w:r>
        <w:r>
          <w:rPr>
            <w:rFonts w:ascii="Arial" w:eastAsia="Times New Roman" w:hAnsi="Arial" w:cs="Arial"/>
            <w:color w:val="0000FF"/>
            <w:sz w:val="18"/>
            <w:szCs w:val="24"/>
            <w:lang w:eastAsia="es-MX"/>
          </w:rPr>
          <w:instrText xml:space="preserve"> INCLUDEPICTURE  "https://sistemas.conalep.edu.mx:12443/calidadymejora/images/link.gif" \* MERGEFORMATINET </w:instrText>
        </w:r>
        <w:r>
          <w:rPr>
            <w:rFonts w:ascii="Arial" w:eastAsia="Times New Roman" w:hAnsi="Arial" w:cs="Arial"/>
            <w:color w:val="0000FF"/>
            <w:sz w:val="18"/>
            <w:szCs w:val="24"/>
            <w:lang w:eastAsia="es-MX"/>
          </w:rPr>
          <w:fldChar w:fldCharType="separate"/>
        </w:r>
        <w:r w:rsidR="00F86898">
          <w:rPr>
            <w:rFonts w:ascii="Arial" w:eastAsia="Times New Roman" w:hAnsi="Arial" w:cs="Arial"/>
            <w:color w:val="0000FF"/>
            <w:sz w:val="18"/>
            <w:szCs w:val="24"/>
            <w:lang w:eastAsia="es-MX"/>
          </w:rPr>
          <w:fldChar w:fldCharType="begin"/>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instrText>INCLUDEPICTURE  "https://sistemas.conalep.edu.mx:12443/calidadymejora/images/link.gif" \* MERGEFORMATINET</w:instrText>
        </w:r>
        <w:r w:rsidR="00F86898">
          <w:rPr>
            <w:rFonts w:ascii="Arial" w:eastAsia="Times New Roman" w:hAnsi="Arial" w:cs="Arial"/>
            <w:color w:val="0000FF"/>
            <w:sz w:val="18"/>
            <w:szCs w:val="24"/>
            <w:lang w:eastAsia="es-MX"/>
          </w:rPr>
          <w:instrText xml:space="preserve"> </w:instrText>
        </w:r>
        <w:r w:rsidR="00F86898">
          <w:rPr>
            <w:rFonts w:ascii="Arial" w:eastAsia="Times New Roman" w:hAnsi="Arial" w:cs="Arial"/>
            <w:color w:val="0000FF"/>
            <w:sz w:val="18"/>
            <w:szCs w:val="24"/>
            <w:lang w:eastAsia="es-MX"/>
          </w:rPr>
          <w:fldChar w:fldCharType="separate"/>
        </w:r>
        <w:r w:rsidR="000B015A">
          <w:rPr>
            <w:rFonts w:ascii="Arial" w:eastAsia="Times New Roman" w:hAnsi="Arial" w:cs="Arial"/>
            <w:color w:val="0000FF"/>
            <w:sz w:val="18"/>
            <w:szCs w:val="24"/>
            <w:lang w:eastAsia="es-MX"/>
          </w:rPr>
          <w:pict>
            <v:shape id="_x0000_i1067" type="#_x0000_t75" alt="Fichas Ligadas" style="width:13.75pt;height:6.25pt" o:button="t">
              <v:imagedata r:id="rId36" r:href="rId118"/>
            </v:shape>
          </w:pict>
        </w:r>
        <w:r w:rsidR="00F86898">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B853FF" w:rsidRPr="004513B4" w:rsidRDefault="00B853FF" w:rsidP="00B853FF">
      <w:pPr>
        <w:pStyle w:val="INCISO"/>
        <w:spacing w:after="0" w:line="240" w:lineRule="exact"/>
        <w:ind w:firstLine="0"/>
        <w:rPr>
          <w:rFonts w:ascii="Soberana Sans Light" w:hAnsi="Soberana Sans Light"/>
          <w:sz w:val="22"/>
          <w:szCs w:val="22"/>
          <w:lang w:val="es-MX"/>
        </w:rPr>
      </w:pPr>
    </w:p>
    <w:p w:rsidR="00B853FF" w:rsidRPr="00540418" w:rsidRDefault="00B853FF" w:rsidP="00B853F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Medidas de desempeño financiero, metas y alcance.</w:t>
      </w:r>
    </w:p>
    <w:p w:rsidR="00B853FF" w:rsidRPr="00540418" w:rsidRDefault="00B853FF" w:rsidP="00B853FF">
      <w:pPr>
        <w:pStyle w:val="INCISO"/>
        <w:spacing w:after="0" w:line="240" w:lineRule="exact"/>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B853FF" w:rsidRPr="00540418" w:rsidRDefault="00B853FF" w:rsidP="00B853F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B853FF" w:rsidRPr="00540418" w:rsidRDefault="00B853FF" w:rsidP="00B853FF">
      <w:pPr>
        <w:pStyle w:val="Texto"/>
        <w:spacing w:after="0" w:line="240" w:lineRule="exact"/>
        <w:rPr>
          <w:rFonts w:ascii="Soberana Sans Light" w:hAnsi="Soberana Sans Light"/>
          <w:sz w:val="22"/>
          <w:szCs w:val="22"/>
          <w:lang w:val="es-MX"/>
        </w:rPr>
      </w:pPr>
    </w:p>
    <w:p w:rsidR="00B853FF" w:rsidRPr="00540418" w:rsidRDefault="00B853FF" w:rsidP="00B853F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B853FF" w:rsidRPr="00540418" w:rsidRDefault="00B853FF" w:rsidP="00B853FF">
      <w:pPr>
        <w:pStyle w:val="Texto"/>
        <w:spacing w:after="0" w:line="240" w:lineRule="exact"/>
        <w:rPr>
          <w:rFonts w:ascii="Soberana Sans Light" w:hAnsi="Soberana Sans Light"/>
          <w:sz w:val="22"/>
          <w:szCs w:val="22"/>
          <w:lang w:val="es-MX"/>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B853FF" w:rsidRPr="00540418"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B853FF" w:rsidRPr="00540418" w:rsidRDefault="00B853FF" w:rsidP="00B853FF">
      <w:pPr>
        <w:pStyle w:val="Texto"/>
        <w:spacing w:after="0" w:line="240" w:lineRule="exact"/>
        <w:ind w:firstLine="0"/>
        <w:rPr>
          <w:rFonts w:ascii="Soberana Sans Light" w:hAnsi="Soberana Sans Light"/>
          <w:sz w:val="22"/>
          <w:szCs w:val="22"/>
        </w:rPr>
      </w:pPr>
    </w:p>
    <w:p w:rsidR="00B853FF" w:rsidRPr="00540418" w:rsidRDefault="00B853FF" w:rsidP="00B853F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B853FF" w:rsidRDefault="00B853FF" w:rsidP="00B853F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r>
        <w:rPr>
          <w:rFonts w:ascii="Soberana Sans Light" w:hAnsi="Soberana Sans Light"/>
          <w:sz w:val="22"/>
          <w:szCs w:val="22"/>
        </w:rPr>
        <w:t xml:space="preserve"> </w:t>
      </w:r>
      <w:r w:rsidRPr="000A3D50">
        <w:rPr>
          <w:rFonts w:ascii="Soberana Sans Light" w:hAnsi="Soberana Sans Light"/>
          <w:sz w:val="22"/>
          <w:szCs w:val="22"/>
        </w:rPr>
        <w:t>No existen partes relacionadas que pudieran ejercer influencia significativa sobre la toma de decisiones financieras y operativas de la entidad</w:t>
      </w:r>
      <w:r>
        <w:rPr>
          <w:rFonts w:ascii="Soberana Sans Light" w:hAnsi="Soberana Sans Light"/>
          <w:sz w:val="22"/>
          <w:szCs w:val="22"/>
        </w:rPr>
        <w:t>.</w:t>
      </w:r>
    </w:p>
    <w:p w:rsidR="00B853FF" w:rsidRDefault="00B853FF" w:rsidP="00B853FF">
      <w:pPr>
        <w:pStyle w:val="Texto"/>
        <w:spacing w:after="0" w:line="240" w:lineRule="exact"/>
        <w:rPr>
          <w:rFonts w:ascii="Soberana Sans Light" w:hAnsi="Soberana Sans Light"/>
          <w:sz w:val="22"/>
          <w:szCs w:val="22"/>
        </w:rPr>
      </w:pPr>
    </w:p>
    <w:p w:rsidR="00B853FF" w:rsidRPr="00574266" w:rsidRDefault="00B853FF" w:rsidP="00B853FF">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B853FF" w:rsidRPr="00574266" w:rsidRDefault="00B853FF" w:rsidP="00B853FF">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B853FF" w:rsidRPr="00574266" w:rsidRDefault="00B853FF" w:rsidP="00B853FF">
      <w:pPr>
        <w:pStyle w:val="Texto"/>
        <w:spacing w:after="0" w:line="240" w:lineRule="exact"/>
        <w:rPr>
          <w:rFonts w:ascii="Soberana Sans Light" w:hAnsi="Soberana Sans Light"/>
          <w:sz w:val="22"/>
          <w:szCs w:val="22"/>
        </w:rPr>
      </w:pPr>
    </w:p>
    <w:p w:rsidR="00B853FF" w:rsidRDefault="00B853FF" w:rsidP="00B853FF">
      <w:pPr>
        <w:pStyle w:val="Texto"/>
        <w:spacing w:after="0" w:line="240" w:lineRule="exact"/>
        <w:rPr>
          <w:rFonts w:ascii="Soberana Sans Light" w:hAnsi="Soberana Sans Light"/>
          <w:sz w:val="22"/>
          <w:szCs w:val="22"/>
        </w:rPr>
      </w:pPr>
    </w:p>
    <w:p w:rsidR="00B853FF" w:rsidRDefault="00F86898" w:rsidP="00B853FF">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130" type="#_x0000_t75" style="position:absolute;left:0;text-align:left;margin-left:47.8pt;margin-top:4.95pt;width:630.95pt;height:52.25pt;z-index:251673600;mso-position-horizontal-relative:text;mso-position-vertical-relative:text;mso-width-relative:page;mso-height-relative:page">
            <v:imagedata r:id="rId119" o:title=""/>
            <w10:wrap type="topAndBottom"/>
          </v:shape>
          <o:OLEObject Type="Embed" ProgID="Excel.Sheet.12" ShapeID="_x0000_s1130" DrawAspect="Content" ObjectID="_1512977406" r:id="rId120"/>
        </w:object>
      </w:r>
    </w:p>
    <w:p w:rsidR="00001107" w:rsidRPr="00B853FF" w:rsidRDefault="00001107" w:rsidP="00B853FF">
      <w:pPr>
        <w:rPr>
          <w:lang w:val="es-ES"/>
        </w:rPr>
      </w:pPr>
    </w:p>
    <w:sectPr w:rsidR="00001107" w:rsidRPr="00B853FF" w:rsidSect="008E3652">
      <w:headerReference w:type="even" r:id="rId121"/>
      <w:headerReference w:type="default" r:id="rId122"/>
      <w:footerReference w:type="even" r:id="rId123"/>
      <w:footerReference w:type="default" r:id="rId1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898" w:rsidRDefault="00F86898" w:rsidP="00EA5418">
      <w:pPr>
        <w:spacing w:after="0" w:line="240" w:lineRule="auto"/>
      </w:pPr>
      <w:r>
        <w:separator/>
      </w:r>
    </w:p>
  </w:endnote>
  <w:endnote w:type="continuationSeparator" w:id="0">
    <w:p w:rsidR="00F86898" w:rsidRDefault="00F8689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E7" w:rsidRPr="0013011C" w:rsidRDefault="00D73FE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40C85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B015A" w:rsidRPr="000B015A">
          <w:rPr>
            <w:rFonts w:ascii="Soberana Sans Light" w:hAnsi="Soberana Sans Light"/>
            <w:noProof/>
            <w:lang w:val="es-ES"/>
          </w:rPr>
          <w:t>2</w:t>
        </w:r>
        <w:r w:rsidRPr="0013011C">
          <w:rPr>
            <w:rFonts w:ascii="Soberana Sans Light" w:hAnsi="Soberana Sans Light"/>
          </w:rPr>
          <w:fldChar w:fldCharType="end"/>
        </w:r>
      </w:sdtContent>
    </w:sdt>
  </w:p>
  <w:p w:rsidR="00D73FE7" w:rsidRDefault="00D73F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E7" w:rsidRPr="008E3652" w:rsidRDefault="00D73FE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58876F"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B015A" w:rsidRPr="000B015A">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898" w:rsidRDefault="00F86898" w:rsidP="00EA5418">
      <w:pPr>
        <w:spacing w:after="0" w:line="240" w:lineRule="auto"/>
      </w:pPr>
      <w:r>
        <w:separator/>
      </w:r>
    </w:p>
  </w:footnote>
  <w:footnote w:type="continuationSeparator" w:id="0">
    <w:p w:rsidR="00F86898" w:rsidRDefault="00F8689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E7" w:rsidRDefault="00D73FE7">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FE7" w:rsidRDefault="00D73F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73FE7" w:rsidRDefault="00D73F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73FE7" w:rsidRPr="00275FC6" w:rsidRDefault="00D73FE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FE7" w:rsidRDefault="00D73F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D73FE7" w:rsidRDefault="00D73F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73FE7" w:rsidRPr="00275FC6" w:rsidRDefault="00D73FE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73FE7" w:rsidRDefault="00D73F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73FE7" w:rsidRDefault="00D73F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73FE7" w:rsidRPr="00275FC6" w:rsidRDefault="00D73FE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73FE7" w:rsidRDefault="00D73F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D73FE7" w:rsidRDefault="00D73F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73FE7" w:rsidRPr="00275FC6" w:rsidRDefault="00D73FE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5C0C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E7" w:rsidRPr="0013011C" w:rsidRDefault="00D73FE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0D724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7"/>
  </w:num>
  <w:num w:numId="5">
    <w:abstractNumId w:val="5"/>
  </w:num>
  <w:num w:numId="6">
    <w:abstractNumId w:val="9"/>
  </w:num>
  <w:num w:numId="7">
    <w:abstractNumId w:val="8"/>
  </w:num>
  <w:num w:numId="8">
    <w:abstractNumId w:val="3"/>
  </w:num>
  <w:num w:numId="9">
    <w:abstractNumId w:val="1"/>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32F09"/>
    <w:rsid w:val="00040466"/>
    <w:rsid w:val="00045A10"/>
    <w:rsid w:val="00064580"/>
    <w:rsid w:val="000A0F20"/>
    <w:rsid w:val="000A3D50"/>
    <w:rsid w:val="000B015A"/>
    <w:rsid w:val="000C6484"/>
    <w:rsid w:val="000D23EE"/>
    <w:rsid w:val="0013011C"/>
    <w:rsid w:val="00165BB4"/>
    <w:rsid w:val="001B1B72"/>
    <w:rsid w:val="001B6054"/>
    <w:rsid w:val="001C456B"/>
    <w:rsid w:val="001C6FD8"/>
    <w:rsid w:val="001D16EC"/>
    <w:rsid w:val="001E7072"/>
    <w:rsid w:val="00204C86"/>
    <w:rsid w:val="00212E3A"/>
    <w:rsid w:val="00264426"/>
    <w:rsid w:val="002A70B3"/>
    <w:rsid w:val="00302A4C"/>
    <w:rsid w:val="00316CC8"/>
    <w:rsid w:val="00372F40"/>
    <w:rsid w:val="00396C2B"/>
    <w:rsid w:val="003A0303"/>
    <w:rsid w:val="003C5CC1"/>
    <w:rsid w:val="003D5DBF"/>
    <w:rsid w:val="003E7FD0"/>
    <w:rsid w:val="003F0EA4"/>
    <w:rsid w:val="004103E7"/>
    <w:rsid w:val="004311BE"/>
    <w:rsid w:val="0044253C"/>
    <w:rsid w:val="004513B4"/>
    <w:rsid w:val="00462D71"/>
    <w:rsid w:val="004714CF"/>
    <w:rsid w:val="00484C0D"/>
    <w:rsid w:val="00497D8B"/>
    <w:rsid w:val="004A5FB9"/>
    <w:rsid w:val="004D06DD"/>
    <w:rsid w:val="004D41B8"/>
    <w:rsid w:val="004E2F50"/>
    <w:rsid w:val="004F1623"/>
    <w:rsid w:val="004F5641"/>
    <w:rsid w:val="00522632"/>
    <w:rsid w:val="00522EF3"/>
    <w:rsid w:val="00540418"/>
    <w:rsid w:val="0055296A"/>
    <w:rsid w:val="005562F3"/>
    <w:rsid w:val="00574266"/>
    <w:rsid w:val="005B789D"/>
    <w:rsid w:val="005D3D25"/>
    <w:rsid w:val="005F40F5"/>
    <w:rsid w:val="00645480"/>
    <w:rsid w:val="006460B1"/>
    <w:rsid w:val="0064647A"/>
    <w:rsid w:val="006B1FE7"/>
    <w:rsid w:val="006B6C7C"/>
    <w:rsid w:val="006D7194"/>
    <w:rsid w:val="006E77DD"/>
    <w:rsid w:val="006F052F"/>
    <w:rsid w:val="007209F2"/>
    <w:rsid w:val="0079582C"/>
    <w:rsid w:val="007B7D8D"/>
    <w:rsid w:val="007C00B7"/>
    <w:rsid w:val="007D6E9A"/>
    <w:rsid w:val="007E1E3D"/>
    <w:rsid w:val="007F0D13"/>
    <w:rsid w:val="00811DAC"/>
    <w:rsid w:val="008836A9"/>
    <w:rsid w:val="008853B3"/>
    <w:rsid w:val="0089054E"/>
    <w:rsid w:val="008953F9"/>
    <w:rsid w:val="008966DD"/>
    <w:rsid w:val="008A6E4D"/>
    <w:rsid w:val="008A793D"/>
    <w:rsid w:val="008B0017"/>
    <w:rsid w:val="008E3652"/>
    <w:rsid w:val="008F06B2"/>
    <w:rsid w:val="008F6D58"/>
    <w:rsid w:val="008F7013"/>
    <w:rsid w:val="00904C81"/>
    <w:rsid w:val="00916ABE"/>
    <w:rsid w:val="0093492C"/>
    <w:rsid w:val="00957043"/>
    <w:rsid w:val="009812AC"/>
    <w:rsid w:val="009C18C6"/>
    <w:rsid w:val="009D5D4C"/>
    <w:rsid w:val="009F23C4"/>
    <w:rsid w:val="00A363B6"/>
    <w:rsid w:val="00A44A74"/>
    <w:rsid w:val="00A46BF5"/>
    <w:rsid w:val="00A50E62"/>
    <w:rsid w:val="00A943EA"/>
    <w:rsid w:val="00AD7CEF"/>
    <w:rsid w:val="00B146E2"/>
    <w:rsid w:val="00B57C78"/>
    <w:rsid w:val="00B656B2"/>
    <w:rsid w:val="00B704E9"/>
    <w:rsid w:val="00B849EE"/>
    <w:rsid w:val="00B84D02"/>
    <w:rsid w:val="00B853FF"/>
    <w:rsid w:val="00B910F9"/>
    <w:rsid w:val="00BA2940"/>
    <w:rsid w:val="00BB3924"/>
    <w:rsid w:val="00C06378"/>
    <w:rsid w:val="00C105B2"/>
    <w:rsid w:val="00C16E53"/>
    <w:rsid w:val="00C431B4"/>
    <w:rsid w:val="00C71681"/>
    <w:rsid w:val="00C86C59"/>
    <w:rsid w:val="00C91C5A"/>
    <w:rsid w:val="00CA0D51"/>
    <w:rsid w:val="00CC5E8E"/>
    <w:rsid w:val="00CD6D9A"/>
    <w:rsid w:val="00D00E92"/>
    <w:rsid w:val="00D055EC"/>
    <w:rsid w:val="00D24FA5"/>
    <w:rsid w:val="00D31AC6"/>
    <w:rsid w:val="00D44728"/>
    <w:rsid w:val="00D562FF"/>
    <w:rsid w:val="00D73FE7"/>
    <w:rsid w:val="00DB05EB"/>
    <w:rsid w:val="00DE3A2C"/>
    <w:rsid w:val="00DF56C9"/>
    <w:rsid w:val="00E30318"/>
    <w:rsid w:val="00E32708"/>
    <w:rsid w:val="00E71557"/>
    <w:rsid w:val="00E8039B"/>
    <w:rsid w:val="00EA5418"/>
    <w:rsid w:val="00EE46FB"/>
    <w:rsid w:val="00F17C0D"/>
    <w:rsid w:val="00F215D2"/>
    <w:rsid w:val="00F650A0"/>
    <w:rsid w:val="00F755D0"/>
    <w:rsid w:val="00F82C9A"/>
    <w:rsid w:val="00F86898"/>
    <w:rsid w:val="00FB1010"/>
    <w:rsid w:val="00FD5A63"/>
    <w:rsid w:val="00FE6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C63D5-9F71-45B8-BA02-B966F16B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00566837">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1.xml"/><Relationship Id="rId117" Type="http://schemas.openxmlformats.org/officeDocument/2006/relationships/hyperlink" Target="javascript:winopen('fichaligas.asp?sesion=201412041237573641&amp;infocard=201205041441254314','Documentos','width=700px,height=700px,resizable=yes,toolbar=NO,location=NO,menubar=NO,scrollbars=yes,status=yes');" TargetMode="External"/><Relationship Id="rId21" Type="http://schemas.openxmlformats.org/officeDocument/2006/relationships/image" Target="media/image13.emf"/><Relationship Id="rId42" Type="http://schemas.openxmlformats.org/officeDocument/2006/relationships/hyperlink" Target="javascript:winopen('fichaligas.asp?sesion=201412041237573641&amp;infocard=201302060827303484','Documentos','width=700px,height=700px,resizable=yes,toolbar=NO,location=NO,menubar=NO,scrollbars=yes,status=yes');" TargetMode="External"/><Relationship Id="rId47" Type="http://schemas.openxmlformats.org/officeDocument/2006/relationships/image" Target="https://sistemas.conalep.edu.mx:12443/calidadymejora/images/foros.gif" TargetMode="External"/><Relationship Id="rId63" Type="http://schemas.openxmlformats.org/officeDocument/2006/relationships/hyperlink" Target="javascript:winopen('fichainfo.asp?sesion=201412041237573641&amp;infocard=201205021549142439&amp;d=Y','201205021549142439','width=maxwidth,height=maxheight,resizable=yes,toolbar=NO,location=NO,menubar=NO,status=yes,scrollbars=yes');" TargetMode="External"/><Relationship Id="rId68" Type="http://schemas.openxmlformats.org/officeDocument/2006/relationships/image" Target="https://sistemas.conalep.edu.mx:12443/calidadymejora/images/none.gif" TargetMode="External"/><Relationship Id="rId84" Type="http://schemas.openxmlformats.org/officeDocument/2006/relationships/hyperlink" Target="javascript:winopen('fichaligas.asp?sesion=201412041237573641&amp;infocard=201205021556192225','Documentos','width=700px,height=700px,resizable=yes,toolbar=NO,location=NO,menubar=NO,scrollbars=yes,status=yes');" TargetMode="External"/><Relationship Id="rId89" Type="http://schemas.openxmlformats.org/officeDocument/2006/relationships/image" Target="https://sistemas.conalep.edu.mx:12443/calidadymejora/images/foros.gif" TargetMode="External"/><Relationship Id="rId112" Type="http://schemas.openxmlformats.org/officeDocument/2006/relationships/image" Target="https://sistemas.conalep.edu.mx:12443/calidadymejora/images/anexos.gif" TargetMode="External"/><Relationship Id="rId16" Type="http://schemas.openxmlformats.org/officeDocument/2006/relationships/image" Target="media/image9.emf"/><Relationship Id="rId107" Type="http://schemas.openxmlformats.org/officeDocument/2006/relationships/image" Target="https://sistemas.conalep.edu.mx:12443/calidadymejora/images/foros.gif" TargetMode="External"/><Relationship Id="rId11" Type="http://schemas.openxmlformats.org/officeDocument/2006/relationships/image" Target="media/image4.emf"/><Relationship Id="rId32" Type="http://schemas.openxmlformats.org/officeDocument/2006/relationships/hyperlink" Target="javascript:winopen('comentarios.asp?sesion=201412041237573641&amp;infocard=201204301442113572&amp;f=Y&amp;lang=0','Comentarios','width=500,height=400,resizable=yes,location=no,toolbar=no,scrollbars=yes,status=yes');" TargetMode="External"/><Relationship Id="rId37" Type="http://schemas.openxmlformats.org/officeDocument/2006/relationships/image" Target="https://sistemas.conalep.edu.mx:12443/calidadymejora/images/link.gif" TargetMode="External"/><Relationship Id="rId53" Type="http://schemas.openxmlformats.org/officeDocument/2006/relationships/image" Target="https://sistemas.conalep.edu.mx:12443/calidadymejora/images/foros.gif" TargetMode="External"/><Relationship Id="rId58" Type="http://schemas.openxmlformats.org/officeDocument/2006/relationships/hyperlink" Target="javascript:winopen('comentarios.asp?sesion=201412041237573641&amp;infocard=201311071343151287&amp;f=Y&amp;lang=0','Comentarios','width=500,height=400,resizable=yes,location=no,toolbar=no,scrollbars=yes,status=yes');" TargetMode="External"/><Relationship Id="rId74" Type="http://schemas.openxmlformats.org/officeDocument/2006/relationships/image" Target="https://sistemas.conalep.edu.mx:12443/calidadymejora/images/none.gif" TargetMode="External"/><Relationship Id="rId79" Type="http://schemas.openxmlformats.org/officeDocument/2006/relationships/image" Target="https://sistemas.conalep.edu.mx:12443/calidadymejora/images/link.gif" TargetMode="External"/><Relationship Id="rId102" Type="http://schemas.openxmlformats.org/officeDocument/2006/relationships/hyperlink" Target="javascript:winopen('fichaligas.asp?sesion=201412041237573641&amp;infocard=201205031055557195','Documentos','width=700px,height=700px,resizable=yes,toolbar=NO,location=NO,menubar=NO,scrollbars=yes,status=yes');"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javascript:winopen('fichaligas.asp?sesion=201412041237573641&amp;infocard=201205021558088670','Documentos','width=700px,height=700px,resizable=yes,toolbar=NO,location=NO,menubar=NO,scrollbars=yes,status=yes');" TargetMode="External"/><Relationship Id="rId95" Type="http://schemas.openxmlformats.org/officeDocument/2006/relationships/image" Target="https://sistemas.conalep.edu.mx:12443/calidadymejora/images/foros.gif" TargetMode="External"/><Relationship Id="rId22" Type="http://schemas.openxmlformats.org/officeDocument/2006/relationships/package" Target="embeddings/Hoja_de_c_lculo_de_Microsoft_Excel2.xlsx"/><Relationship Id="rId27" Type="http://schemas.microsoft.com/office/2007/relationships/diagramDrawing" Target="diagrams/drawing1.xml"/><Relationship Id="rId43" Type="http://schemas.openxmlformats.org/officeDocument/2006/relationships/image" Target="https://sistemas.conalep.edu.mx:12443/calidadymejora/images/link.gif" TargetMode="External"/><Relationship Id="rId48" Type="http://schemas.openxmlformats.org/officeDocument/2006/relationships/hyperlink" Target="javascript:winopen('fichaligas.asp?sesion=201412041237573641&amp;infocard=201205041438440594','Documentos','width=700px,height=700px,resizable=yes,toolbar=NO,location=NO,menubar=NO,scrollbars=yes,status=yes');" TargetMode="External"/><Relationship Id="rId64" Type="http://schemas.openxmlformats.org/officeDocument/2006/relationships/hyperlink" Target="javascript:winopen('comentarios.asp?sesion=201412041237573641&amp;infocard=201205021549142439&amp;f=Y&amp;lang=0','Comentarios','width=500,height=400,resizable=yes,location=no,toolbar=no,scrollbars=yes,status=yes');" TargetMode="External"/><Relationship Id="rId69" Type="http://schemas.openxmlformats.org/officeDocument/2006/relationships/hyperlink" Target="javascript:winopen('fichainfo.asp?sesion=201412041237573641&amp;infocard=201205021550533377&amp;d=Y','201205021550533377','width=maxwidth,height=maxheight,resizable=yes,toolbar=NO,location=NO,menubar=NO,status=yes,scrollbars=yes');" TargetMode="External"/><Relationship Id="rId113" Type="http://schemas.openxmlformats.org/officeDocument/2006/relationships/image" Target="https://sistemas.conalep.edu.mx:12443/calidadymejora/images/none.gif" TargetMode="External"/><Relationship Id="rId118" Type="http://schemas.openxmlformats.org/officeDocument/2006/relationships/image" Target="https://sistemas.conalep.edu.mx:12443/calidadymejora/images/link.gif" TargetMode="External"/><Relationship Id="rId80" Type="http://schemas.openxmlformats.org/officeDocument/2006/relationships/image" Target="https://sistemas.conalep.edu.mx:12443/calidadymejora/images/none.gif" TargetMode="External"/><Relationship Id="rId85" Type="http://schemas.openxmlformats.org/officeDocument/2006/relationships/image" Target="https://sistemas.conalep.edu.mx:12443/calidadymejora/images/link.gif" TargetMode="External"/><Relationship Id="rId12" Type="http://schemas.openxmlformats.org/officeDocument/2006/relationships/image" Target="media/image5.emf"/><Relationship Id="rId17" Type="http://schemas.openxmlformats.org/officeDocument/2006/relationships/image" Target="media/image10.emf"/><Relationship Id="rId33" Type="http://schemas.openxmlformats.org/officeDocument/2006/relationships/image" Target="media/image16.png"/><Relationship Id="rId38" Type="http://schemas.openxmlformats.org/officeDocument/2006/relationships/image" Target="https://sistemas.conalep.edu.mx:12443/calidadymejora/images/none.gif" TargetMode="External"/><Relationship Id="rId59" Type="http://schemas.openxmlformats.org/officeDocument/2006/relationships/image" Target="https://sistemas.conalep.edu.mx:12443/calidadymejora/images/foros.gif" TargetMode="External"/><Relationship Id="rId103" Type="http://schemas.openxmlformats.org/officeDocument/2006/relationships/image" Target="https://sistemas.conalep.edu.mx:12443/calidadymejora/images/link.gif" TargetMode="External"/><Relationship Id="rId108" Type="http://schemas.openxmlformats.org/officeDocument/2006/relationships/hyperlink" Target="javascript:winopen('fichaligas.asp?sesion=201412041237573641&amp;infocard=201205031100533885','Documentos','width=700px,height=700px,resizable=yes,toolbar=NO,location=NO,menubar=NO,scrollbars=yes,status=yes');" TargetMode="External"/><Relationship Id="rId124" Type="http://schemas.openxmlformats.org/officeDocument/2006/relationships/footer" Target="footer2.xml"/><Relationship Id="rId54" Type="http://schemas.openxmlformats.org/officeDocument/2006/relationships/hyperlink" Target="javascript:winopen('fichaligas.asp?sesion=201412041237573641&amp;infocard=201205021544416922','Documentos','width=700px,height=700px,resizable=yes,toolbar=NO,location=NO,menubar=NO,scrollbars=yes,status=yes');" TargetMode="External"/><Relationship Id="rId70" Type="http://schemas.openxmlformats.org/officeDocument/2006/relationships/hyperlink" Target="javascript:winopen('comentarios.asp?sesion=201412041237573641&amp;infocard=201205021550533377&amp;f=Y&amp;lang=0','Comentarios','width=500,height=400,resizable=yes,location=no,toolbar=no,scrollbars=yes,status=yes');" TargetMode="External"/><Relationship Id="rId75" Type="http://schemas.openxmlformats.org/officeDocument/2006/relationships/hyperlink" Target="javascript:winopen('fichainfo.asp?sesion=201412041237573641&amp;infocard=201205021553465223&amp;d=Y','201205021553465223','width=maxwidth,height=maxheight,resizable=yes,toolbar=NO,location=NO,menubar=NO,status=yes,scrollbars=yes');" TargetMode="External"/><Relationship Id="rId91" Type="http://schemas.openxmlformats.org/officeDocument/2006/relationships/image" Target="https://sistemas.conalep.edu.mx:12443/calidadymejora/images/link.gif" TargetMode="External"/><Relationship Id="rId96" Type="http://schemas.openxmlformats.org/officeDocument/2006/relationships/hyperlink" Target="javascript:winopen('fichaligas.asp?sesion=201412041237573641&amp;infocard=201205021600132000','Documentos','width=700px,height=700px,resizable=yes,toolbar=NO,location=NO,menubar=NO,scrollbars=yes,status=y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Data" Target="diagrams/data1.xml"/><Relationship Id="rId28" Type="http://schemas.openxmlformats.org/officeDocument/2006/relationships/image" Target="media/image14.emf"/><Relationship Id="rId49" Type="http://schemas.openxmlformats.org/officeDocument/2006/relationships/image" Target="https://sistemas.conalep.edu.mx:12443/calidadymejora/images/link.gif" TargetMode="External"/><Relationship Id="rId114" Type="http://schemas.openxmlformats.org/officeDocument/2006/relationships/hyperlink" Target="javascript:winopen('fichainfo.asp?sesion=201412041237573641&amp;infocard=201205041441254314&amp;d=Y','201205041441254314','width=maxwidth,height=maxheight,resizable=yes,toolbar=NO,location=NO,menubar=NO,status=yes,scrollbars=yes');" TargetMode="External"/><Relationship Id="rId119" Type="http://schemas.openxmlformats.org/officeDocument/2006/relationships/image" Target="media/image19.emf"/><Relationship Id="rId44" Type="http://schemas.openxmlformats.org/officeDocument/2006/relationships/image" Target="https://sistemas.conalep.edu.mx:12443/calidadymejora/images/none.gif" TargetMode="External"/><Relationship Id="rId60" Type="http://schemas.openxmlformats.org/officeDocument/2006/relationships/hyperlink" Target="javascript:winopen('fichaligas.asp?sesion=201412041237573641&amp;infocard=201311071343151287','Documentos','width=700px,height=700px,resizable=yes,toolbar=NO,location=NO,menubar=NO,scrollbars=yes,status=yes');" TargetMode="External"/><Relationship Id="rId65" Type="http://schemas.openxmlformats.org/officeDocument/2006/relationships/image" Target="https://sistemas.conalep.edu.mx:12443/calidadymejora/images/foros.gif" TargetMode="External"/><Relationship Id="rId81" Type="http://schemas.openxmlformats.org/officeDocument/2006/relationships/hyperlink" Target="javascript:winopen('fichainfo.asp?sesion=201412041237573641&amp;infocard=201205021556192225&amp;d=Y','201205021556192225','width=maxwidth,height=maxheight,resizable=yes,toolbar=NO,location=NO,menubar=NO,status=yes,scrollbars=yes');" TargetMode="External"/><Relationship Id="rId86" Type="http://schemas.openxmlformats.org/officeDocument/2006/relationships/image" Target="https://sistemas.conalep.edu.mx:12443/calidadymejora/images/none.gif" TargetMode="External"/><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hyperlink" Target="javascript:winopen('fichainfo.asp?sesion=201412041237573641&amp;infocard=201302060827303484&amp;d=Y','201302060827303484','width=maxwidth,height=maxheight,resizable=yes,toolbar=NO,location=NO,menubar=NO,status=yes,scrollbars=yes');" TargetMode="External"/><Relationship Id="rId109" Type="http://schemas.openxmlformats.org/officeDocument/2006/relationships/image" Target="https://sistemas.conalep.edu.mx:12443/calidadymejora/images/link.gif" TargetMode="External"/><Relationship Id="rId34" Type="http://schemas.openxmlformats.org/officeDocument/2006/relationships/image" Target="https://sistemas.conalep.edu.mx:12443/calidadymejora/images/foros.gif" TargetMode="External"/><Relationship Id="rId50" Type="http://schemas.openxmlformats.org/officeDocument/2006/relationships/image" Target="https://sistemas.conalep.edu.mx:12443/calidadymejora/images/none.gif" TargetMode="External"/><Relationship Id="rId55" Type="http://schemas.openxmlformats.org/officeDocument/2006/relationships/image" Target="https://sistemas.conalep.edu.mx:12443/calidadymejora/images/link.gif" TargetMode="External"/><Relationship Id="rId76" Type="http://schemas.openxmlformats.org/officeDocument/2006/relationships/hyperlink" Target="javascript:winopen('comentarios.asp?sesion=201412041237573641&amp;infocard=201205021553465223&amp;f=Y&amp;lang=0','Comentarios','width=500,height=400,resizable=yes,location=no,toolbar=no,scrollbars=yes,status=yes');" TargetMode="External"/><Relationship Id="rId97" Type="http://schemas.openxmlformats.org/officeDocument/2006/relationships/image" Target="https://sistemas.conalep.edu.mx:12443/calidadymejora/images/link.gif" TargetMode="External"/><Relationship Id="rId104" Type="http://schemas.openxmlformats.org/officeDocument/2006/relationships/image" Target="https://sistemas.conalep.edu.mx:12443/calidadymejora/images/none.gif" TargetMode="External"/><Relationship Id="rId120" Type="http://schemas.openxmlformats.org/officeDocument/2006/relationships/package" Target="embeddings/Hoja_de_c_lculo_de_Microsoft_Excel3.xlsx"/><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https://sistemas.conalep.edu.mx:12443/calidadymejora/images/foros.gif" TargetMode="External"/><Relationship Id="rId92" Type="http://schemas.openxmlformats.org/officeDocument/2006/relationships/image" Target="https://sistemas.conalep.edu.mx:12443/calidadymejora/images/none.gif" TargetMode="External"/><Relationship Id="rId2" Type="http://schemas.openxmlformats.org/officeDocument/2006/relationships/numbering" Target="numbering.xml"/><Relationship Id="rId29" Type="http://schemas.openxmlformats.org/officeDocument/2006/relationships/image" Target="media/image15.png"/><Relationship Id="rId24" Type="http://schemas.openxmlformats.org/officeDocument/2006/relationships/diagramLayout" Target="diagrams/layout1.xml"/><Relationship Id="rId40" Type="http://schemas.openxmlformats.org/officeDocument/2006/relationships/hyperlink" Target="javascript:winopen('comentarios.asp?sesion=201412041237573641&amp;infocard=201302060827303484&amp;f=Y&amp;lang=0','Comentarios','width=500,height=400,resizable=yes,location=no,toolbar=no,scrollbars=yes,status=yes');" TargetMode="External"/><Relationship Id="rId45" Type="http://schemas.openxmlformats.org/officeDocument/2006/relationships/hyperlink" Target="javascript:winopen('fichainfo.asp?sesion=201412041237573641&amp;infocard=201205041438440594&amp;d=Y','201205041438440594','width=maxwidth,height=maxheight,resizable=yes,toolbar=NO,location=NO,menubar=NO,status=yes,scrollbars=yes');" TargetMode="External"/><Relationship Id="rId66" Type="http://schemas.openxmlformats.org/officeDocument/2006/relationships/hyperlink" Target="javascript:winopen('fichaligas.asp?sesion=201412041237573641&amp;infocard=201205021549142439','Documentos','width=700px,height=700px,resizable=yes,toolbar=NO,location=NO,menubar=NO,scrollbars=yes,status=yes');" TargetMode="External"/><Relationship Id="rId87" Type="http://schemas.openxmlformats.org/officeDocument/2006/relationships/hyperlink" Target="javascript:winopen('fichainfo.asp?sesion=201412041237573641&amp;infocard=201205021558088670&amp;d=Y','201205021558088670','width=maxwidth,height=maxheight,resizable=yes,toolbar=NO,location=NO,menubar=NO,status=yes,scrollbars=yes');" TargetMode="External"/><Relationship Id="rId110" Type="http://schemas.openxmlformats.org/officeDocument/2006/relationships/hyperlink" Target="javascript:winopen('ficharegfilesub.asp?sesion=201412041237573641&amp;infocard=201205031100533885','Documentos','width=500,height=400,resizable=yes,location=no,toolbar=no,scrollbars=yes,status=yes');" TargetMode="External"/><Relationship Id="rId115" Type="http://schemas.openxmlformats.org/officeDocument/2006/relationships/hyperlink" Target="javascript:winopen('comentarios.asp?sesion=201412041237573641&amp;infocard=201205041441254314&amp;f=Y&amp;lang=0','Comentarios','width=500,height=400,resizable=yes,location=no,toolbar=no,scrollbars=yes,status=yes');" TargetMode="External"/><Relationship Id="rId61" Type="http://schemas.openxmlformats.org/officeDocument/2006/relationships/image" Target="https://sistemas.conalep.edu.mx:12443/calidadymejora/images/link.gif" TargetMode="External"/><Relationship Id="rId82" Type="http://schemas.openxmlformats.org/officeDocument/2006/relationships/hyperlink" Target="javascript:winopen('comentarios.asp?sesion=201412041237573641&amp;infocard=201205021556192225&amp;f=Y&amp;lang=0','Comentarios','width=500,height=400,resizable=yes,location=no,toolbar=no,scrollbars=yes,status=yes');" TargetMode="External"/><Relationship Id="rId19" Type="http://schemas.openxmlformats.org/officeDocument/2006/relationships/image" Target="media/image12.emf"/><Relationship Id="rId14" Type="http://schemas.openxmlformats.org/officeDocument/2006/relationships/image" Target="media/image7.emf"/><Relationship Id="rId30" Type="http://schemas.openxmlformats.org/officeDocument/2006/relationships/image" Target="https://sistemas.conalep.edu.mx:12443/calidadymejora/images/none.gif" TargetMode="External"/><Relationship Id="rId35" Type="http://schemas.openxmlformats.org/officeDocument/2006/relationships/hyperlink" Target="javascript:winopen('fichaligas.asp?sesion=201412041237573641&amp;infocard=201204301442113572','Documentos','width=700px,height=700px,resizable=yes,toolbar=NO,location=NO,menubar=NO,scrollbars=yes,status=yes');" TargetMode="External"/><Relationship Id="rId56" Type="http://schemas.openxmlformats.org/officeDocument/2006/relationships/image" Target="https://sistemas.conalep.edu.mx:12443/calidadymejora/images/none.gif" TargetMode="External"/><Relationship Id="rId77" Type="http://schemas.openxmlformats.org/officeDocument/2006/relationships/image" Target="https://sistemas.conalep.edu.mx:12443/calidadymejora/images/foros.gif" TargetMode="External"/><Relationship Id="rId100" Type="http://schemas.openxmlformats.org/officeDocument/2006/relationships/hyperlink" Target="javascript:winopen('comentarios.asp?sesion=201412041237573641&amp;infocard=201205031055557195&amp;f=Y&amp;lang=0','Comentarios','width=500,height=400,resizable=yes,location=no,toolbar=no,scrollbars=yes,status=yes');" TargetMode="External"/><Relationship Id="rId105" Type="http://schemas.openxmlformats.org/officeDocument/2006/relationships/hyperlink" Target="javascript:winopen('fichainfo.asp?sesion=201412041237573641&amp;infocard=201205031100533885&amp;d=Y','201205031100533885','width=maxwidth,height=maxheight,resizable=yes,toolbar=NO,location=NO,menubar=NO,status=yes,scrollbars=yes');"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javascript:winopen('fichainfo.asp?sesion=201412041237573641&amp;infocard=201205021544416922&amp;d=Y','201205021544416922','width=maxwidth,height=maxheight,resizable=yes,toolbar=NO,location=NO,menubar=NO,status=yes,scrollbars=yes');" TargetMode="External"/><Relationship Id="rId72" Type="http://schemas.openxmlformats.org/officeDocument/2006/relationships/hyperlink" Target="javascript:winopen('fichaligas.asp?sesion=201412041237573641&amp;infocard=201205021550533377','Documentos','width=700px,height=700px,resizable=yes,toolbar=NO,location=NO,menubar=NO,scrollbars=yes,status=yes');" TargetMode="External"/><Relationship Id="rId93" Type="http://schemas.openxmlformats.org/officeDocument/2006/relationships/hyperlink" Target="javascript:winopen('fichainfo.asp?sesion=201412041237573641&amp;infocard=201205021600132000&amp;d=Y','201205021600132000','width=maxwidth,height=maxheight,resizable=yes,toolbar=NO,location=NO,menubar=NO,status=yes,scrollbars=yes');" TargetMode="External"/><Relationship Id="rId98" Type="http://schemas.openxmlformats.org/officeDocument/2006/relationships/image" Target="https://sistemas.conalep.edu.mx:12443/calidadymejora/images/none.gif"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diagramQuickStyle" Target="diagrams/quickStyle1.xml"/><Relationship Id="rId46" Type="http://schemas.openxmlformats.org/officeDocument/2006/relationships/hyperlink" Target="javascript:winopen('comentarios.asp?sesion=201412041237573641&amp;infocard=201205041438440594&amp;f=Y&amp;lang=0','Comentarios','width=500,height=400,resizable=yes,location=no,toolbar=no,scrollbars=yes,status=yes');" TargetMode="External"/><Relationship Id="rId67" Type="http://schemas.openxmlformats.org/officeDocument/2006/relationships/image" Target="https://sistemas.conalep.edu.mx:12443/calidadymejora/images/link.gif" TargetMode="External"/><Relationship Id="rId116" Type="http://schemas.openxmlformats.org/officeDocument/2006/relationships/image" Target="https://sistemas.conalep.edu.mx:12443/calidadymejora/images/foros.gif" TargetMode="External"/><Relationship Id="rId20" Type="http://schemas.openxmlformats.org/officeDocument/2006/relationships/package" Target="embeddings/Hoja_de_c_lculo_de_Microsoft_Excel1.xlsx"/><Relationship Id="rId41" Type="http://schemas.openxmlformats.org/officeDocument/2006/relationships/image" Target="https://sistemas.conalep.edu.mx:12443/calidadymejora/images/foros.gif" TargetMode="External"/><Relationship Id="rId62" Type="http://schemas.openxmlformats.org/officeDocument/2006/relationships/image" Target="https://sistemas.conalep.edu.mx:12443/calidadymejora/images/none.gif" TargetMode="External"/><Relationship Id="rId83" Type="http://schemas.openxmlformats.org/officeDocument/2006/relationships/image" Target="https://sistemas.conalep.edu.mx:12443/calidadymejora/images/foros.gif" TargetMode="External"/><Relationship Id="rId88" Type="http://schemas.openxmlformats.org/officeDocument/2006/relationships/hyperlink" Target="javascript:winopen('comentarios.asp?sesion=201412041237573641&amp;infocard=201205021558088670&amp;f=Y&amp;lang=0','Comentarios','width=500,height=400,resizable=yes,location=no,toolbar=no,scrollbars=yes,status=yes');" TargetMode="External"/><Relationship Id="rId111" Type="http://schemas.openxmlformats.org/officeDocument/2006/relationships/image" Target="media/image18.png"/><Relationship Id="rId15" Type="http://schemas.openxmlformats.org/officeDocument/2006/relationships/image" Target="media/image8.emf"/><Relationship Id="rId36" Type="http://schemas.openxmlformats.org/officeDocument/2006/relationships/image" Target="media/image17.png"/><Relationship Id="rId57" Type="http://schemas.openxmlformats.org/officeDocument/2006/relationships/hyperlink" Target="javascript:winopen('fichainfo.asp?sesion=201412041237573641&amp;infocard=201311071343151287&amp;d=Y','201311071343151287','width=maxwidth,height=maxheight,resizable=yes,toolbar=NO,location=NO,menubar=NO,status=yes,scrollbars=yes');" TargetMode="External"/><Relationship Id="rId106" Type="http://schemas.openxmlformats.org/officeDocument/2006/relationships/hyperlink" Target="javascript:winopen('comentarios.asp?sesion=201412041237573641&amp;infocard=201205031100533885&amp;f=Y&amp;lang=0','Comentarios','width=500,height=400,resizable=yes,location=no,toolbar=no,scrollbars=yes,status=yes');" TargetMode="External"/><Relationship Id="rId10" Type="http://schemas.openxmlformats.org/officeDocument/2006/relationships/image" Target="media/image3.emf"/><Relationship Id="rId31" Type="http://schemas.openxmlformats.org/officeDocument/2006/relationships/hyperlink" Target="javascript:winopen('fichainfo.asp?sesion=201412041237573641&amp;infocard=201204301442113572&amp;d=Y','201204301442113572','width=maxwidth,height=maxheight,resizable=yes,toolbar=NO,location=NO,menubar=NO,status=yes,scrollbars=yes');" TargetMode="External"/><Relationship Id="rId52" Type="http://schemas.openxmlformats.org/officeDocument/2006/relationships/hyperlink" Target="javascript:winopen('comentarios.asp?sesion=201412041237573641&amp;infocard=201205021544416922&amp;f=Y&amp;lang=0','Comentarios','width=500,height=400,resizable=yes,location=no,toolbar=no,scrollbars=yes,status=yes');" TargetMode="External"/><Relationship Id="rId73" Type="http://schemas.openxmlformats.org/officeDocument/2006/relationships/image" Target="https://sistemas.conalep.edu.mx:12443/calidadymejora/images/link.gif" TargetMode="External"/><Relationship Id="rId78" Type="http://schemas.openxmlformats.org/officeDocument/2006/relationships/hyperlink" Target="javascript:winopen('fichaligas.asp?sesion=201412041237573641&amp;infocard=201205021553465223','Documentos','width=700px,height=700px,resizable=yes,toolbar=NO,location=NO,menubar=NO,scrollbars=yes,status=yes');" TargetMode="External"/><Relationship Id="rId94" Type="http://schemas.openxmlformats.org/officeDocument/2006/relationships/hyperlink" Target="javascript:winopen('comentarios.asp?sesion=201412041237573641&amp;infocard=201205021600132000&amp;f=Y&amp;lang=0','Comentarios','width=500,height=400,resizable=yes,location=no,toolbar=no,scrollbars=yes,status=yes');" TargetMode="External"/><Relationship Id="rId99" Type="http://schemas.openxmlformats.org/officeDocument/2006/relationships/hyperlink" Target="javascript:winopen('fichainfo.asp?sesion=201412041237573641&amp;infocard=201205031055557195&amp;d=Y','201205031055557195','width=maxwidth,height=maxheight,resizable=yes,toolbar=NO,location=NO,menubar=NO,status=yes,scrollbars=yes');" TargetMode="External"/><Relationship Id="rId101" Type="http://schemas.openxmlformats.org/officeDocument/2006/relationships/image" Target="https://sistemas.conalep.edu.mx:12443/calidadymejora/images/foros.gif" TargetMode="External"/><Relationship Id="rId12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3_5" csCatId="accent3" phldr="1"/>
      <dgm:spPr/>
      <dgm:t>
        <a:bodyPr/>
        <a:lstStyle/>
        <a:p>
          <a:endParaRPr lang="es-MX"/>
        </a:p>
      </dgm:t>
    </dgm:pt>
    <dgm:pt modelId="{6D401391-BA5D-4B0A-A9E9-C9F883A5FB04}">
      <dgm:prSet phldrT="[Texto]"/>
      <dgm:spPr/>
      <dgm:t>
        <a:bodyPr/>
        <a:lstStyle/>
        <a:p>
          <a:r>
            <a:rPr lang="es-MX"/>
            <a:t>Dirección General</a:t>
          </a:r>
        </a:p>
      </dgm:t>
    </dgm:pt>
    <dgm:pt modelId="{C267C948-8289-48DA-9CAA-B1649F71C00F}" type="parTrans" cxnId="{F7A08D78-D077-4950-965E-9559E7605338}">
      <dgm:prSet/>
      <dgm:spPr/>
      <dgm:t>
        <a:bodyPr/>
        <a:lstStyle/>
        <a:p>
          <a:endParaRPr lang="es-MX"/>
        </a:p>
      </dgm:t>
    </dgm:pt>
    <dgm:pt modelId="{0223E4FA-625A-4B31-8083-C50C1A037D0E}" type="sibTrans" cxnId="{F7A08D78-D077-4950-965E-9559E7605338}">
      <dgm:prSet/>
      <dgm:spPr/>
      <dgm:t>
        <a:bodyPr/>
        <a:lstStyle/>
        <a:p>
          <a:endParaRPr lang="es-MX"/>
        </a:p>
      </dgm:t>
    </dgm:pt>
    <dgm:pt modelId="{093BCBBF-3F0D-4435-88C2-8EE8E91C8AF5}" type="asst">
      <dgm:prSet phldrT="[Texto]"/>
      <dgm:spPr/>
      <dgm:t>
        <a:bodyPr/>
        <a:lstStyle/>
        <a:p>
          <a:r>
            <a:rPr lang="es-MX"/>
            <a:t>Direcciones de Plantel</a:t>
          </a:r>
        </a:p>
      </dgm:t>
    </dgm:pt>
    <dgm:pt modelId="{CB5B5FAD-3F26-4305-B789-03995BA6970B}" type="parTrans" cxnId="{AA1BEB27-5E9F-464C-8FA4-F5227A89B87A}">
      <dgm:prSet/>
      <dgm:spPr/>
      <dgm:t>
        <a:bodyPr/>
        <a:lstStyle/>
        <a:p>
          <a:endParaRPr lang="es-MX"/>
        </a:p>
      </dgm:t>
    </dgm:pt>
    <dgm:pt modelId="{CA2E42FF-5F96-4D99-BF91-4ACBD03DB3A3}" type="sibTrans" cxnId="{AA1BEB27-5E9F-464C-8FA4-F5227A89B87A}">
      <dgm:prSet/>
      <dgm:spPr/>
      <dgm:t>
        <a:bodyPr/>
        <a:lstStyle/>
        <a:p>
          <a:endParaRPr lang="es-MX"/>
        </a:p>
      </dgm:t>
    </dgm:pt>
    <dgm:pt modelId="{BAC14BD9-7483-4F2C-B5E2-CC1880F3C472}">
      <dgm:prSet phldrT="[Texto]"/>
      <dgm:spPr/>
      <dgm:t>
        <a:bodyPr/>
        <a:lstStyle/>
        <a:p>
          <a:r>
            <a:rPr lang="es-MX"/>
            <a:t>Dirección Administrativa</a:t>
          </a:r>
        </a:p>
      </dgm:t>
    </dgm:pt>
    <dgm:pt modelId="{3285B5FA-D45D-40AB-8F68-1A37EF9430A2}" type="parTrans" cxnId="{2D530F23-2A9C-4078-94C9-4F83CADCD13A}">
      <dgm:prSet/>
      <dgm:spPr/>
      <dgm:t>
        <a:bodyPr/>
        <a:lstStyle/>
        <a:p>
          <a:endParaRPr lang="es-MX"/>
        </a:p>
      </dgm:t>
    </dgm:pt>
    <dgm:pt modelId="{E6200850-6E8D-457E-A5FD-9C6C7229CF32}" type="sibTrans" cxnId="{2D530F23-2A9C-4078-94C9-4F83CADCD13A}">
      <dgm:prSet/>
      <dgm:spPr/>
      <dgm:t>
        <a:bodyPr/>
        <a:lstStyle/>
        <a:p>
          <a:endParaRPr lang="es-MX"/>
        </a:p>
      </dgm:t>
    </dgm:pt>
    <dgm:pt modelId="{52AD5D91-279D-4A2E-9A8C-8906ED06B8D6}">
      <dgm:prSet phldrT="[Texto]"/>
      <dgm:spPr/>
      <dgm:t>
        <a:bodyPr/>
        <a:lstStyle/>
        <a:p>
          <a:r>
            <a:rPr lang="es-MX"/>
            <a:t>Dirección Jurídica</a:t>
          </a:r>
        </a:p>
      </dgm:t>
    </dgm:pt>
    <dgm:pt modelId="{E6DACD80-06BD-4396-8471-520C4F158DD5}" type="parTrans" cxnId="{7FA0DD33-67FD-41F2-B1B4-FC83B357029E}">
      <dgm:prSet/>
      <dgm:spPr/>
      <dgm:t>
        <a:bodyPr/>
        <a:lstStyle/>
        <a:p>
          <a:endParaRPr lang="es-MX"/>
        </a:p>
      </dgm:t>
    </dgm:pt>
    <dgm:pt modelId="{6D594AA7-DAE5-4085-BA0E-CCBE1190B01B}" type="sibTrans" cxnId="{7FA0DD33-67FD-41F2-B1B4-FC83B357029E}">
      <dgm:prSet/>
      <dgm:spPr/>
      <dgm:t>
        <a:bodyPr/>
        <a:lstStyle/>
        <a:p>
          <a:endParaRPr lang="es-MX"/>
        </a:p>
      </dgm:t>
    </dgm:pt>
    <dgm:pt modelId="{572C9274-F807-407A-8326-F98D97AA05AE}">
      <dgm:prSet phldrT="[Texto]"/>
      <dgm:spPr/>
      <dgm:t>
        <a:bodyPr/>
        <a:lstStyle/>
        <a:p>
          <a:r>
            <a:rPr lang="es-MX"/>
            <a:t>Dirección Académica</a:t>
          </a:r>
        </a:p>
      </dgm:t>
    </dgm:pt>
    <dgm:pt modelId="{C6787001-C664-4DD2-B0F0-F42795167A20}" type="parTrans" cxnId="{8B0FBFB9-0FCE-4232-8B31-B1AE80B8F90B}">
      <dgm:prSet/>
      <dgm:spPr/>
      <dgm:t>
        <a:bodyPr/>
        <a:lstStyle/>
        <a:p>
          <a:endParaRPr lang="es-MX"/>
        </a:p>
      </dgm:t>
    </dgm:pt>
    <dgm:pt modelId="{26BCAE67-AEEB-41F4-BADC-57B0F8348F30}" type="sibTrans" cxnId="{8B0FBFB9-0FCE-4232-8B31-B1AE80B8F90B}">
      <dgm:prSet/>
      <dgm:spPr/>
      <dgm:t>
        <a:bodyPr/>
        <a:lstStyle/>
        <a:p>
          <a:endParaRPr lang="es-MX"/>
        </a:p>
      </dgm:t>
    </dgm:pt>
    <dgm:pt modelId="{B4B769FC-80E9-41CD-B223-208239AF5750}">
      <dgm:prSet phldrT="[Texto]"/>
      <dgm:spPr/>
      <dgm:t>
        <a:bodyPr/>
        <a:lstStyle/>
        <a:p>
          <a:r>
            <a:rPr lang="es-MX"/>
            <a:t>Dirección de Informática e Infraestructura</a:t>
          </a:r>
        </a:p>
      </dgm:t>
    </dgm:pt>
    <dgm:pt modelId="{CB90A38C-59AD-4D4C-ADC5-49CCFBEDEB1B}" type="parTrans" cxnId="{DBC4F321-38D4-4602-A12A-96D721DB742D}">
      <dgm:prSet/>
      <dgm:spPr/>
      <dgm:t>
        <a:bodyPr/>
        <a:lstStyle/>
        <a:p>
          <a:endParaRPr lang="es-MX"/>
        </a:p>
      </dgm:t>
    </dgm:pt>
    <dgm:pt modelId="{CAEB100A-8068-4ECA-A34C-40F9661B6F56}" type="sibTrans" cxnId="{DBC4F321-38D4-4602-A12A-96D721DB742D}">
      <dgm:prSet/>
      <dgm:spPr/>
      <dgm:t>
        <a:bodyPr/>
        <a:lstStyle/>
        <a:p>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5"/>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4">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4"/>
      <dgm:spPr/>
      <dgm:t>
        <a:bodyPr/>
        <a:lstStyle/>
        <a:p>
          <a:endParaRPr lang="es-MX"/>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667A9499-2101-4C1C-A281-FE4B82E271E2}" type="pres">
      <dgm:prSet presAssocID="{E6DACD80-06BD-4396-8471-520C4F158DD5}" presName="Name37" presStyleLbl="parChTrans1D2" presStyleIdx="1" presStyleCnt="5"/>
      <dgm:spPr/>
      <dgm:t>
        <a:bodyPr/>
        <a:lstStyle/>
        <a:p>
          <a:endParaRPr lang="es-MX"/>
        </a:p>
      </dgm:t>
    </dgm:pt>
    <dgm:pt modelId="{AF6022D3-98EB-40FF-B0A2-2EC8EA175B91}" type="pres">
      <dgm:prSet presAssocID="{52AD5D91-279D-4A2E-9A8C-8906ED06B8D6}" presName="hierRoot2" presStyleCnt="0">
        <dgm:presLayoutVars>
          <dgm:hierBranch val="init"/>
        </dgm:presLayoutVars>
      </dgm:prSet>
      <dgm:spPr/>
    </dgm:pt>
    <dgm:pt modelId="{A42539E1-C258-4002-B56A-5F2B21731829}" type="pres">
      <dgm:prSet presAssocID="{52AD5D91-279D-4A2E-9A8C-8906ED06B8D6}" presName="rootComposite" presStyleCnt="0"/>
      <dgm:spPr/>
    </dgm:pt>
    <dgm:pt modelId="{7A1FFB6D-F01F-402D-BFDC-5C7540AE2329}" type="pres">
      <dgm:prSet presAssocID="{52AD5D91-279D-4A2E-9A8C-8906ED06B8D6}" presName="rootText" presStyleLbl="node2" presStyleIdx="1" presStyleCnt="4">
        <dgm:presLayoutVars>
          <dgm:chPref val="3"/>
        </dgm:presLayoutVars>
      </dgm:prSet>
      <dgm:spPr/>
      <dgm:t>
        <a:bodyPr/>
        <a:lstStyle/>
        <a:p>
          <a:endParaRPr lang="es-MX"/>
        </a:p>
      </dgm:t>
    </dgm:pt>
    <dgm:pt modelId="{0B22E5D7-2172-4A67-9AB6-3FF6EB632DFD}" type="pres">
      <dgm:prSet presAssocID="{52AD5D91-279D-4A2E-9A8C-8906ED06B8D6}" presName="rootConnector" presStyleLbl="node2" presStyleIdx="1" presStyleCnt="4"/>
      <dgm:spPr/>
      <dgm:t>
        <a:bodyPr/>
        <a:lstStyle/>
        <a:p>
          <a:endParaRPr lang="es-MX"/>
        </a:p>
      </dgm:t>
    </dgm:pt>
    <dgm:pt modelId="{2CAD29A8-1A2E-4E90-A7A1-85750193FC3C}" type="pres">
      <dgm:prSet presAssocID="{52AD5D91-279D-4A2E-9A8C-8906ED06B8D6}" presName="hierChild4" presStyleCnt="0"/>
      <dgm:spPr/>
    </dgm:pt>
    <dgm:pt modelId="{ED306E1B-F752-46F0-B895-5C4EBD7866E7}" type="pres">
      <dgm:prSet presAssocID="{52AD5D91-279D-4A2E-9A8C-8906ED06B8D6}" presName="hierChild5" presStyleCnt="0"/>
      <dgm:spPr/>
    </dgm:pt>
    <dgm:pt modelId="{1CD81A53-8169-4F57-88AA-2A66B3E7BCBE}" type="pres">
      <dgm:prSet presAssocID="{C6787001-C664-4DD2-B0F0-F42795167A20}" presName="Name37" presStyleLbl="parChTrans1D2" presStyleIdx="2" presStyleCnt="5"/>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2" presStyleCnt="4">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2" presStyleCnt="4"/>
      <dgm:spPr/>
      <dgm:t>
        <a:bodyPr/>
        <a:lstStyle/>
        <a:p>
          <a:endParaRPr lang="es-MX"/>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3" presStyleCnt="5"/>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3" presStyleCnt="4">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3" presStyleCnt="4"/>
      <dgm:spPr/>
      <dgm:t>
        <a:bodyPr/>
        <a:lstStyle/>
        <a:p>
          <a:endParaRPr lang="es-MX"/>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4" presStyleCnt="5"/>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DBC4F321-38D4-4602-A12A-96D721DB742D}" srcId="{6D401391-BA5D-4B0A-A9E9-C9F883A5FB04}" destId="{B4B769FC-80E9-41CD-B223-208239AF5750}" srcOrd="4"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0FE5B829-DF0A-434F-B806-34902636F39F}" type="presOf" srcId="{572C9274-F807-407A-8326-F98D97AA05AE}" destId="{7DE863A7-6D75-4F80-B768-9E4F890DBCB9}" srcOrd="1" destOrd="0" presId="urn:microsoft.com/office/officeart/2005/8/layout/orgChart1"/>
    <dgm:cxn modelId="{DCBB741C-27F4-41E2-AC7D-FED15F6D9F3A}" type="presOf" srcId="{52AD5D91-279D-4A2E-9A8C-8906ED06B8D6}" destId="{0B22E5D7-2172-4A67-9AB6-3FF6EB632DFD}" srcOrd="1" destOrd="0" presId="urn:microsoft.com/office/officeart/2005/8/layout/orgChart1"/>
    <dgm:cxn modelId="{8B0FBFB9-0FCE-4232-8B31-B1AE80B8F90B}" srcId="{6D401391-BA5D-4B0A-A9E9-C9F883A5FB04}" destId="{572C9274-F807-407A-8326-F98D97AA05AE}" srcOrd="3" destOrd="0" parTransId="{C6787001-C664-4DD2-B0F0-F42795167A20}" sibTransId="{26BCAE67-AEEB-41F4-BADC-57B0F8348F30}"/>
    <dgm:cxn modelId="{7FA0DD33-67FD-41F2-B1B4-FC83B357029E}" srcId="{6D401391-BA5D-4B0A-A9E9-C9F883A5FB04}" destId="{52AD5D91-279D-4A2E-9A8C-8906ED06B8D6}" srcOrd="2" destOrd="0" parTransId="{E6DACD80-06BD-4396-8471-520C4F158DD5}" sibTransId="{6D594AA7-DAE5-4085-BA0E-CCBE1190B01B}"/>
    <dgm:cxn modelId="{A5F60772-728F-4610-9687-0A80EE1B510A}" type="presOf" srcId="{B4B769FC-80E9-41CD-B223-208239AF5750}" destId="{728C518C-D19E-452E-B585-7948CF851072}" srcOrd="1" destOrd="0" presId="urn:microsoft.com/office/officeart/2005/8/layout/orgChart1"/>
    <dgm:cxn modelId="{3EA840D3-9941-4E95-AFCF-ACBCF109ACD1}" type="presOf" srcId="{093BCBBF-3F0D-4435-88C2-8EE8E91C8AF5}" destId="{3902DEAC-21FD-4105-9C19-66CE3BCF3C30}" srcOrd="1" destOrd="0" presId="urn:microsoft.com/office/officeart/2005/8/layout/orgChart1"/>
    <dgm:cxn modelId="{55D627D6-42A7-4B85-97E7-0F087D528638}" type="presOf" srcId="{BAC14BD9-7483-4F2C-B5E2-CC1880F3C472}" destId="{A4E1274C-7D3D-42D4-9A5D-775E4B78B9B1}" srcOrd="1" destOrd="0" presId="urn:microsoft.com/office/officeart/2005/8/layout/orgChart1"/>
    <dgm:cxn modelId="{2C1E0BF3-063C-4BE8-A262-17EE65534D81}" type="presOf" srcId="{B4B769FC-80E9-41CD-B223-208239AF5750}" destId="{9A96F328-2DFE-4832-96D9-8816370E7D4F}" srcOrd="0" destOrd="0" presId="urn:microsoft.com/office/officeart/2005/8/layout/orgChart1"/>
    <dgm:cxn modelId="{7AFDBEAA-63A0-43E9-920B-2F16F1B10506}" type="presOf" srcId="{C6787001-C664-4DD2-B0F0-F42795167A20}" destId="{1CD81A53-8169-4F57-88AA-2A66B3E7BCBE}" srcOrd="0" destOrd="0" presId="urn:microsoft.com/office/officeart/2005/8/layout/orgChart1"/>
    <dgm:cxn modelId="{1ACEBFAE-46BB-4DBD-8CF5-BFA4543E8479}" type="presOf" srcId="{CB90A38C-59AD-4D4C-ADC5-49CCFBEDEB1B}" destId="{92D05C18-B103-4624-87FB-7A76AF4DE7F2}" srcOrd="0" destOrd="0" presId="urn:microsoft.com/office/officeart/2005/8/layout/orgChart1"/>
    <dgm:cxn modelId="{F6AB6400-4343-4158-B63A-6B017CB4C9DB}" type="presOf" srcId="{6D401391-BA5D-4B0A-A9E9-C9F883A5FB04}" destId="{1D71FFA8-BD11-49FB-A3D9-4C76C84D8534}" srcOrd="0" destOrd="0" presId="urn:microsoft.com/office/officeart/2005/8/layout/orgChart1"/>
    <dgm:cxn modelId="{1EB732AD-9D21-4EC7-80D5-44B9D5C5CA1C}" type="presOf" srcId="{3285B5FA-D45D-40AB-8F68-1A37EF9430A2}" destId="{A9983D0A-DC36-4BBE-871A-25F9B8261118}" srcOrd="0" destOrd="0" presId="urn:microsoft.com/office/officeart/2005/8/layout/orgChart1"/>
    <dgm:cxn modelId="{D41918C1-B8E5-485C-B0E2-CB861D6BCCF2}" type="presOf" srcId="{572C9274-F807-407A-8326-F98D97AA05AE}" destId="{8E41C4D3-BA15-47FE-BC7F-8F2328695DD8}" srcOrd="0" destOrd="0" presId="urn:microsoft.com/office/officeart/2005/8/layout/orgChart1"/>
    <dgm:cxn modelId="{F247299E-EBEF-463D-A356-1FE2A1716617}" type="presOf" srcId="{E6DACD80-06BD-4396-8471-520C4F158DD5}" destId="{667A9499-2101-4C1C-A281-FE4B82E271E2}" srcOrd="0" destOrd="0" presId="urn:microsoft.com/office/officeart/2005/8/layout/orgChart1"/>
    <dgm:cxn modelId="{A98F34ED-4D44-48F9-91AA-EB99E8C2E84B}" type="presOf" srcId="{CB5B5FAD-3F26-4305-B789-03995BA6970B}" destId="{AD23476F-14D5-470A-9C77-B5900C9C6C7E}"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1E38CF68-925A-4524-AAD1-B58D5F499DCE}"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C607EDA-E7CD-4E9C-B28D-BF26892C59F8}" type="presOf" srcId="{093BCBBF-3F0D-4435-88C2-8EE8E91C8AF5}" destId="{5018B519-9DF7-47BF-9C0B-280FE540FC3B}" srcOrd="0" destOrd="0" presId="urn:microsoft.com/office/officeart/2005/8/layout/orgChart1"/>
    <dgm:cxn modelId="{FF613000-A126-4272-92CF-7EC2B76B84C4}" type="presOf" srcId="{6D401391-BA5D-4B0A-A9E9-C9F883A5FB04}" destId="{18231A59-F4CF-435D-8A35-AFAFF478657D}" srcOrd="1" destOrd="0" presId="urn:microsoft.com/office/officeart/2005/8/layout/orgChart1"/>
    <dgm:cxn modelId="{35DA6B7F-575B-4AF4-9C70-138FD14B2FB8}" type="presOf" srcId="{BAC14BD9-7483-4F2C-B5E2-CC1880F3C472}" destId="{AA19D3C5-4283-41FB-9F06-3ACA1331274D}" srcOrd="0" destOrd="0" presId="urn:microsoft.com/office/officeart/2005/8/layout/orgChart1"/>
    <dgm:cxn modelId="{3252CC9B-FD6E-450B-A845-F71DFB06F5A8}" type="presOf" srcId="{52AD5D91-279D-4A2E-9A8C-8906ED06B8D6}" destId="{7A1FFB6D-F01F-402D-BFDC-5C7540AE2329}" srcOrd="0" destOrd="0" presId="urn:microsoft.com/office/officeart/2005/8/layout/orgChart1"/>
    <dgm:cxn modelId="{2F29244C-92F8-44A5-9C76-A1E2CF7CF65C}" type="presParOf" srcId="{1A96D9A3-17A9-4634-8306-6C146B0DA767}" destId="{05DE4FEE-44CA-4523-8C5C-463F01F17B40}" srcOrd="0" destOrd="0" presId="urn:microsoft.com/office/officeart/2005/8/layout/orgChart1"/>
    <dgm:cxn modelId="{F341B581-0CAD-4C94-AC8D-D4159AD5E196}" type="presParOf" srcId="{05DE4FEE-44CA-4523-8C5C-463F01F17B40}" destId="{EF66CF6A-15E5-477C-B351-ABD913386A6C}" srcOrd="0" destOrd="0" presId="urn:microsoft.com/office/officeart/2005/8/layout/orgChart1"/>
    <dgm:cxn modelId="{52BBE739-3D9D-4A8F-8A02-42B55758F1BD}" type="presParOf" srcId="{EF66CF6A-15E5-477C-B351-ABD913386A6C}" destId="{1D71FFA8-BD11-49FB-A3D9-4C76C84D8534}" srcOrd="0" destOrd="0" presId="urn:microsoft.com/office/officeart/2005/8/layout/orgChart1"/>
    <dgm:cxn modelId="{8B192CEB-FAF8-422E-B570-6C9674534ED1}" type="presParOf" srcId="{EF66CF6A-15E5-477C-B351-ABD913386A6C}" destId="{18231A59-F4CF-435D-8A35-AFAFF478657D}" srcOrd="1" destOrd="0" presId="urn:microsoft.com/office/officeart/2005/8/layout/orgChart1"/>
    <dgm:cxn modelId="{716B708F-ACE4-4454-A363-5A062DE87928}" type="presParOf" srcId="{05DE4FEE-44CA-4523-8C5C-463F01F17B40}" destId="{C9A483AC-D6B3-4317-867C-9EFE71D456CD}" srcOrd="1" destOrd="0" presId="urn:microsoft.com/office/officeart/2005/8/layout/orgChart1"/>
    <dgm:cxn modelId="{D6EBDFE9-0D70-41CA-86FB-59779A4E96BE}" type="presParOf" srcId="{C9A483AC-D6B3-4317-867C-9EFE71D456CD}" destId="{A9983D0A-DC36-4BBE-871A-25F9B8261118}" srcOrd="0" destOrd="0" presId="urn:microsoft.com/office/officeart/2005/8/layout/orgChart1"/>
    <dgm:cxn modelId="{DFD2FEB9-DC50-4C5C-8D2B-77A8DBCE56C8}" type="presParOf" srcId="{C9A483AC-D6B3-4317-867C-9EFE71D456CD}" destId="{AB8B8198-E401-41B7-970D-3411345245B0}" srcOrd="1" destOrd="0" presId="urn:microsoft.com/office/officeart/2005/8/layout/orgChart1"/>
    <dgm:cxn modelId="{8496B18F-5507-499A-AE71-B4C2FAA8DBED}" type="presParOf" srcId="{AB8B8198-E401-41B7-970D-3411345245B0}" destId="{CBF9D820-1AEF-4302-901D-81BA4E9B96B5}" srcOrd="0" destOrd="0" presId="urn:microsoft.com/office/officeart/2005/8/layout/orgChart1"/>
    <dgm:cxn modelId="{4394A3BF-6CFC-419F-B4D5-6E08371C9E95}" type="presParOf" srcId="{CBF9D820-1AEF-4302-901D-81BA4E9B96B5}" destId="{AA19D3C5-4283-41FB-9F06-3ACA1331274D}" srcOrd="0" destOrd="0" presId="urn:microsoft.com/office/officeart/2005/8/layout/orgChart1"/>
    <dgm:cxn modelId="{187EBFA5-D0B9-4626-8F5B-5015CF815DFB}" type="presParOf" srcId="{CBF9D820-1AEF-4302-901D-81BA4E9B96B5}" destId="{A4E1274C-7D3D-42D4-9A5D-775E4B78B9B1}" srcOrd="1" destOrd="0" presId="urn:microsoft.com/office/officeart/2005/8/layout/orgChart1"/>
    <dgm:cxn modelId="{F815C18E-A4F3-4560-87E3-B66EA71DA7CF}" type="presParOf" srcId="{AB8B8198-E401-41B7-970D-3411345245B0}" destId="{98031528-4323-4644-8070-5F79796E3119}" srcOrd="1" destOrd="0" presId="urn:microsoft.com/office/officeart/2005/8/layout/orgChart1"/>
    <dgm:cxn modelId="{6DC43C04-BAD7-4198-9AC4-722337F0A90A}" type="presParOf" srcId="{AB8B8198-E401-41B7-970D-3411345245B0}" destId="{BD7B993F-9453-434F-819D-9F75D3CA5D5E}" srcOrd="2" destOrd="0" presId="urn:microsoft.com/office/officeart/2005/8/layout/orgChart1"/>
    <dgm:cxn modelId="{7C9962D4-E72E-44FF-8058-D1672ECCBD2F}" type="presParOf" srcId="{C9A483AC-D6B3-4317-867C-9EFE71D456CD}" destId="{667A9499-2101-4C1C-A281-FE4B82E271E2}" srcOrd="2" destOrd="0" presId="urn:microsoft.com/office/officeart/2005/8/layout/orgChart1"/>
    <dgm:cxn modelId="{14FCE708-1BDC-4ED1-8B75-E26694227B53}" type="presParOf" srcId="{C9A483AC-D6B3-4317-867C-9EFE71D456CD}" destId="{AF6022D3-98EB-40FF-B0A2-2EC8EA175B91}" srcOrd="3" destOrd="0" presId="urn:microsoft.com/office/officeart/2005/8/layout/orgChart1"/>
    <dgm:cxn modelId="{DA4078E8-7578-4351-B2A8-3EBD19D3FCF5}" type="presParOf" srcId="{AF6022D3-98EB-40FF-B0A2-2EC8EA175B91}" destId="{A42539E1-C258-4002-B56A-5F2B21731829}" srcOrd="0" destOrd="0" presId="urn:microsoft.com/office/officeart/2005/8/layout/orgChart1"/>
    <dgm:cxn modelId="{01D8A22E-32A9-4614-AA5E-2868AC962AFA}" type="presParOf" srcId="{A42539E1-C258-4002-B56A-5F2B21731829}" destId="{7A1FFB6D-F01F-402D-BFDC-5C7540AE2329}" srcOrd="0" destOrd="0" presId="urn:microsoft.com/office/officeart/2005/8/layout/orgChart1"/>
    <dgm:cxn modelId="{737992A9-0CAD-44FB-864F-DA78C8E99C46}" type="presParOf" srcId="{A42539E1-C258-4002-B56A-5F2B21731829}" destId="{0B22E5D7-2172-4A67-9AB6-3FF6EB632DFD}" srcOrd="1" destOrd="0" presId="urn:microsoft.com/office/officeart/2005/8/layout/orgChart1"/>
    <dgm:cxn modelId="{7CC52009-F5A8-4E9D-BFFE-15E79204AFC2}" type="presParOf" srcId="{AF6022D3-98EB-40FF-B0A2-2EC8EA175B91}" destId="{2CAD29A8-1A2E-4E90-A7A1-85750193FC3C}" srcOrd="1" destOrd="0" presId="urn:microsoft.com/office/officeart/2005/8/layout/orgChart1"/>
    <dgm:cxn modelId="{E7A8436F-8876-4F38-85E6-E1773EC0AB04}" type="presParOf" srcId="{AF6022D3-98EB-40FF-B0A2-2EC8EA175B91}" destId="{ED306E1B-F752-46F0-B895-5C4EBD7866E7}" srcOrd="2" destOrd="0" presId="urn:microsoft.com/office/officeart/2005/8/layout/orgChart1"/>
    <dgm:cxn modelId="{EAF04968-D545-4064-835E-7AD97A011318}" type="presParOf" srcId="{C9A483AC-D6B3-4317-867C-9EFE71D456CD}" destId="{1CD81A53-8169-4F57-88AA-2A66B3E7BCBE}" srcOrd="4" destOrd="0" presId="urn:microsoft.com/office/officeart/2005/8/layout/orgChart1"/>
    <dgm:cxn modelId="{83B0B894-41A3-46BD-9B06-5F5A80CA5CA5}" type="presParOf" srcId="{C9A483AC-D6B3-4317-867C-9EFE71D456CD}" destId="{A9986C5D-751A-4D22-9FC4-51ED72D59262}" srcOrd="5" destOrd="0" presId="urn:microsoft.com/office/officeart/2005/8/layout/orgChart1"/>
    <dgm:cxn modelId="{14B00CB1-4F82-42B4-B179-44C88AD577BD}" type="presParOf" srcId="{A9986C5D-751A-4D22-9FC4-51ED72D59262}" destId="{A9842068-07C5-417B-A4C3-3AC07B94DA46}" srcOrd="0" destOrd="0" presId="urn:microsoft.com/office/officeart/2005/8/layout/orgChart1"/>
    <dgm:cxn modelId="{5B88B554-8BAC-4EEC-B884-EF1DB95F1673}" type="presParOf" srcId="{A9842068-07C5-417B-A4C3-3AC07B94DA46}" destId="{8E41C4D3-BA15-47FE-BC7F-8F2328695DD8}" srcOrd="0" destOrd="0" presId="urn:microsoft.com/office/officeart/2005/8/layout/orgChart1"/>
    <dgm:cxn modelId="{C67DE1BF-BF32-42D4-9B2F-DCAB7030C77E}" type="presParOf" srcId="{A9842068-07C5-417B-A4C3-3AC07B94DA46}" destId="{7DE863A7-6D75-4F80-B768-9E4F890DBCB9}" srcOrd="1" destOrd="0" presId="urn:microsoft.com/office/officeart/2005/8/layout/orgChart1"/>
    <dgm:cxn modelId="{BC938BA2-1C6C-492A-B76C-FCF3FD770FFF}" type="presParOf" srcId="{A9986C5D-751A-4D22-9FC4-51ED72D59262}" destId="{63F12EAC-2138-4792-A103-F2333D7B4516}" srcOrd="1" destOrd="0" presId="urn:microsoft.com/office/officeart/2005/8/layout/orgChart1"/>
    <dgm:cxn modelId="{06C9A3C4-5745-42A1-8BE7-B5446DB4FDC4}" type="presParOf" srcId="{A9986C5D-751A-4D22-9FC4-51ED72D59262}" destId="{99352219-7273-4F79-9BAF-A36A4E5641DB}" srcOrd="2" destOrd="0" presId="urn:microsoft.com/office/officeart/2005/8/layout/orgChart1"/>
    <dgm:cxn modelId="{34CE9533-8626-4364-93B1-F4C84D0BFD35}" type="presParOf" srcId="{C9A483AC-D6B3-4317-867C-9EFE71D456CD}" destId="{92D05C18-B103-4624-87FB-7A76AF4DE7F2}" srcOrd="6" destOrd="0" presId="urn:microsoft.com/office/officeart/2005/8/layout/orgChart1"/>
    <dgm:cxn modelId="{AD9BE7D7-1519-4BD4-ADA9-6A353540DAB9}" type="presParOf" srcId="{C9A483AC-D6B3-4317-867C-9EFE71D456CD}" destId="{E35D4166-CD12-48D3-ADF0-0D6DBD79CE51}" srcOrd="7" destOrd="0" presId="urn:microsoft.com/office/officeart/2005/8/layout/orgChart1"/>
    <dgm:cxn modelId="{E5180FBC-8ED6-4A61-80C5-2032D29321C3}" type="presParOf" srcId="{E35D4166-CD12-48D3-ADF0-0D6DBD79CE51}" destId="{86183F36-1D42-41A3-86C0-4DEFBE416347}" srcOrd="0" destOrd="0" presId="urn:microsoft.com/office/officeart/2005/8/layout/orgChart1"/>
    <dgm:cxn modelId="{85853FF4-7147-436E-AD49-C9E9A7B095E3}" type="presParOf" srcId="{86183F36-1D42-41A3-86C0-4DEFBE416347}" destId="{9A96F328-2DFE-4832-96D9-8816370E7D4F}" srcOrd="0" destOrd="0" presId="urn:microsoft.com/office/officeart/2005/8/layout/orgChart1"/>
    <dgm:cxn modelId="{B2C63C1C-814C-4BDC-A294-B42CE25EFE54}" type="presParOf" srcId="{86183F36-1D42-41A3-86C0-4DEFBE416347}" destId="{728C518C-D19E-452E-B585-7948CF851072}" srcOrd="1" destOrd="0" presId="urn:microsoft.com/office/officeart/2005/8/layout/orgChart1"/>
    <dgm:cxn modelId="{6521A3B3-C94F-4364-A910-C29F5F5B59E6}" type="presParOf" srcId="{E35D4166-CD12-48D3-ADF0-0D6DBD79CE51}" destId="{F4FBEF98-A220-4F44-8333-A8FE168C17FB}" srcOrd="1" destOrd="0" presId="urn:microsoft.com/office/officeart/2005/8/layout/orgChart1"/>
    <dgm:cxn modelId="{4D0B0F9F-C366-4ED6-B79B-B84785781092}" type="presParOf" srcId="{E35D4166-CD12-48D3-ADF0-0D6DBD79CE51}" destId="{BD4A963A-F502-445B-8B40-33C4965C6226}" srcOrd="2" destOrd="0" presId="urn:microsoft.com/office/officeart/2005/8/layout/orgChart1"/>
    <dgm:cxn modelId="{8128ADB3-A1E8-483B-95BA-6874F90EE113}" type="presParOf" srcId="{05DE4FEE-44CA-4523-8C5C-463F01F17B40}" destId="{90D7821B-0096-4263-B4CA-62A4B8182550}" srcOrd="2" destOrd="0" presId="urn:microsoft.com/office/officeart/2005/8/layout/orgChart1"/>
    <dgm:cxn modelId="{3F87AB39-95DC-46B8-9E1C-E15A2EEB1153}" type="presParOf" srcId="{90D7821B-0096-4263-B4CA-62A4B8182550}" destId="{AD23476F-14D5-470A-9C77-B5900C9C6C7E}" srcOrd="0" destOrd="0" presId="urn:microsoft.com/office/officeart/2005/8/layout/orgChart1"/>
    <dgm:cxn modelId="{74E2A458-50D5-47D6-A8B4-DEF182EB147F}" type="presParOf" srcId="{90D7821B-0096-4263-B4CA-62A4B8182550}" destId="{8351BEC7-77BF-4FB9-B4F7-EAF77B914604}" srcOrd="1" destOrd="0" presId="urn:microsoft.com/office/officeart/2005/8/layout/orgChart1"/>
    <dgm:cxn modelId="{2DADE1E6-8601-4EA3-AF47-612462BD0D87}" type="presParOf" srcId="{8351BEC7-77BF-4FB9-B4F7-EAF77B914604}" destId="{C6113CDF-25FF-4E05-8D75-EF726589DA00}" srcOrd="0" destOrd="0" presId="urn:microsoft.com/office/officeart/2005/8/layout/orgChart1"/>
    <dgm:cxn modelId="{CD67AD1C-FE96-4673-BA05-2695841A1C8B}" type="presParOf" srcId="{C6113CDF-25FF-4E05-8D75-EF726589DA00}" destId="{5018B519-9DF7-47BF-9C0B-280FE540FC3B}" srcOrd="0" destOrd="0" presId="urn:microsoft.com/office/officeart/2005/8/layout/orgChart1"/>
    <dgm:cxn modelId="{FF94B779-F980-418D-A1D8-C8080913D403}" type="presParOf" srcId="{C6113CDF-25FF-4E05-8D75-EF726589DA00}" destId="{3902DEAC-21FD-4105-9C19-66CE3BCF3C30}" srcOrd="1" destOrd="0" presId="urn:microsoft.com/office/officeart/2005/8/layout/orgChart1"/>
    <dgm:cxn modelId="{CBB68FB9-9757-4BE9-B315-B1B7E1EC412A}" type="presParOf" srcId="{8351BEC7-77BF-4FB9-B4F7-EAF77B914604}" destId="{C6D3111D-E3B2-4DE5-B0A0-2E241E08C3E6}" srcOrd="1" destOrd="0" presId="urn:microsoft.com/office/officeart/2005/8/layout/orgChart1"/>
    <dgm:cxn modelId="{0B49ECDA-B8FD-43B5-AC8A-65D4C6BF337F}"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5492" y="570585"/>
          <a:ext cx="110367" cy="483514"/>
        </a:xfrm>
        <a:custGeom>
          <a:avLst/>
          <a:gdLst/>
          <a:ahLst/>
          <a:cxnLst/>
          <a:rect l="0" t="0" r="0" b="0"/>
          <a:pathLst>
            <a:path>
              <a:moveTo>
                <a:pt x="110367" y="0"/>
              </a:moveTo>
              <a:lnTo>
                <a:pt x="110367" y="483514"/>
              </a:lnTo>
              <a:lnTo>
                <a:pt x="0" y="48351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70585"/>
          <a:ext cx="1907780" cy="967029"/>
        </a:xfrm>
        <a:custGeom>
          <a:avLst/>
          <a:gdLst/>
          <a:ahLst/>
          <a:cxnLst/>
          <a:rect l="0" t="0" r="0" b="0"/>
          <a:pathLst>
            <a:path>
              <a:moveTo>
                <a:pt x="0" y="0"/>
              </a:moveTo>
              <a:lnTo>
                <a:pt x="0" y="856661"/>
              </a:lnTo>
              <a:lnTo>
                <a:pt x="1907780" y="856661"/>
              </a:lnTo>
              <a:lnTo>
                <a:pt x="190778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435860" y="570585"/>
          <a:ext cx="635926" cy="967029"/>
        </a:xfrm>
        <a:custGeom>
          <a:avLst/>
          <a:gdLst/>
          <a:ahLst/>
          <a:cxnLst/>
          <a:rect l="0" t="0" r="0" b="0"/>
          <a:pathLst>
            <a:path>
              <a:moveTo>
                <a:pt x="0" y="0"/>
              </a:moveTo>
              <a:lnTo>
                <a:pt x="0" y="856661"/>
              </a:lnTo>
              <a:lnTo>
                <a:pt x="635926" y="856661"/>
              </a:lnTo>
              <a:lnTo>
                <a:pt x="635926"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7A9499-2101-4C1C-A281-FE4B82E271E2}">
      <dsp:nvSpPr>
        <dsp:cNvPr id="0" name=""/>
        <dsp:cNvSpPr/>
      </dsp:nvSpPr>
      <dsp:spPr>
        <a:xfrm>
          <a:off x="1799933" y="570585"/>
          <a:ext cx="635926" cy="967029"/>
        </a:xfrm>
        <a:custGeom>
          <a:avLst/>
          <a:gdLst/>
          <a:ahLst/>
          <a:cxnLst/>
          <a:rect l="0" t="0" r="0" b="0"/>
          <a:pathLst>
            <a:path>
              <a:moveTo>
                <a:pt x="635926" y="0"/>
              </a:moveTo>
              <a:lnTo>
                <a:pt x="635926"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528079" y="570585"/>
          <a:ext cx="1907780" cy="967029"/>
        </a:xfrm>
        <a:custGeom>
          <a:avLst/>
          <a:gdLst/>
          <a:ahLst/>
          <a:cxnLst/>
          <a:rect l="0" t="0" r="0" b="0"/>
          <a:pathLst>
            <a:path>
              <a:moveTo>
                <a:pt x="1907780" y="0"/>
              </a:moveTo>
              <a:lnTo>
                <a:pt x="1907780"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910300" y="45025"/>
          <a:ext cx="1051118" cy="525559"/>
        </a:xfrm>
        <a:prstGeom prst="rect">
          <a:avLst/>
        </a:prstGeom>
        <a:solidFill>
          <a:schemeClr val="accent3">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910300" y="45025"/>
        <a:ext cx="1051118" cy="525559"/>
      </dsp:txXfrm>
    </dsp:sp>
    <dsp:sp modelId="{AA19D3C5-4283-41FB-9F06-3ACA1331274D}">
      <dsp:nvSpPr>
        <dsp:cNvPr id="0" name=""/>
        <dsp:cNvSpPr/>
      </dsp:nvSpPr>
      <dsp:spPr>
        <a:xfrm>
          <a:off x="2520"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2520" y="1537614"/>
        <a:ext cx="1051118" cy="525559"/>
      </dsp:txXfrm>
    </dsp:sp>
    <dsp:sp modelId="{7A1FFB6D-F01F-402D-BFDC-5C7540AE2329}">
      <dsp:nvSpPr>
        <dsp:cNvPr id="0" name=""/>
        <dsp:cNvSpPr/>
      </dsp:nvSpPr>
      <dsp:spPr>
        <a:xfrm>
          <a:off x="1274373"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Jurídica</a:t>
          </a:r>
        </a:p>
      </dsp:txBody>
      <dsp:txXfrm>
        <a:off x="1274373" y="1537614"/>
        <a:ext cx="1051118" cy="525559"/>
      </dsp:txXfrm>
    </dsp:sp>
    <dsp:sp modelId="{8E41C4D3-BA15-47FE-BC7F-8F2328695DD8}">
      <dsp:nvSpPr>
        <dsp:cNvPr id="0" name=""/>
        <dsp:cNvSpPr/>
      </dsp:nvSpPr>
      <dsp:spPr>
        <a:xfrm>
          <a:off x="2546227"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2546227" y="1537614"/>
        <a:ext cx="1051118" cy="525559"/>
      </dsp:txXfrm>
    </dsp:sp>
    <dsp:sp modelId="{9A96F328-2DFE-4832-96D9-8816370E7D4F}">
      <dsp:nvSpPr>
        <dsp:cNvPr id="0" name=""/>
        <dsp:cNvSpPr/>
      </dsp:nvSpPr>
      <dsp:spPr>
        <a:xfrm>
          <a:off x="3818081"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818081" y="1537614"/>
        <a:ext cx="1051118" cy="525559"/>
      </dsp:txXfrm>
    </dsp:sp>
    <dsp:sp modelId="{5018B519-9DF7-47BF-9C0B-280FE540FC3B}">
      <dsp:nvSpPr>
        <dsp:cNvPr id="0" name=""/>
        <dsp:cNvSpPr/>
      </dsp:nvSpPr>
      <dsp:spPr>
        <a:xfrm>
          <a:off x="1274373" y="791320"/>
          <a:ext cx="1051118" cy="525559"/>
        </a:xfrm>
        <a:prstGeom prst="rect">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74373" y="791320"/>
        <a:ext cx="1051118" cy="5255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5E06-3516-4480-BED3-62F88C67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20216</Words>
  <Characters>111192</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14</cp:revision>
  <cp:lastPrinted>2014-10-28T01:51:00Z</cp:lastPrinted>
  <dcterms:created xsi:type="dcterms:W3CDTF">2015-06-30T19:28:00Z</dcterms:created>
  <dcterms:modified xsi:type="dcterms:W3CDTF">2015-12-30T16:43:00Z</dcterms:modified>
</cp:coreProperties>
</file>