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0C" w:rsidRDefault="0014560C" w:rsidP="00665307">
      <w:pPr>
        <w:spacing w:after="0" w:line="240" w:lineRule="auto"/>
        <w:rPr>
          <w:sz w:val="16"/>
          <w:szCs w:val="16"/>
        </w:rPr>
      </w:pPr>
    </w:p>
    <w:p w:rsidR="0036487F" w:rsidRDefault="0089380F" w:rsidP="0036487F">
      <w:pPr>
        <w:spacing w:after="0" w:line="240" w:lineRule="auto"/>
        <w:jc w:val="center"/>
        <w:rPr>
          <w:sz w:val="16"/>
          <w:szCs w:val="16"/>
        </w:rPr>
      </w:pPr>
      <w:r>
        <w:rPr>
          <w:sz w:val="16"/>
          <w:szCs w:val="16"/>
        </w:rPr>
        <w:object w:dxaOrig="29447" w:dyaOrig="18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pt;height:493.5pt" o:ole="">
            <v:imagedata r:id="rId8" o:title=""/>
          </v:shape>
          <o:OLEObject Type="Embed" ProgID="Excel.Sheet.8" ShapeID="_x0000_i1025" DrawAspect="Content" ObjectID="_1671889216" r:id="rId9"/>
        </w:object>
      </w:r>
    </w:p>
    <w:p w:rsidR="0089380F" w:rsidRDefault="0089380F" w:rsidP="0036487F">
      <w:pPr>
        <w:spacing w:after="0" w:line="240" w:lineRule="auto"/>
        <w:jc w:val="center"/>
        <w:rPr>
          <w:sz w:val="16"/>
          <w:szCs w:val="16"/>
        </w:rPr>
      </w:pPr>
      <w:r>
        <w:rPr>
          <w:sz w:val="16"/>
          <w:szCs w:val="16"/>
        </w:rPr>
        <w:object w:dxaOrig="23515" w:dyaOrig="16041">
          <v:shape id="_x0000_i1026" type="#_x0000_t75" style="width:723pt;height:492pt" o:ole="">
            <v:imagedata r:id="rId10" o:title=""/>
          </v:shape>
          <o:OLEObject Type="Embed" ProgID="Excel.Sheet.8" ShapeID="_x0000_i1026" DrawAspect="Content" ObjectID="_1671889217" r:id="rId11"/>
        </w:object>
      </w:r>
    </w:p>
    <w:p w:rsidR="0089380F" w:rsidRDefault="0089380F" w:rsidP="0036487F">
      <w:pPr>
        <w:spacing w:after="0" w:line="240" w:lineRule="auto"/>
        <w:jc w:val="center"/>
        <w:rPr>
          <w:sz w:val="16"/>
          <w:szCs w:val="16"/>
        </w:rPr>
      </w:pPr>
    </w:p>
    <w:p w:rsidR="0089380F" w:rsidRDefault="000218BB" w:rsidP="0036487F">
      <w:pPr>
        <w:spacing w:after="0" w:line="240" w:lineRule="auto"/>
        <w:jc w:val="center"/>
        <w:rPr>
          <w:sz w:val="16"/>
          <w:szCs w:val="16"/>
        </w:rPr>
      </w:pPr>
      <w:r>
        <w:rPr>
          <w:sz w:val="16"/>
          <w:szCs w:val="16"/>
        </w:rPr>
        <w:object w:dxaOrig="23431" w:dyaOrig="16702">
          <v:shape id="_x0000_i1036" type="#_x0000_t75" style="width:726pt;height:495pt" o:ole="">
            <v:imagedata r:id="rId12" o:title=""/>
          </v:shape>
          <o:OLEObject Type="Embed" ProgID="Excel.Sheet.8" ShapeID="_x0000_i1036" DrawAspect="Content" ObjectID="_1671889218" r:id="rId13"/>
        </w:object>
      </w:r>
      <w:bookmarkStart w:id="0" w:name="_GoBack"/>
      <w:bookmarkEnd w:id="0"/>
    </w:p>
    <w:p w:rsidR="0089380F" w:rsidRDefault="0089380F" w:rsidP="0036487F">
      <w:pPr>
        <w:spacing w:after="0" w:line="240" w:lineRule="auto"/>
        <w:jc w:val="center"/>
        <w:rPr>
          <w:sz w:val="16"/>
          <w:szCs w:val="16"/>
        </w:rPr>
      </w:pPr>
      <w:r>
        <w:rPr>
          <w:sz w:val="16"/>
          <w:szCs w:val="16"/>
        </w:rPr>
        <w:object w:dxaOrig="18207" w:dyaOrig="11867">
          <v:shape id="_x0000_i1028" type="#_x0000_t75" style="width:729pt;height:488.25pt" o:ole="">
            <v:imagedata r:id="rId14" o:title=""/>
          </v:shape>
          <o:OLEObject Type="Embed" ProgID="Excel.Sheet.8" ShapeID="_x0000_i1028" DrawAspect="Content" ObjectID="_1671889219" r:id="rId15"/>
        </w:object>
      </w:r>
    </w:p>
    <w:p w:rsidR="0089380F" w:rsidRDefault="0089380F" w:rsidP="0036487F">
      <w:pPr>
        <w:spacing w:after="0" w:line="240" w:lineRule="auto"/>
        <w:jc w:val="center"/>
        <w:rPr>
          <w:sz w:val="16"/>
          <w:szCs w:val="16"/>
        </w:rPr>
      </w:pPr>
    </w:p>
    <w:p w:rsidR="0089380F" w:rsidRDefault="0089380F" w:rsidP="0036487F">
      <w:pPr>
        <w:spacing w:after="0" w:line="240" w:lineRule="auto"/>
        <w:jc w:val="center"/>
        <w:rPr>
          <w:sz w:val="16"/>
          <w:szCs w:val="16"/>
        </w:rPr>
      </w:pPr>
    </w:p>
    <w:p w:rsidR="0089380F" w:rsidRDefault="0089380F" w:rsidP="0036487F">
      <w:pPr>
        <w:spacing w:after="0" w:line="240" w:lineRule="auto"/>
        <w:jc w:val="center"/>
        <w:rPr>
          <w:sz w:val="16"/>
          <w:szCs w:val="16"/>
        </w:rPr>
      </w:pPr>
      <w:r>
        <w:rPr>
          <w:sz w:val="16"/>
          <w:szCs w:val="16"/>
        </w:rPr>
        <w:object w:dxaOrig="15666" w:dyaOrig="13180">
          <v:shape id="_x0000_i1029" type="#_x0000_t75" style="width:731.25pt;height:492pt" o:ole="">
            <v:imagedata r:id="rId16" o:title=""/>
          </v:shape>
          <o:OLEObject Type="Embed" ProgID="Excel.Sheet.8" ShapeID="_x0000_i1029" DrawAspect="Content" ObjectID="_1671889220" r:id="rId17"/>
        </w:object>
      </w:r>
    </w:p>
    <w:p w:rsidR="0089380F" w:rsidRDefault="0089380F" w:rsidP="0036487F">
      <w:pPr>
        <w:spacing w:after="0" w:line="240" w:lineRule="auto"/>
        <w:jc w:val="center"/>
        <w:rPr>
          <w:sz w:val="16"/>
          <w:szCs w:val="16"/>
        </w:rPr>
      </w:pPr>
    </w:p>
    <w:p w:rsidR="0089380F" w:rsidRDefault="0089380F" w:rsidP="0036487F">
      <w:pPr>
        <w:spacing w:after="0" w:line="240" w:lineRule="auto"/>
        <w:jc w:val="center"/>
        <w:rPr>
          <w:sz w:val="16"/>
          <w:szCs w:val="16"/>
        </w:rPr>
      </w:pPr>
      <w:r>
        <w:rPr>
          <w:sz w:val="16"/>
          <w:szCs w:val="16"/>
        </w:rPr>
        <w:object w:dxaOrig="21778" w:dyaOrig="17662">
          <v:shape id="_x0000_i1030" type="#_x0000_t75" style="width:732pt;height:488.25pt" o:ole="">
            <v:imagedata r:id="rId18" o:title=""/>
          </v:shape>
          <o:OLEObject Type="Embed" ProgID="Excel.Sheet.8" ShapeID="_x0000_i1030" DrawAspect="Content" ObjectID="_1671889221" r:id="rId19"/>
        </w:object>
      </w:r>
    </w:p>
    <w:p w:rsidR="0089380F" w:rsidRDefault="0089380F" w:rsidP="0036487F">
      <w:pPr>
        <w:spacing w:after="0" w:line="240" w:lineRule="auto"/>
        <w:jc w:val="center"/>
        <w:rPr>
          <w:sz w:val="16"/>
          <w:szCs w:val="16"/>
        </w:rPr>
      </w:pPr>
    </w:p>
    <w:p w:rsidR="0089380F" w:rsidRDefault="0089380F" w:rsidP="0036487F">
      <w:pPr>
        <w:spacing w:after="0" w:line="240" w:lineRule="auto"/>
        <w:jc w:val="center"/>
        <w:rPr>
          <w:sz w:val="16"/>
          <w:szCs w:val="16"/>
        </w:rPr>
      </w:pPr>
    </w:p>
    <w:p w:rsidR="0089380F" w:rsidRDefault="0089380F" w:rsidP="0036487F">
      <w:pPr>
        <w:spacing w:after="0" w:line="240" w:lineRule="auto"/>
        <w:jc w:val="center"/>
        <w:rPr>
          <w:sz w:val="16"/>
          <w:szCs w:val="16"/>
        </w:rPr>
      </w:pPr>
      <w:r>
        <w:rPr>
          <w:sz w:val="16"/>
          <w:szCs w:val="16"/>
        </w:rPr>
        <w:object w:dxaOrig="25069" w:dyaOrig="15355">
          <v:shape id="_x0000_i1031" type="#_x0000_t75" style="width:729.75pt;height:498pt" o:ole="">
            <v:imagedata r:id="rId20" o:title=""/>
          </v:shape>
          <o:OLEObject Type="Embed" ProgID="Excel.Sheet.8" ShapeID="_x0000_i1031" DrawAspect="Content" ObjectID="_1671889222" r:id="rId21"/>
        </w:object>
      </w:r>
    </w:p>
    <w:p w:rsidR="006F318A" w:rsidRPr="0089380F" w:rsidRDefault="006F318A" w:rsidP="0036487F">
      <w:pPr>
        <w:spacing w:after="0" w:line="240" w:lineRule="auto"/>
        <w:jc w:val="center"/>
        <w:rPr>
          <w:b/>
          <w:sz w:val="16"/>
          <w:szCs w:val="16"/>
        </w:rPr>
      </w:pPr>
    </w:p>
    <w:p w:rsidR="006F318A" w:rsidRDefault="006F318A" w:rsidP="0036487F">
      <w:pPr>
        <w:spacing w:after="0" w:line="240" w:lineRule="auto"/>
        <w:jc w:val="center"/>
        <w:rPr>
          <w:sz w:val="16"/>
          <w:szCs w:val="16"/>
        </w:rPr>
      </w:pPr>
    </w:p>
    <w:p w:rsidR="006F318A" w:rsidRDefault="006F318A" w:rsidP="0036487F">
      <w:pPr>
        <w:spacing w:after="0" w:line="240" w:lineRule="auto"/>
        <w:jc w:val="center"/>
        <w:rPr>
          <w:sz w:val="16"/>
          <w:szCs w:val="16"/>
        </w:rPr>
      </w:pPr>
      <w:r>
        <w:rPr>
          <w:sz w:val="16"/>
          <w:szCs w:val="16"/>
        </w:rPr>
        <w:object w:dxaOrig="13530" w:dyaOrig="8878">
          <v:shape id="_x0000_i1032" type="#_x0000_t75" style="width:675.75pt;height:444pt" o:ole="">
            <v:imagedata r:id="rId22" o:title=""/>
          </v:shape>
          <o:OLEObject Type="Embed" ProgID="Excel.Sheet.8" ShapeID="_x0000_i1032" DrawAspect="Content" ObjectID="_1671889223" r:id="rId23"/>
        </w:object>
      </w:r>
    </w:p>
    <w:p w:rsidR="00C16C46" w:rsidRDefault="00C16C46" w:rsidP="0036487F">
      <w:pPr>
        <w:spacing w:after="0" w:line="240" w:lineRule="auto"/>
        <w:jc w:val="center"/>
        <w:rPr>
          <w:sz w:val="16"/>
          <w:szCs w:val="16"/>
        </w:rPr>
      </w:pPr>
    </w:p>
    <w:p w:rsidR="00C16C46" w:rsidRDefault="00C16C46" w:rsidP="0036487F">
      <w:pPr>
        <w:spacing w:after="0" w:line="240" w:lineRule="auto"/>
        <w:jc w:val="center"/>
        <w:rPr>
          <w:sz w:val="16"/>
          <w:szCs w:val="16"/>
        </w:rPr>
      </w:pPr>
    </w:p>
    <w:p w:rsidR="00C16C46" w:rsidRDefault="00C16C46" w:rsidP="0036487F">
      <w:pPr>
        <w:spacing w:after="0" w:line="240" w:lineRule="auto"/>
        <w:jc w:val="center"/>
        <w:rPr>
          <w:sz w:val="16"/>
          <w:szCs w:val="16"/>
        </w:rPr>
      </w:pPr>
    </w:p>
    <w:p w:rsidR="00CC08F0" w:rsidRDefault="00CC08F0" w:rsidP="0036487F">
      <w:pPr>
        <w:spacing w:after="0" w:line="240" w:lineRule="auto"/>
        <w:jc w:val="center"/>
        <w:rPr>
          <w:sz w:val="16"/>
          <w:szCs w:val="16"/>
        </w:rPr>
      </w:pPr>
    </w:p>
    <w:p w:rsidR="007D4901" w:rsidRDefault="007D4901" w:rsidP="00E32D17">
      <w:pPr>
        <w:spacing w:after="0" w:line="240" w:lineRule="auto"/>
        <w:jc w:val="center"/>
        <w:rPr>
          <w:rFonts w:ascii="Arial" w:hAnsi="Arial" w:cs="Arial"/>
          <w:sz w:val="16"/>
          <w:szCs w:val="16"/>
        </w:rPr>
      </w:pPr>
      <w:r w:rsidRPr="00E32D17">
        <w:rPr>
          <w:rFonts w:ascii="Arial" w:hAnsi="Arial" w:cs="Arial"/>
          <w:sz w:val="16"/>
          <w:szCs w:val="16"/>
        </w:rPr>
        <w:t xml:space="preserve">                    </w:t>
      </w:r>
    </w:p>
    <w:p w:rsidR="00B352BA" w:rsidRPr="008B1FEC" w:rsidRDefault="00B352BA" w:rsidP="00B352BA">
      <w:pPr>
        <w:pStyle w:val="Texto"/>
        <w:spacing w:after="0" w:line="240" w:lineRule="exact"/>
        <w:jc w:val="center"/>
        <w:rPr>
          <w:b/>
          <w:sz w:val="22"/>
          <w:szCs w:val="22"/>
        </w:rPr>
      </w:pPr>
      <w:r w:rsidRPr="008B1FEC">
        <w:rPr>
          <w:b/>
          <w:sz w:val="22"/>
          <w:szCs w:val="22"/>
        </w:rPr>
        <w:t>NOTAS A LOS ESTADOS FINANCIEROS</w:t>
      </w:r>
    </w:p>
    <w:p w:rsidR="00B352BA" w:rsidRPr="008B1FEC" w:rsidRDefault="00B352BA" w:rsidP="00B352BA">
      <w:pPr>
        <w:pStyle w:val="Texto"/>
        <w:spacing w:after="0" w:line="240" w:lineRule="exact"/>
        <w:jc w:val="center"/>
        <w:rPr>
          <w:b/>
          <w:sz w:val="22"/>
          <w:szCs w:val="22"/>
        </w:rPr>
      </w:pPr>
    </w:p>
    <w:p w:rsidR="00B352BA" w:rsidRPr="008B1FEC" w:rsidRDefault="00B352BA" w:rsidP="00B352BA">
      <w:pPr>
        <w:pStyle w:val="Texto"/>
        <w:spacing w:after="0" w:line="240" w:lineRule="exact"/>
        <w:jc w:val="center"/>
        <w:rPr>
          <w:sz w:val="22"/>
          <w:szCs w:val="22"/>
        </w:rPr>
      </w:pPr>
      <w:r w:rsidRPr="008B1FEC">
        <w:rPr>
          <w:b/>
          <w:sz w:val="22"/>
          <w:szCs w:val="22"/>
        </w:rPr>
        <w:t>a) NOTAS DE DESGLOSE</w:t>
      </w:r>
    </w:p>
    <w:p w:rsidR="00B352BA" w:rsidRPr="008B1FEC" w:rsidRDefault="00B352BA" w:rsidP="00B352BA">
      <w:pPr>
        <w:pStyle w:val="Texto"/>
        <w:spacing w:after="0" w:line="240" w:lineRule="exact"/>
        <w:rPr>
          <w:sz w:val="22"/>
          <w:szCs w:val="22"/>
          <w:lang w:val="es-MX"/>
        </w:rPr>
      </w:pPr>
    </w:p>
    <w:p w:rsidR="00B352BA" w:rsidRPr="008B1FEC" w:rsidRDefault="00B352BA" w:rsidP="00B352BA">
      <w:pPr>
        <w:pStyle w:val="INCISO"/>
        <w:spacing w:after="0" w:line="240" w:lineRule="exact"/>
        <w:ind w:left="648"/>
        <w:rPr>
          <w:b/>
          <w:smallCaps/>
          <w:sz w:val="22"/>
          <w:szCs w:val="22"/>
        </w:rPr>
      </w:pPr>
      <w:r w:rsidRPr="008B1FEC">
        <w:rPr>
          <w:b/>
          <w:smallCaps/>
          <w:sz w:val="22"/>
          <w:szCs w:val="22"/>
        </w:rPr>
        <w:t>I)</w:t>
      </w:r>
      <w:r w:rsidRPr="008B1FEC">
        <w:rPr>
          <w:b/>
          <w:smallCaps/>
          <w:sz w:val="22"/>
          <w:szCs w:val="22"/>
        </w:rPr>
        <w:tab/>
      </w:r>
      <w:r w:rsidRPr="008B1FEC">
        <w:rPr>
          <w:b/>
          <w:smallCaps/>
          <w:sz w:val="22"/>
          <w:szCs w:val="22"/>
        </w:rPr>
        <w:tab/>
        <w:t>Notas al Estado de Situación Financiera</w:t>
      </w:r>
    </w:p>
    <w:p w:rsidR="00B352BA" w:rsidRPr="008B1FEC" w:rsidRDefault="00B352BA" w:rsidP="00B352BA">
      <w:pPr>
        <w:pStyle w:val="Texto"/>
        <w:spacing w:after="0" w:line="240" w:lineRule="exact"/>
        <w:rPr>
          <w:b/>
          <w:sz w:val="22"/>
          <w:szCs w:val="22"/>
          <w:lang w:val="es-MX"/>
        </w:rPr>
      </w:pPr>
    </w:p>
    <w:p w:rsidR="00B352BA" w:rsidRPr="008B1FEC" w:rsidRDefault="00B352BA" w:rsidP="00B352BA">
      <w:pPr>
        <w:pStyle w:val="Texto"/>
        <w:spacing w:after="0" w:line="240" w:lineRule="exact"/>
        <w:rPr>
          <w:b/>
          <w:sz w:val="22"/>
          <w:szCs w:val="22"/>
          <w:lang w:val="es-MX"/>
        </w:rPr>
      </w:pPr>
      <w:r w:rsidRPr="008B1FEC">
        <w:rPr>
          <w:b/>
          <w:sz w:val="22"/>
          <w:szCs w:val="22"/>
          <w:lang w:val="es-MX"/>
        </w:rPr>
        <w:t>Activo</w:t>
      </w:r>
    </w:p>
    <w:p w:rsidR="00B352BA" w:rsidRPr="008B1FEC" w:rsidRDefault="00B352BA" w:rsidP="00B352BA">
      <w:pPr>
        <w:pStyle w:val="Texto"/>
        <w:spacing w:after="0" w:line="240" w:lineRule="exact"/>
        <w:rPr>
          <w:b/>
          <w:sz w:val="22"/>
          <w:szCs w:val="22"/>
          <w:lang w:val="es-MX"/>
        </w:rPr>
      </w:pPr>
    </w:p>
    <w:p w:rsidR="00B352BA" w:rsidRPr="008B1FEC" w:rsidRDefault="00B352BA" w:rsidP="00B352BA">
      <w:pPr>
        <w:pStyle w:val="Texto"/>
        <w:numPr>
          <w:ilvl w:val="0"/>
          <w:numId w:val="26"/>
        </w:numPr>
        <w:spacing w:after="0" w:line="240" w:lineRule="exact"/>
        <w:rPr>
          <w:b/>
          <w:sz w:val="22"/>
          <w:szCs w:val="22"/>
          <w:lang w:val="es-MX"/>
        </w:rPr>
      </w:pPr>
      <w:r w:rsidRPr="008B1FEC">
        <w:rPr>
          <w:b/>
          <w:sz w:val="22"/>
          <w:szCs w:val="22"/>
          <w:lang w:val="es-MX"/>
        </w:rPr>
        <w:t>Efectivo y Equivalentes</w:t>
      </w:r>
    </w:p>
    <w:p w:rsidR="00B352BA" w:rsidRPr="008B1FEC" w:rsidRDefault="00B352BA" w:rsidP="00B352BA">
      <w:pPr>
        <w:pStyle w:val="Texto"/>
        <w:spacing w:after="0" w:line="240" w:lineRule="exact"/>
        <w:ind w:firstLine="706"/>
        <w:rPr>
          <w:b/>
          <w:sz w:val="22"/>
          <w:szCs w:val="22"/>
          <w:lang w:val="es-MX"/>
        </w:rPr>
      </w:pPr>
    </w:p>
    <w:p w:rsidR="00B352BA" w:rsidRDefault="00B352BA" w:rsidP="00B352BA">
      <w:pPr>
        <w:pStyle w:val="ROMANOS"/>
        <w:spacing w:after="0" w:line="240" w:lineRule="exact"/>
        <w:ind w:left="648" w:firstLine="0"/>
        <w:rPr>
          <w:sz w:val="22"/>
          <w:szCs w:val="22"/>
          <w:lang w:val="es-MX"/>
        </w:rPr>
      </w:pPr>
      <w:r w:rsidRPr="008B1FEC">
        <w:rPr>
          <w:sz w:val="22"/>
          <w:szCs w:val="22"/>
          <w:lang w:val="es-MX"/>
        </w:rPr>
        <w:t>En este rubro se reportan las cuentas bancarias que maneja la Unive</w:t>
      </w:r>
      <w:r>
        <w:rPr>
          <w:sz w:val="22"/>
          <w:szCs w:val="22"/>
          <w:lang w:val="es-MX"/>
        </w:rPr>
        <w:t xml:space="preserve">rsidad Politécnica de Tlaxcala. </w:t>
      </w:r>
      <w:r w:rsidRPr="008B1FEC">
        <w:rPr>
          <w:sz w:val="22"/>
          <w:szCs w:val="22"/>
          <w:lang w:val="es-MX"/>
        </w:rPr>
        <w:t xml:space="preserve">Los recursos se encuentran depositados en cuentas de cheques productivas y de inversión. </w:t>
      </w:r>
    </w:p>
    <w:p w:rsidR="00B352BA" w:rsidRDefault="00B352BA" w:rsidP="00B352BA">
      <w:pPr>
        <w:pStyle w:val="ROMANOS"/>
        <w:spacing w:after="0" w:line="240" w:lineRule="exact"/>
        <w:ind w:left="648" w:firstLine="0"/>
        <w:rPr>
          <w:sz w:val="22"/>
          <w:szCs w:val="22"/>
          <w:lang w:val="es-MX"/>
        </w:rPr>
      </w:pPr>
    </w:p>
    <w:tbl>
      <w:tblPr>
        <w:tblW w:w="8364" w:type="dxa"/>
        <w:tblInd w:w="2547" w:type="dxa"/>
        <w:tblCellMar>
          <w:left w:w="70" w:type="dxa"/>
          <w:right w:w="70" w:type="dxa"/>
        </w:tblCellMar>
        <w:tblLook w:val="04A0" w:firstRow="1" w:lastRow="0" w:firstColumn="1" w:lastColumn="0" w:noHBand="0" w:noVBand="1"/>
      </w:tblPr>
      <w:tblGrid>
        <w:gridCol w:w="6804"/>
        <w:gridCol w:w="1560"/>
      </w:tblGrid>
      <w:tr w:rsidR="00CA7637" w:rsidRPr="00CA7637" w:rsidTr="00CA7637">
        <w:trPr>
          <w:trHeight w:val="27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637" w:rsidRPr="002D6907" w:rsidRDefault="00CA7637" w:rsidP="00CA7637">
            <w:pPr>
              <w:spacing w:before="240" w:after="0"/>
              <w:jc w:val="center"/>
              <w:rPr>
                <w:rFonts w:ascii="Calibri" w:eastAsia="Times New Roman" w:hAnsi="Calibri" w:cs="Calibri"/>
                <w:b/>
                <w:bCs/>
                <w:color w:val="000000"/>
                <w:lang w:eastAsia="es-MX"/>
              </w:rPr>
            </w:pPr>
            <w:r w:rsidRPr="002D6907">
              <w:rPr>
                <w:rFonts w:ascii="Calibri" w:eastAsia="Times New Roman" w:hAnsi="Calibri" w:cs="Calibri"/>
                <w:b/>
                <w:bCs/>
                <w:color w:val="000000"/>
                <w:lang w:eastAsia="es-MX"/>
              </w:rPr>
              <w:t>Cuenta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A7637" w:rsidRPr="002D6907" w:rsidRDefault="00CA7637" w:rsidP="00CA7637">
            <w:pPr>
              <w:spacing w:before="240" w:after="0"/>
              <w:jc w:val="center"/>
              <w:rPr>
                <w:rFonts w:ascii="Calibri" w:eastAsia="Times New Roman" w:hAnsi="Calibri" w:cs="Calibri"/>
                <w:b/>
                <w:bCs/>
                <w:color w:val="000000"/>
                <w:lang w:eastAsia="es-MX"/>
              </w:rPr>
            </w:pPr>
            <w:r w:rsidRPr="002D6907">
              <w:rPr>
                <w:rFonts w:ascii="Calibri" w:eastAsia="Times New Roman" w:hAnsi="Calibri" w:cs="Calibri"/>
                <w:b/>
                <w:bCs/>
                <w:color w:val="000000"/>
                <w:lang w:eastAsia="es-MX"/>
              </w:rPr>
              <w:t xml:space="preserve"> Importe </w:t>
            </w:r>
          </w:p>
        </w:tc>
      </w:tr>
      <w:tr w:rsidR="00CA7637" w:rsidRPr="00CA7637" w:rsidTr="00CA7637">
        <w:trPr>
          <w:trHeight w:val="300"/>
        </w:trPr>
        <w:tc>
          <w:tcPr>
            <w:tcW w:w="83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637" w:rsidRPr="002D6907" w:rsidRDefault="00CA7637" w:rsidP="00CA7637">
            <w:pPr>
              <w:spacing w:before="240" w:after="0"/>
              <w:jc w:val="center"/>
              <w:rPr>
                <w:rFonts w:ascii="Calibri" w:eastAsia="Times New Roman" w:hAnsi="Calibri" w:cs="Calibri"/>
                <w:b/>
                <w:bCs/>
                <w:color w:val="000000"/>
                <w:lang w:eastAsia="es-MX"/>
              </w:rPr>
            </w:pPr>
            <w:r w:rsidRPr="002D6907">
              <w:rPr>
                <w:rFonts w:ascii="Calibri" w:eastAsia="Times New Roman" w:hAnsi="Calibri" w:cs="Calibri"/>
                <w:b/>
                <w:bCs/>
                <w:color w:val="000000"/>
                <w:lang w:eastAsia="es-MX"/>
              </w:rPr>
              <w:t>Recursos Federales</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Cta. 65505856682 Madres Solteras 2016</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CA7637" w:rsidP="007D5C4D">
            <w:pPr>
              <w:spacing w:before="240" w:after="0"/>
              <w:jc w:val="right"/>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           308,28</w:t>
            </w:r>
            <w:r w:rsidR="007D5C4D">
              <w:rPr>
                <w:rFonts w:ascii="Arial" w:eastAsia="Times New Roman" w:hAnsi="Arial" w:cs="Arial"/>
                <w:color w:val="000000"/>
                <w:sz w:val="16"/>
                <w:szCs w:val="16"/>
                <w:lang w:eastAsia="es-MX"/>
              </w:rPr>
              <w:t>3.84</w:t>
            </w:r>
            <w:r w:rsidRPr="00CA7637">
              <w:rPr>
                <w:rFonts w:ascii="Arial" w:eastAsia="Times New Roman" w:hAnsi="Arial" w:cs="Arial"/>
                <w:color w:val="000000"/>
                <w:sz w:val="16"/>
                <w:szCs w:val="16"/>
                <w:lang w:eastAsia="es-MX"/>
              </w:rPr>
              <w:t xml:space="preserve"> </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Cta. 65506425747 </w:t>
            </w:r>
            <w:proofErr w:type="spellStart"/>
            <w:r w:rsidRPr="00CA7637">
              <w:rPr>
                <w:rFonts w:ascii="Arial" w:eastAsia="Times New Roman" w:hAnsi="Arial" w:cs="Arial"/>
                <w:color w:val="000000"/>
                <w:sz w:val="16"/>
                <w:szCs w:val="16"/>
                <w:lang w:eastAsia="es-MX"/>
              </w:rPr>
              <w:t>Trailer</w:t>
            </w:r>
            <w:proofErr w:type="spellEnd"/>
            <w:r w:rsidRPr="00CA7637">
              <w:rPr>
                <w:rFonts w:ascii="Arial" w:eastAsia="Times New Roman" w:hAnsi="Arial" w:cs="Arial"/>
                <w:color w:val="000000"/>
                <w:sz w:val="16"/>
                <w:szCs w:val="16"/>
                <w:lang w:eastAsia="es-MX"/>
              </w:rPr>
              <w:t xml:space="preserve"> de la ciencia</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CA7637" w:rsidP="007D5C4D">
            <w:pPr>
              <w:spacing w:before="240" w:after="0"/>
              <w:jc w:val="right"/>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             13,09</w:t>
            </w:r>
            <w:r w:rsidR="007D5C4D">
              <w:rPr>
                <w:rFonts w:ascii="Arial" w:eastAsia="Times New Roman" w:hAnsi="Arial" w:cs="Arial"/>
                <w:color w:val="000000"/>
                <w:sz w:val="16"/>
                <w:szCs w:val="16"/>
                <w:lang w:eastAsia="es-MX"/>
              </w:rPr>
              <w:t>6.70</w:t>
            </w:r>
            <w:r w:rsidRPr="00CA7637">
              <w:rPr>
                <w:rFonts w:ascii="Arial" w:eastAsia="Times New Roman" w:hAnsi="Arial" w:cs="Arial"/>
                <w:color w:val="000000"/>
                <w:sz w:val="16"/>
                <w:szCs w:val="16"/>
                <w:lang w:eastAsia="es-MX"/>
              </w:rPr>
              <w:t xml:space="preserve"> </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Cta. 65506446395 Mover a </w:t>
            </w:r>
            <w:proofErr w:type="spellStart"/>
            <w:r w:rsidRPr="00CA7637">
              <w:rPr>
                <w:rFonts w:ascii="Arial" w:eastAsia="Times New Roman" w:hAnsi="Arial" w:cs="Arial"/>
                <w:color w:val="000000"/>
                <w:sz w:val="16"/>
                <w:szCs w:val="16"/>
                <w:lang w:eastAsia="es-MX"/>
              </w:rPr>
              <w:t>Mexico</w:t>
            </w:r>
            <w:proofErr w:type="spellEnd"/>
            <w:r w:rsidRPr="00CA7637">
              <w:rPr>
                <w:rFonts w:ascii="Arial" w:eastAsia="Times New Roman" w:hAnsi="Arial" w:cs="Arial"/>
                <w:color w:val="000000"/>
                <w:sz w:val="16"/>
                <w:szCs w:val="16"/>
                <w:lang w:eastAsia="es-MX"/>
              </w:rPr>
              <w:t xml:space="preserve"> 2018</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CA7637" w:rsidP="00CA7637">
            <w:pPr>
              <w:spacing w:before="240" w:after="0"/>
              <w:jc w:val="right"/>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                     -   </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Cta. 65507037558 </w:t>
            </w:r>
            <w:proofErr w:type="spellStart"/>
            <w:r w:rsidRPr="00CA7637">
              <w:rPr>
                <w:rFonts w:ascii="Arial" w:eastAsia="Times New Roman" w:hAnsi="Arial" w:cs="Arial"/>
                <w:color w:val="000000"/>
                <w:sz w:val="16"/>
                <w:szCs w:val="16"/>
                <w:lang w:eastAsia="es-MX"/>
              </w:rPr>
              <w:t>Prodep</w:t>
            </w:r>
            <w:proofErr w:type="spellEnd"/>
            <w:r w:rsidRPr="00CA7637">
              <w:rPr>
                <w:rFonts w:ascii="Arial" w:eastAsia="Times New Roman" w:hAnsi="Arial" w:cs="Arial"/>
                <w:color w:val="000000"/>
                <w:sz w:val="16"/>
                <w:szCs w:val="16"/>
                <w:lang w:eastAsia="es-MX"/>
              </w:rPr>
              <w:t xml:space="preserve"> 2018</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CA7637" w:rsidP="00CA7637">
            <w:pPr>
              <w:spacing w:before="240" w:after="0"/>
              <w:jc w:val="right"/>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           445,011</w:t>
            </w:r>
            <w:r w:rsidR="007D5C4D">
              <w:rPr>
                <w:rFonts w:ascii="Arial" w:eastAsia="Times New Roman" w:hAnsi="Arial" w:cs="Arial"/>
                <w:color w:val="000000"/>
                <w:sz w:val="16"/>
                <w:szCs w:val="16"/>
                <w:lang w:eastAsia="es-MX"/>
              </w:rPr>
              <w:t>.40</w:t>
            </w:r>
            <w:r w:rsidRPr="00CA7637">
              <w:rPr>
                <w:rFonts w:ascii="Arial" w:eastAsia="Times New Roman" w:hAnsi="Arial" w:cs="Arial"/>
                <w:color w:val="000000"/>
                <w:sz w:val="16"/>
                <w:szCs w:val="16"/>
                <w:lang w:eastAsia="es-MX"/>
              </w:rPr>
              <w:t xml:space="preserve"> </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Cta. 65507808094 PFCE 2019</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CA7637" w:rsidP="00CA7637">
            <w:pPr>
              <w:spacing w:before="240" w:after="0"/>
              <w:jc w:val="right"/>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                     -   </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Cta. 65507886535 Recurso Federal 2020</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CA7637" w:rsidP="00CA7637">
            <w:pPr>
              <w:spacing w:before="240" w:after="0"/>
              <w:jc w:val="right"/>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                     -   </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Cta. 65508081066 Recurso FAM 2020</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CA7637" w:rsidP="00CA7637">
            <w:pPr>
              <w:spacing w:before="240" w:after="0"/>
              <w:jc w:val="right"/>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             12,000</w:t>
            </w:r>
            <w:r w:rsidR="007D5C4D">
              <w:rPr>
                <w:rFonts w:ascii="Arial" w:eastAsia="Times New Roman" w:hAnsi="Arial" w:cs="Arial"/>
                <w:color w:val="000000"/>
                <w:sz w:val="16"/>
                <w:szCs w:val="16"/>
                <w:lang w:eastAsia="es-MX"/>
              </w:rPr>
              <w:t>.00</w:t>
            </w:r>
            <w:r w:rsidRPr="00CA7637">
              <w:rPr>
                <w:rFonts w:ascii="Arial" w:eastAsia="Times New Roman" w:hAnsi="Arial" w:cs="Arial"/>
                <w:color w:val="000000"/>
                <w:sz w:val="16"/>
                <w:szCs w:val="16"/>
                <w:lang w:eastAsia="es-MX"/>
              </w:rPr>
              <w:t xml:space="preserve"> </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Cta. 01105555029 </w:t>
            </w:r>
            <w:proofErr w:type="spellStart"/>
            <w:r w:rsidRPr="00CA7637">
              <w:rPr>
                <w:rFonts w:ascii="Arial" w:eastAsia="Times New Roman" w:hAnsi="Arial" w:cs="Arial"/>
                <w:color w:val="000000"/>
                <w:sz w:val="16"/>
                <w:szCs w:val="16"/>
                <w:lang w:eastAsia="es-MX"/>
              </w:rPr>
              <w:t>Plast</w:t>
            </w:r>
            <w:proofErr w:type="spellEnd"/>
            <w:r w:rsidRPr="00CA7637">
              <w:rPr>
                <w:rFonts w:ascii="Arial" w:eastAsia="Times New Roman" w:hAnsi="Arial" w:cs="Arial"/>
                <w:color w:val="000000"/>
                <w:sz w:val="16"/>
                <w:szCs w:val="16"/>
                <w:lang w:eastAsia="es-MX"/>
              </w:rPr>
              <w:t xml:space="preserve"> Dec'17 Del </w:t>
            </w:r>
            <w:proofErr w:type="spellStart"/>
            <w:r w:rsidRPr="00CA7637">
              <w:rPr>
                <w:rFonts w:ascii="Arial" w:eastAsia="Times New Roman" w:hAnsi="Arial" w:cs="Arial"/>
                <w:color w:val="000000"/>
                <w:sz w:val="16"/>
                <w:szCs w:val="16"/>
                <w:lang w:eastAsia="es-MX"/>
              </w:rPr>
              <w:t>angel</w:t>
            </w:r>
            <w:proofErr w:type="spellEnd"/>
          </w:p>
        </w:tc>
        <w:tc>
          <w:tcPr>
            <w:tcW w:w="1560" w:type="dxa"/>
            <w:tcBorders>
              <w:top w:val="nil"/>
              <w:left w:val="nil"/>
              <w:bottom w:val="single" w:sz="4" w:space="0" w:color="auto"/>
              <w:right w:val="single" w:sz="4" w:space="0" w:color="auto"/>
            </w:tcBorders>
            <w:shd w:val="clear" w:color="auto" w:fill="auto"/>
            <w:hideMark/>
          </w:tcPr>
          <w:p w:rsidR="00CA7637" w:rsidRPr="00CA7637" w:rsidRDefault="00CA7637" w:rsidP="00CA7637">
            <w:pPr>
              <w:spacing w:before="240" w:after="0"/>
              <w:jc w:val="right"/>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                     -   </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Cta. 0112117975 </w:t>
            </w:r>
            <w:proofErr w:type="spellStart"/>
            <w:r w:rsidRPr="00CA7637">
              <w:rPr>
                <w:rFonts w:ascii="Arial" w:eastAsia="Times New Roman" w:hAnsi="Arial" w:cs="Arial"/>
                <w:color w:val="000000"/>
                <w:sz w:val="16"/>
                <w:szCs w:val="16"/>
                <w:lang w:eastAsia="es-MX"/>
              </w:rPr>
              <w:t>Cuvisar</w:t>
            </w:r>
            <w:proofErr w:type="spellEnd"/>
            <w:r w:rsidRPr="00CA7637">
              <w:rPr>
                <w:rFonts w:ascii="Arial" w:eastAsia="Times New Roman" w:hAnsi="Arial" w:cs="Arial"/>
                <w:color w:val="000000"/>
                <w:sz w:val="16"/>
                <w:szCs w:val="16"/>
                <w:lang w:eastAsia="es-MX"/>
              </w:rPr>
              <w:t xml:space="preserve"> Sistema de Propulsión</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7D5C4D" w:rsidP="00CA7637">
            <w:pPr>
              <w:spacing w:before="240" w:after="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159,657.64</w:t>
            </w:r>
            <w:r w:rsidR="00CA7637" w:rsidRPr="00CA7637">
              <w:rPr>
                <w:rFonts w:ascii="Arial" w:eastAsia="Times New Roman" w:hAnsi="Arial" w:cs="Arial"/>
                <w:color w:val="000000"/>
                <w:sz w:val="16"/>
                <w:szCs w:val="16"/>
                <w:lang w:eastAsia="es-MX"/>
              </w:rPr>
              <w:t xml:space="preserve"> </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Cta. 65508295942 Recurso PROFEXCE 2020</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7D5C4D" w:rsidP="00CA7637">
            <w:pPr>
              <w:spacing w:before="240" w:after="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384.94</w:t>
            </w:r>
            <w:r w:rsidR="00CA7637" w:rsidRPr="00CA7637">
              <w:rPr>
                <w:rFonts w:ascii="Arial" w:eastAsia="Times New Roman" w:hAnsi="Arial" w:cs="Arial"/>
                <w:color w:val="000000"/>
                <w:sz w:val="16"/>
                <w:szCs w:val="16"/>
                <w:lang w:eastAsia="es-MX"/>
              </w:rPr>
              <w:t xml:space="preserve"> </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Grupo Financiero Banorte</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CA7637" w:rsidP="00CA7637">
            <w:pPr>
              <w:spacing w:before="240" w:after="0"/>
              <w:jc w:val="right"/>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Cta. 04478077778 UPT Emprendedores Tlaxcaltecas</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CA7637" w:rsidP="00CA7637">
            <w:pPr>
              <w:spacing w:before="240" w:after="0"/>
              <w:jc w:val="right"/>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                     -   </w:t>
            </w:r>
          </w:p>
        </w:tc>
      </w:tr>
      <w:tr w:rsidR="00CA7637" w:rsidRPr="00CA7637" w:rsidTr="00CA7637">
        <w:trPr>
          <w:trHeight w:val="300"/>
        </w:trPr>
        <w:tc>
          <w:tcPr>
            <w:tcW w:w="83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637" w:rsidRPr="002D6907" w:rsidRDefault="00CA7637" w:rsidP="00CA7637">
            <w:pPr>
              <w:spacing w:before="240" w:after="0"/>
              <w:jc w:val="center"/>
              <w:rPr>
                <w:rFonts w:ascii="Calibri" w:eastAsia="Times New Roman" w:hAnsi="Calibri" w:cs="Calibri"/>
                <w:b/>
                <w:bCs/>
                <w:color w:val="000000"/>
                <w:lang w:eastAsia="es-MX"/>
              </w:rPr>
            </w:pPr>
            <w:r w:rsidRPr="002D6907">
              <w:rPr>
                <w:rFonts w:ascii="Calibri" w:eastAsia="Times New Roman" w:hAnsi="Calibri" w:cs="Calibri"/>
                <w:b/>
                <w:bCs/>
                <w:color w:val="000000"/>
                <w:lang w:eastAsia="es-MX"/>
              </w:rPr>
              <w:lastRenderedPageBreak/>
              <w:t>Recursos Estatal</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Cta. 65507886458 Recurso Estatal 2020</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CA7637" w:rsidP="007D5C4D">
            <w:pPr>
              <w:spacing w:before="240" w:after="0"/>
              <w:jc w:val="right"/>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        3,528,01</w:t>
            </w:r>
            <w:r w:rsidR="007D5C4D">
              <w:rPr>
                <w:rFonts w:ascii="Arial" w:eastAsia="Times New Roman" w:hAnsi="Arial" w:cs="Arial"/>
                <w:color w:val="000000"/>
                <w:sz w:val="16"/>
                <w:szCs w:val="16"/>
                <w:lang w:eastAsia="es-MX"/>
              </w:rPr>
              <w:t>0.85</w:t>
            </w:r>
            <w:r w:rsidRPr="00CA7637">
              <w:rPr>
                <w:rFonts w:ascii="Arial" w:eastAsia="Times New Roman" w:hAnsi="Arial" w:cs="Arial"/>
                <w:color w:val="000000"/>
                <w:sz w:val="16"/>
                <w:szCs w:val="16"/>
                <w:lang w:eastAsia="es-MX"/>
              </w:rPr>
              <w:t xml:space="preserve"> </w:t>
            </w:r>
          </w:p>
        </w:tc>
      </w:tr>
      <w:tr w:rsidR="00CA7637" w:rsidRPr="00CA7637" w:rsidTr="00CA7637">
        <w:trPr>
          <w:trHeight w:val="300"/>
        </w:trPr>
        <w:tc>
          <w:tcPr>
            <w:tcW w:w="83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637" w:rsidRPr="002D6907" w:rsidRDefault="00CA7637" w:rsidP="00CA7637">
            <w:pPr>
              <w:spacing w:before="240" w:after="0"/>
              <w:jc w:val="center"/>
              <w:rPr>
                <w:rFonts w:ascii="Calibri" w:eastAsia="Times New Roman" w:hAnsi="Calibri" w:cs="Calibri"/>
                <w:b/>
                <w:bCs/>
                <w:color w:val="000000"/>
                <w:lang w:eastAsia="es-MX"/>
              </w:rPr>
            </w:pPr>
            <w:r w:rsidRPr="002D6907">
              <w:rPr>
                <w:rFonts w:ascii="Calibri" w:eastAsia="Times New Roman" w:hAnsi="Calibri" w:cs="Calibri"/>
                <w:b/>
                <w:bCs/>
                <w:color w:val="000000"/>
                <w:lang w:eastAsia="es-MX"/>
              </w:rPr>
              <w:t>Ingresos Propios</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Cta. 55371015811 Fondo de Contingencia</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CA7637" w:rsidP="007D5C4D">
            <w:pPr>
              <w:spacing w:before="240" w:after="0"/>
              <w:jc w:val="right"/>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                    </w:t>
            </w:r>
            <w:r w:rsidR="007D5C4D">
              <w:rPr>
                <w:rFonts w:ascii="Arial" w:eastAsia="Times New Roman" w:hAnsi="Arial" w:cs="Arial"/>
                <w:color w:val="000000"/>
                <w:sz w:val="16"/>
                <w:szCs w:val="16"/>
                <w:lang w:eastAsia="es-MX"/>
              </w:rPr>
              <w:t>12.63</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Cta. 65507168103 Recurso Propio 2019</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CA7637" w:rsidP="00CA7637">
            <w:pPr>
              <w:spacing w:before="240" w:after="0"/>
              <w:jc w:val="right"/>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             80,044</w:t>
            </w:r>
            <w:r w:rsidR="007D5C4D">
              <w:rPr>
                <w:rFonts w:ascii="Arial" w:eastAsia="Times New Roman" w:hAnsi="Arial" w:cs="Arial"/>
                <w:color w:val="000000"/>
                <w:sz w:val="16"/>
                <w:szCs w:val="16"/>
                <w:lang w:eastAsia="es-MX"/>
              </w:rPr>
              <w:t>.19</w:t>
            </w:r>
            <w:r w:rsidRPr="00CA7637">
              <w:rPr>
                <w:rFonts w:ascii="Arial" w:eastAsia="Times New Roman" w:hAnsi="Arial" w:cs="Arial"/>
                <w:color w:val="000000"/>
                <w:sz w:val="16"/>
                <w:szCs w:val="16"/>
                <w:lang w:eastAsia="es-MX"/>
              </w:rPr>
              <w:t xml:space="preserve"> </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Cta. 65507848362 Recurso Propio 2020</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CA7637" w:rsidP="007D5C4D">
            <w:pPr>
              <w:spacing w:before="240" w:after="0"/>
              <w:jc w:val="right"/>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        1,150,17</w:t>
            </w:r>
            <w:r w:rsidR="007D5C4D">
              <w:rPr>
                <w:rFonts w:ascii="Arial" w:eastAsia="Times New Roman" w:hAnsi="Arial" w:cs="Arial"/>
                <w:color w:val="000000"/>
                <w:sz w:val="16"/>
                <w:szCs w:val="16"/>
                <w:lang w:eastAsia="es-MX"/>
              </w:rPr>
              <w:t>7.68</w:t>
            </w:r>
            <w:r w:rsidRPr="00CA7637">
              <w:rPr>
                <w:rFonts w:ascii="Arial" w:eastAsia="Times New Roman" w:hAnsi="Arial" w:cs="Arial"/>
                <w:color w:val="000000"/>
                <w:sz w:val="16"/>
                <w:szCs w:val="16"/>
                <w:lang w:eastAsia="es-MX"/>
              </w:rPr>
              <w:t xml:space="preserve"> </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Cta. 65507848194 Alterna 2020</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CA7637" w:rsidP="007D5C4D">
            <w:pPr>
              <w:spacing w:before="240" w:after="0"/>
              <w:jc w:val="right"/>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           642,17</w:t>
            </w:r>
            <w:r w:rsidR="007D5C4D">
              <w:rPr>
                <w:rFonts w:ascii="Arial" w:eastAsia="Times New Roman" w:hAnsi="Arial" w:cs="Arial"/>
                <w:color w:val="000000"/>
                <w:sz w:val="16"/>
                <w:szCs w:val="16"/>
                <w:lang w:eastAsia="es-MX"/>
              </w:rPr>
              <w:t>2.61</w:t>
            </w:r>
            <w:r w:rsidRPr="00CA7637">
              <w:rPr>
                <w:rFonts w:ascii="Arial" w:eastAsia="Times New Roman" w:hAnsi="Arial" w:cs="Arial"/>
                <w:color w:val="000000"/>
                <w:sz w:val="16"/>
                <w:szCs w:val="16"/>
                <w:lang w:eastAsia="es-MX"/>
              </w:rPr>
              <w:t xml:space="preserve"> </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proofErr w:type="spellStart"/>
            <w:r w:rsidRPr="00CA7637">
              <w:rPr>
                <w:rFonts w:ascii="Arial" w:eastAsia="Times New Roman" w:hAnsi="Arial" w:cs="Arial"/>
                <w:color w:val="000000"/>
                <w:sz w:val="16"/>
                <w:szCs w:val="16"/>
                <w:lang w:eastAsia="es-MX"/>
              </w:rPr>
              <w:t>Cta</w:t>
            </w:r>
            <w:proofErr w:type="spellEnd"/>
            <w:r w:rsidRPr="00CA7637">
              <w:rPr>
                <w:rFonts w:ascii="Arial" w:eastAsia="Times New Roman" w:hAnsi="Arial" w:cs="Arial"/>
                <w:color w:val="000000"/>
                <w:sz w:val="16"/>
                <w:szCs w:val="16"/>
                <w:lang w:eastAsia="es-MX"/>
              </w:rPr>
              <w:t xml:space="preserve"> 65508127588 Modalidad Flexible 2020</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CA7637" w:rsidP="00CA7637">
            <w:pPr>
              <w:spacing w:before="240" w:after="0"/>
              <w:jc w:val="right"/>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             16,564</w:t>
            </w:r>
            <w:r w:rsidR="007D5C4D">
              <w:rPr>
                <w:rFonts w:ascii="Arial" w:eastAsia="Times New Roman" w:hAnsi="Arial" w:cs="Arial"/>
                <w:color w:val="000000"/>
                <w:sz w:val="16"/>
                <w:szCs w:val="16"/>
                <w:lang w:eastAsia="es-MX"/>
              </w:rPr>
              <w:t>.23</w:t>
            </w:r>
            <w:r w:rsidRPr="00CA7637">
              <w:rPr>
                <w:rFonts w:ascii="Arial" w:eastAsia="Times New Roman" w:hAnsi="Arial" w:cs="Arial"/>
                <w:color w:val="000000"/>
                <w:sz w:val="16"/>
                <w:szCs w:val="16"/>
                <w:lang w:eastAsia="es-MX"/>
              </w:rPr>
              <w:t xml:space="preserve"> </w:t>
            </w:r>
          </w:p>
        </w:tc>
      </w:tr>
      <w:tr w:rsidR="00CA7637" w:rsidRPr="00CA7637" w:rsidTr="00CA7637">
        <w:trPr>
          <w:trHeight w:val="180"/>
        </w:trPr>
        <w:tc>
          <w:tcPr>
            <w:tcW w:w="6804" w:type="dxa"/>
            <w:tcBorders>
              <w:top w:val="nil"/>
              <w:left w:val="single" w:sz="4" w:space="0" w:color="auto"/>
              <w:bottom w:val="single" w:sz="4" w:space="0" w:color="auto"/>
              <w:right w:val="single" w:sz="4" w:space="0" w:color="auto"/>
            </w:tcBorders>
            <w:shd w:val="clear" w:color="auto" w:fill="auto"/>
            <w:hideMark/>
          </w:tcPr>
          <w:p w:rsidR="00CA7637" w:rsidRPr="00CA7637" w:rsidRDefault="00CA7637" w:rsidP="00CA7637">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Cta. 65507986026 Fondo de Contingencia</w:t>
            </w:r>
          </w:p>
        </w:tc>
        <w:tc>
          <w:tcPr>
            <w:tcW w:w="1560" w:type="dxa"/>
            <w:tcBorders>
              <w:top w:val="nil"/>
              <w:left w:val="nil"/>
              <w:bottom w:val="single" w:sz="4" w:space="0" w:color="auto"/>
              <w:right w:val="single" w:sz="4" w:space="0" w:color="auto"/>
            </w:tcBorders>
            <w:shd w:val="clear" w:color="auto" w:fill="auto"/>
            <w:hideMark/>
          </w:tcPr>
          <w:p w:rsidR="00CA7637" w:rsidRPr="00CA7637" w:rsidRDefault="00CA7637" w:rsidP="00CA7637">
            <w:pPr>
              <w:spacing w:before="240" w:after="0"/>
              <w:jc w:val="right"/>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             22,716</w:t>
            </w:r>
            <w:r w:rsidR="007D5C4D">
              <w:rPr>
                <w:rFonts w:ascii="Arial" w:eastAsia="Times New Roman" w:hAnsi="Arial" w:cs="Arial"/>
                <w:color w:val="000000"/>
                <w:sz w:val="16"/>
                <w:szCs w:val="16"/>
                <w:lang w:eastAsia="es-MX"/>
              </w:rPr>
              <w:t>.06</w:t>
            </w:r>
            <w:r w:rsidRPr="00CA7637">
              <w:rPr>
                <w:rFonts w:ascii="Arial" w:eastAsia="Times New Roman" w:hAnsi="Arial" w:cs="Arial"/>
                <w:color w:val="000000"/>
                <w:sz w:val="16"/>
                <w:szCs w:val="16"/>
                <w:lang w:eastAsia="es-MX"/>
              </w:rPr>
              <w:t xml:space="preserve"> </w:t>
            </w:r>
          </w:p>
        </w:tc>
      </w:tr>
      <w:tr w:rsidR="003C1456" w:rsidRPr="00CA7637" w:rsidTr="00AF7B44">
        <w:trPr>
          <w:trHeight w:val="300"/>
        </w:trPr>
        <w:tc>
          <w:tcPr>
            <w:tcW w:w="6804" w:type="dxa"/>
            <w:tcBorders>
              <w:top w:val="nil"/>
              <w:left w:val="single" w:sz="4" w:space="0" w:color="auto"/>
              <w:bottom w:val="single" w:sz="4" w:space="0" w:color="auto"/>
              <w:right w:val="single" w:sz="4" w:space="0" w:color="auto"/>
            </w:tcBorders>
            <w:shd w:val="clear" w:color="auto" w:fill="auto"/>
            <w:noWrap/>
          </w:tcPr>
          <w:p w:rsidR="003C1456" w:rsidRPr="00CA7637" w:rsidRDefault="003C1456" w:rsidP="003C1456">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Cta. </w:t>
            </w:r>
            <w:r>
              <w:rPr>
                <w:rFonts w:ascii="Arial" w:eastAsia="Times New Roman" w:hAnsi="Arial" w:cs="Arial"/>
                <w:color w:val="000000"/>
                <w:sz w:val="16"/>
                <w:szCs w:val="16"/>
                <w:lang w:eastAsia="es-MX"/>
              </w:rPr>
              <w:t>270983800014 Prototipo de Granos</w:t>
            </w:r>
            <w:r w:rsidRPr="00CA7637">
              <w:rPr>
                <w:rFonts w:ascii="Arial" w:eastAsia="Times New Roman" w:hAnsi="Arial" w:cs="Arial"/>
                <w:color w:val="000000"/>
                <w:sz w:val="16"/>
                <w:szCs w:val="16"/>
                <w:lang w:eastAsia="es-MX"/>
              </w:rPr>
              <w:t xml:space="preserve"> 20</w:t>
            </w:r>
            <w:r>
              <w:rPr>
                <w:rFonts w:ascii="Arial" w:eastAsia="Times New Roman" w:hAnsi="Arial" w:cs="Arial"/>
                <w:color w:val="000000"/>
                <w:sz w:val="16"/>
                <w:szCs w:val="16"/>
                <w:lang w:eastAsia="es-MX"/>
              </w:rPr>
              <w:t>18</w:t>
            </w:r>
          </w:p>
        </w:tc>
        <w:tc>
          <w:tcPr>
            <w:tcW w:w="1560" w:type="dxa"/>
            <w:tcBorders>
              <w:top w:val="nil"/>
              <w:left w:val="nil"/>
              <w:bottom w:val="single" w:sz="4" w:space="0" w:color="auto"/>
              <w:right w:val="single" w:sz="4" w:space="0" w:color="auto"/>
            </w:tcBorders>
            <w:shd w:val="clear" w:color="auto" w:fill="auto"/>
            <w:noWrap/>
          </w:tcPr>
          <w:p w:rsidR="003C1456" w:rsidRPr="00CA7637" w:rsidRDefault="003C1456" w:rsidP="003C1456">
            <w:pPr>
              <w:spacing w:before="240" w:after="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0.23</w:t>
            </w:r>
          </w:p>
        </w:tc>
      </w:tr>
      <w:tr w:rsidR="003C1456" w:rsidRPr="00CA7637" w:rsidTr="00AF7B44">
        <w:trPr>
          <w:trHeight w:val="300"/>
        </w:trPr>
        <w:tc>
          <w:tcPr>
            <w:tcW w:w="6804" w:type="dxa"/>
            <w:tcBorders>
              <w:top w:val="nil"/>
              <w:left w:val="single" w:sz="4" w:space="0" w:color="auto"/>
              <w:bottom w:val="single" w:sz="4" w:space="0" w:color="auto"/>
              <w:right w:val="single" w:sz="4" w:space="0" w:color="auto"/>
            </w:tcBorders>
            <w:shd w:val="clear" w:color="auto" w:fill="auto"/>
            <w:noWrap/>
          </w:tcPr>
          <w:p w:rsidR="003C1456" w:rsidRPr="00CA7637" w:rsidRDefault="003C1456" w:rsidP="003C1456">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Cta. </w:t>
            </w:r>
            <w:r>
              <w:rPr>
                <w:rFonts w:ascii="Arial" w:eastAsia="Times New Roman" w:hAnsi="Arial" w:cs="Arial"/>
                <w:color w:val="000000"/>
                <w:sz w:val="16"/>
                <w:szCs w:val="16"/>
                <w:lang w:eastAsia="es-MX"/>
              </w:rPr>
              <w:t xml:space="preserve">270983800022  </w:t>
            </w:r>
            <w:proofErr w:type="spellStart"/>
            <w:r>
              <w:rPr>
                <w:rFonts w:ascii="Arial" w:eastAsia="Times New Roman" w:hAnsi="Arial" w:cs="Arial"/>
                <w:color w:val="000000"/>
                <w:sz w:val="16"/>
                <w:szCs w:val="16"/>
                <w:lang w:eastAsia="es-MX"/>
              </w:rPr>
              <w:t>Vig</w:t>
            </w:r>
            <w:proofErr w:type="spellEnd"/>
            <w:r>
              <w:rPr>
                <w:rFonts w:ascii="Arial" w:eastAsia="Times New Roman" w:hAnsi="Arial" w:cs="Arial"/>
                <w:color w:val="000000"/>
                <w:sz w:val="16"/>
                <w:szCs w:val="16"/>
                <w:lang w:eastAsia="es-MX"/>
              </w:rPr>
              <w:t xml:space="preserve"> Remota Domótica 18</w:t>
            </w:r>
          </w:p>
        </w:tc>
        <w:tc>
          <w:tcPr>
            <w:tcW w:w="1560" w:type="dxa"/>
            <w:tcBorders>
              <w:top w:val="nil"/>
              <w:left w:val="nil"/>
              <w:bottom w:val="single" w:sz="4" w:space="0" w:color="auto"/>
              <w:right w:val="single" w:sz="4" w:space="0" w:color="auto"/>
            </w:tcBorders>
            <w:shd w:val="clear" w:color="auto" w:fill="auto"/>
            <w:noWrap/>
          </w:tcPr>
          <w:p w:rsidR="003C1456" w:rsidRPr="00CA7637" w:rsidRDefault="003C1456" w:rsidP="003C1456">
            <w:pPr>
              <w:spacing w:before="240" w:after="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0.42</w:t>
            </w:r>
          </w:p>
        </w:tc>
      </w:tr>
      <w:tr w:rsidR="003C1456" w:rsidRPr="00CA7637" w:rsidTr="00AF7B44">
        <w:trPr>
          <w:trHeight w:val="300"/>
        </w:trPr>
        <w:tc>
          <w:tcPr>
            <w:tcW w:w="6804" w:type="dxa"/>
            <w:tcBorders>
              <w:top w:val="nil"/>
              <w:left w:val="single" w:sz="4" w:space="0" w:color="auto"/>
              <w:bottom w:val="single" w:sz="4" w:space="0" w:color="auto"/>
              <w:right w:val="single" w:sz="4" w:space="0" w:color="auto"/>
            </w:tcBorders>
            <w:shd w:val="clear" w:color="auto" w:fill="auto"/>
            <w:noWrap/>
          </w:tcPr>
          <w:p w:rsidR="003C1456" w:rsidRPr="00CA7637" w:rsidRDefault="003C1456" w:rsidP="003C1456">
            <w:pPr>
              <w:spacing w:before="240" w:after="0"/>
              <w:rPr>
                <w:rFonts w:ascii="Arial" w:eastAsia="Times New Roman" w:hAnsi="Arial" w:cs="Arial"/>
                <w:color w:val="000000"/>
                <w:sz w:val="16"/>
                <w:szCs w:val="16"/>
                <w:lang w:eastAsia="es-MX"/>
              </w:rPr>
            </w:pPr>
            <w:r w:rsidRPr="00CA7637">
              <w:rPr>
                <w:rFonts w:ascii="Arial" w:eastAsia="Times New Roman" w:hAnsi="Arial" w:cs="Arial"/>
                <w:color w:val="000000"/>
                <w:sz w:val="16"/>
                <w:szCs w:val="16"/>
                <w:lang w:eastAsia="es-MX"/>
              </w:rPr>
              <w:t xml:space="preserve">Cta. </w:t>
            </w:r>
            <w:r>
              <w:rPr>
                <w:rFonts w:ascii="Arial" w:eastAsia="Times New Roman" w:hAnsi="Arial" w:cs="Arial"/>
                <w:color w:val="000000"/>
                <w:sz w:val="16"/>
                <w:szCs w:val="16"/>
                <w:lang w:eastAsia="es-MX"/>
              </w:rPr>
              <w:t>270983800031  Predicción Inteligente</w:t>
            </w:r>
          </w:p>
        </w:tc>
        <w:tc>
          <w:tcPr>
            <w:tcW w:w="1560" w:type="dxa"/>
            <w:tcBorders>
              <w:top w:val="nil"/>
              <w:left w:val="nil"/>
              <w:bottom w:val="single" w:sz="4" w:space="0" w:color="auto"/>
              <w:right w:val="single" w:sz="4" w:space="0" w:color="auto"/>
            </w:tcBorders>
            <w:shd w:val="clear" w:color="auto" w:fill="auto"/>
            <w:noWrap/>
          </w:tcPr>
          <w:p w:rsidR="003C1456" w:rsidRPr="00CA7637" w:rsidRDefault="003C1456" w:rsidP="003C1456">
            <w:pPr>
              <w:spacing w:before="240" w:after="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0.31</w:t>
            </w:r>
          </w:p>
        </w:tc>
      </w:tr>
      <w:tr w:rsidR="003C1456" w:rsidRPr="00CA7637" w:rsidTr="00CA7637">
        <w:trPr>
          <w:trHeight w:val="30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3C1456" w:rsidRPr="00CA7637" w:rsidRDefault="003C1456" w:rsidP="003C1456">
            <w:pPr>
              <w:spacing w:before="240" w:after="0"/>
              <w:jc w:val="center"/>
              <w:rPr>
                <w:rFonts w:ascii="Calibri" w:eastAsia="Times New Roman" w:hAnsi="Calibri" w:cs="Calibri"/>
                <w:b/>
                <w:bCs/>
                <w:color w:val="000000"/>
                <w:sz w:val="20"/>
                <w:szCs w:val="20"/>
                <w:lang w:eastAsia="es-MX"/>
              </w:rPr>
            </w:pPr>
            <w:r w:rsidRPr="00CA7637">
              <w:rPr>
                <w:rFonts w:ascii="Calibri" w:eastAsia="Times New Roman" w:hAnsi="Calibri" w:cs="Calibri"/>
                <w:b/>
                <w:bCs/>
                <w:color w:val="000000"/>
                <w:sz w:val="20"/>
                <w:szCs w:val="20"/>
                <w:lang w:eastAsia="es-MX"/>
              </w:rPr>
              <w:t>Total</w:t>
            </w:r>
          </w:p>
        </w:tc>
        <w:tc>
          <w:tcPr>
            <w:tcW w:w="1560" w:type="dxa"/>
            <w:tcBorders>
              <w:top w:val="nil"/>
              <w:left w:val="nil"/>
              <w:bottom w:val="single" w:sz="4" w:space="0" w:color="auto"/>
              <w:right w:val="single" w:sz="4" w:space="0" w:color="auto"/>
            </w:tcBorders>
            <w:shd w:val="clear" w:color="auto" w:fill="auto"/>
            <w:noWrap/>
            <w:vAlign w:val="center"/>
            <w:hideMark/>
          </w:tcPr>
          <w:p w:rsidR="003C1456" w:rsidRPr="00CA7637" w:rsidRDefault="003C1456" w:rsidP="003C1456">
            <w:pPr>
              <w:spacing w:before="240" w:after="0"/>
              <w:jc w:val="right"/>
              <w:rPr>
                <w:rFonts w:ascii="Calibri" w:eastAsia="Times New Roman" w:hAnsi="Calibri" w:cs="Calibri"/>
                <w:b/>
                <w:bCs/>
                <w:color w:val="000000"/>
                <w:sz w:val="20"/>
                <w:szCs w:val="20"/>
                <w:lang w:eastAsia="es-MX"/>
              </w:rPr>
            </w:pPr>
            <w:r w:rsidRPr="00CA7637">
              <w:rPr>
                <w:rFonts w:ascii="Calibri" w:eastAsia="Times New Roman" w:hAnsi="Calibri" w:cs="Calibri"/>
                <w:b/>
                <w:bCs/>
                <w:color w:val="000000"/>
                <w:sz w:val="20"/>
                <w:szCs w:val="20"/>
                <w:lang w:eastAsia="es-MX"/>
              </w:rPr>
              <w:t xml:space="preserve">      6,378,133</w:t>
            </w:r>
            <w:r>
              <w:rPr>
                <w:rFonts w:ascii="Calibri" w:eastAsia="Times New Roman" w:hAnsi="Calibri" w:cs="Calibri"/>
                <w:b/>
                <w:bCs/>
                <w:color w:val="000000"/>
                <w:sz w:val="20"/>
                <w:szCs w:val="20"/>
                <w:lang w:eastAsia="es-MX"/>
              </w:rPr>
              <w:t>.73</w:t>
            </w:r>
            <w:r w:rsidRPr="00CA7637">
              <w:rPr>
                <w:rFonts w:ascii="Calibri" w:eastAsia="Times New Roman" w:hAnsi="Calibri" w:cs="Calibri"/>
                <w:b/>
                <w:bCs/>
                <w:color w:val="000000"/>
                <w:sz w:val="20"/>
                <w:szCs w:val="20"/>
                <w:lang w:eastAsia="es-MX"/>
              </w:rPr>
              <w:t xml:space="preserve"> </w:t>
            </w:r>
          </w:p>
        </w:tc>
      </w:tr>
    </w:tbl>
    <w:p w:rsidR="00B352BA" w:rsidRPr="00AB3F5A" w:rsidRDefault="00B352BA" w:rsidP="00B352BA">
      <w:pPr>
        <w:pStyle w:val="ROMANOS"/>
        <w:spacing w:after="0" w:line="240" w:lineRule="exact"/>
        <w:ind w:left="648" w:firstLine="0"/>
        <w:rPr>
          <w:sz w:val="28"/>
          <w:szCs w:val="28"/>
          <w:lang w:val="es-MX"/>
        </w:rPr>
      </w:pPr>
    </w:p>
    <w:p w:rsidR="00B352BA" w:rsidRDefault="00B352BA" w:rsidP="00B352BA">
      <w:pPr>
        <w:pStyle w:val="ROMANOS"/>
        <w:spacing w:after="0" w:line="240" w:lineRule="exact"/>
        <w:ind w:left="723" w:firstLine="0"/>
        <w:rPr>
          <w:sz w:val="22"/>
          <w:szCs w:val="22"/>
          <w:lang w:val="es-MX"/>
        </w:rPr>
      </w:pPr>
    </w:p>
    <w:p w:rsidR="00B352BA" w:rsidRPr="00242FC6" w:rsidRDefault="00B352BA" w:rsidP="00B352BA">
      <w:pPr>
        <w:pStyle w:val="ROMANOS"/>
        <w:spacing w:after="0" w:line="240" w:lineRule="exact"/>
        <w:ind w:left="723" w:firstLine="0"/>
        <w:rPr>
          <w:sz w:val="22"/>
          <w:szCs w:val="22"/>
          <w:lang w:val="es-MX"/>
        </w:rPr>
      </w:pPr>
      <w:r w:rsidRPr="00242FC6">
        <w:rPr>
          <w:sz w:val="22"/>
          <w:szCs w:val="22"/>
          <w:lang w:val="es-MX"/>
        </w:rPr>
        <w:t>En el caso de las inversiones financieras se encuentran invertidas a corto plazo y son de disponibilidad inmediata, en cumplimiento a lo establecido en las reglas de operación de los Programas correspondientes. El saldo de las inversiones se detalla a continuación</w:t>
      </w:r>
    </w:p>
    <w:p w:rsidR="00B352BA" w:rsidRPr="004F47D3" w:rsidRDefault="00B352BA" w:rsidP="00B352BA">
      <w:pPr>
        <w:pStyle w:val="ROMANOS"/>
        <w:spacing w:after="0" w:line="240" w:lineRule="exact"/>
        <w:ind w:left="0" w:firstLine="0"/>
        <w:rPr>
          <w:lang w:val="es-MX"/>
        </w:rPr>
      </w:pPr>
    </w:p>
    <w:p w:rsidR="00B352BA" w:rsidRDefault="00B352BA" w:rsidP="00B352BA">
      <w:pPr>
        <w:pStyle w:val="Texto"/>
        <w:spacing w:after="0" w:line="240" w:lineRule="exact"/>
        <w:ind w:firstLine="706"/>
        <w:rPr>
          <w:b/>
          <w:sz w:val="28"/>
          <w:szCs w:val="28"/>
          <w:lang w:val="es-MX"/>
        </w:rPr>
      </w:pPr>
    </w:p>
    <w:tbl>
      <w:tblPr>
        <w:tblW w:w="8417" w:type="dxa"/>
        <w:tblInd w:w="2493" w:type="dxa"/>
        <w:tblCellMar>
          <w:left w:w="70" w:type="dxa"/>
          <w:right w:w="70" w:type="dxa"/>
        </w:tblCellMar>
        <w:tblLook w:val="04A0" w:firstRow="1" w:lastRow="0" w:firstColumn="1" w:lastColumn="0" w:noHBand="0" w:noVBand="1"/>
      </w:tblPr>
      <w:tblGrid>
        <w:gridCol w:w="6858"/>
        <w:gridCol w:w="1559"/>
      </w:tblGrid>
      <w:tr w:rsidR="00EE0B2C" w:rsidRPr="00EE0B2C" w:rsidTr="00EE0B2C">
        <w:trPr>
          <w:trHeight w:val="315"/>
        </w:trPr>
        <w:tc>
          <w:tcPr>
            <w:tcW w:w="6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B2C" w:rsidRPr="002D6907" w:rsidRDefault="00EE0B2C" w:rsidP="00EE0B2C">
            <w:pPr>
              <w:spacing w:before="240" w:after="0"/>
              <w:jc w:val="center"/>
              <w:rPr>
                <w:rFonts w:ascii="Calibri" w:eastAsia="Times New Roman" w:hAnsi="Calibri" w:cs="Calibri"/>
                <w:b/>
                <w:bCs/>
                <w:color w:val="000000"/>
                <w:lang w:eastAsia="es-MX"/>
              </w:rPr>
            </w:pPr>
            <w:r w:rsidRPr="002D6907">
              <w:rPr>
                <w:rFonts w:ascii="Calibri" w:eastAsia="Times New Roman" w:hAnsi="Calibri" w:cs="Calibri"/>
                <w:b/>
                <w:bCs/>
                <w:color w:val="000000"/>
                <w:lang w:eastAsia="es-MX"/>
              </w:rPr>
              <w:t>Cuenta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E0B2C" w:rsidRPr="002D6907" w:rsidRDefault="00EE0B2C" w:rsidP="00EE0B2C">
            <w:pPr>
              <w:spacing w:before="240" w:after="0"/>
              <w:jc w:val="center"/>
              <w:rPr>
                <w:rFonts w:ascii="Calibri" w:eastAsia="Times New Roman" w:hAnsi="Calibri" w:cs="Calibri"/>
                <w:b/>
                <w:bCs/>
                <w:color w:val="000000"/>
                <w:lang w:eastAsia="es-MX"/>
              </w:rPr>
            </w:pPr>
            <w:r w:rsidRPr="002D6907">
              <w:rPr>
                <w:rFonts w:ascii="Calibri" w:eastAsia="Times New Roman" w:hAnsi="Calibri" w:cs="Calibri"/>
                <w:b/>
                <w:bCs/>
                <w:color w:val="000000"/>
                <w:lang w:eastAsia="es-MX"/>
              </w:rPr>
              <w:t xml:space="preserve"> Importe </w:t>
            </w:r>
          </w:p>
        </w:tc>
      </w:tr>
      <w:tr w:rsidR="00EE0B2C" w:rsidRPr="00EE0B2C" w:rsidTr="00EE0B2C">
        <w:trPr>
          <w:trHeight w:val="150"/>
        </w:trPr>
        <w:tc>
          <w:tcPr>
            <w:tcW w:w="6858" w:type="dxa"/>
            <w:tcBorders>
              <w:top w:val="nil"/>
              <w:left w:val="single" w:sz="4" w:space="0" w:color="auto"/>
              <w:bottom w:val="single" w:sz="4" w:space="0" w:color="auto"/>
              <w:right w:val="single" w:sz="4" w:space="0" w:color="auto"/>
            </w:tcBorders>
            <w:shd w:val="clear" w:color="auto" w:fill="auto"/>
            <w:hideMark/>
          </w:tcPr>
          <w:p w:rsidR="00EE0B2C" w:rsidRPr="00EE0B2C" w:rsidRDefault="00EE0B2C" w:rsidP="00EE0B2C">
            <w:pPr>
              <w:spacing w:before="240" w:after="0"/>
              <w:rPr>
                <w:rFonts w:ascii="Arial" w:eastAsia="Times New Roman" w:hAnsi="Arial" w:cs="Arial"/>
                <w:color w:val="000000"/>
                <w:sz w:val="16"/>
                <w:szCs w:val="16"/>
                <w:lang w:eastAsia="es-MX"/>
              </w:rPr>
            </w:pPr>
            <w:r w:rsidRPr="00EE0B2C">
              <w:rPr>
                <w:rFonts w:ascii="Arial" w:eastAsia="Times New Roman" w:hAnsi="Arial" w:cs="Arial"/>
                <w:color w:val="000000"/>
                <w:sz w:val="16"/>
                <w:szCs w:val="16"/>
                <w:lang w:eastAsia="es-MX"/>
              </w:rPr>
              <w:t>Cta. 5537101581 Fondo de Contingencia</w:t>
            </w:r>
          </w:p>
        </w:tc>
        <w:tc>
          <w:tcPr>
            <w:tcW w:w="1559" w:type="dxa"/>
            <w:tcBorders>
              <w:top w:val="nil"/>
              <w:left w:val="nil"/>
              <w:bottom w:val="single" w:sz="4" w:space="0" w:color="auto"/>
              <w:right w:val="single" w:sz="4" w:space="0" w:color="auto"/>
            </w:tcBorders>
            <w:shd w:val="clear" w:color="auto" w:fill="auto"/>
            <w:hideMark/>
          </w:tcPr>
          <w:p w:rsidR="00EE0B2C" w:rsidRPr="00EE0B2C" w:rsidRDefault="00EE0B2C" w:rsidP="00CA7637">
            <w:pPr>
              <w:spacing w:before="240" w:after="0"/>
              <w:jc w:val="right"/>
              <w:rPr>
                <w:rFonts w:ascii="Arial" w:eastAsia="Times New Roman" w:hAnsi="Arial" w:cs="Arial"/>
                <w:color w:val="000000"/>
                <w:sz w:val="16"/>
                <w:szCs w:val="16"/>
                <w:lang w:eastAsia="es-MX"/>
              </w:rPr>
            </w:pPr>
            <w:r w:rsidRPr="00EE0B2C">
              <w:rPr>
                <w:rFonts w:ascii="Arial" w:eastAsia="Times New Roman" w:hAnsi="Arial" w:cs="Arial"/>
                <w:color w:val="000000"/>
                <w:sz w:val="16"/>
                <w:szCs w:val="16"/>
                <w:lang w:eastAsia="es-MX"/>
              </w:rPr>
              <w:t xml:space="preserve">                     -   </w:t>
            </w:r>
          </w:p>
        </w:tc>
      </w:tr>
      <w:tr w:rsidR="00EE0B2C" w:rsidRPr="00EE0B2C" w:rsidTr="00EE0B2C">
        <w:trPr>
          <w:trHeight w:val="150"/>
        </w:trPr>
        <w:tc>
          <w:tcPr>
            <w:tcW w:w="6858" w:type="dxa"/>
            <w:tcBorders>
              <w:top w:val="nil"/>
              <w:left w:val="single" w:sz="4" w:space="0" w:color="auto"/>
              <w:bottom w:val="single" w:sz="4" w:space="0" w:color="auto"/>
              <w:right w:val="single" w:sz="4" w:space="0" w:color="auto"/>
            </w:tcBorders>
            <w:shd w:val="clear" w:color="auto" w:fill="auto"/>
            <w:hideMark/>
          </w:tcPr>
          <w:p w:rsidR="00EE0B2C" w:rsidRPr="00EE0B2C" w:rsidRDefault="00EE0B2C" w:rsidP="00EE0B2C">
            <w:pPr>
              <w:spacing w:before="240" w:after="0"/>
              <w:rPr>
                <w:rFonts w:ascii="Arial" w:eastAsia="Times New Roman" w:hAnsi="Arial" w:cs="Arial"/>
                <w:color w:val="000000"/>
                <w:sz w:val="16"/>
                <w:szCs w:val="16"/>
                <w:lang w:eastAsia="es-MX"/>
              </w:rPr>
            </w:pPr>
            <w:r w:rsidRPr="00EE0B2C">
              <w:rPr>
                <w:rFonts w:ascii="Arial" w:eastAsia="Times New Roman" w:hAnsi="Arial" w:cs="Arial"/>
                <w:color w:val="000000"/>
                <w:sz w:val="16"/>
                <w:szCs w:val="16"/>
                <w:lang w:eastAsia="es-MX"/>
              </w:rPr>
              <w:t xml:space="preserve">Cta. 65504797964 </w:t>
            </w:r>
            <w:proofErr w:type="spellStart"/>
            <w:r w:rsidRPr="00EE0B2C">
              <w:rPr>
                <w:rFonts w:ascii="Arial" w:eastAsia="Times New Roman" w:hAnsi="Arial" w:cs="Arial"/>
                <w:color w:val="000000"/>
                <w:sz w:val="16"/>
                <w:szCs w:val="16"/>
                <w:lang w:eastAsia="es-MX"/>
              </w:rPr>
              <w:t>Prodep</w:t>
            </w:r>
            <w:proofErr w:type="spellEnd"/>
            <w:r w:rsidRPr="00EE0B2C">
              <w:rPr>
                <w:rFonts w:ascii="Arial" w:eastAsia="Times New Roman" w:hAnsi="Arial" w:cs="Arial"/>
                <w:color w:val="000000"/>
                <w:sz w:val="16"/>
                <w:szCs w:val="16"/>
                <w:lang w:eastAsia="es-MX"/>
              </w:rPr>
              <w:t xml:space="preserve"> 2014</w:t>
            </w:r>
          </w:p>
        </w:tc>
        <w:tc>
          <w:tcPr>
            <w:tcW w:w="1559" w:type="dxa"/>
            <w:tcBorders>
              <w:top w:val="nil"/>
              <w:left w:val="nil"/>
              <w:bottom w:val="single" w:sz="4" w:space="0" w:color="auto"/>
              <w:right w:val="single" w:sz="4" w:space="0" w:color="auto"/>
            </w:tcBorders>
            <w:shd w:val="clear" w:color="auto" w:fill="auto"/>
            <w:hideMark/>
          </w:tcPr>
          <w:p w:rsidR="00EE0B2C" w:rsidRPr="00EE0B2C" w:rsidRDefault="007D5C4D" w:rsidP="00CA7637">
            <w:pPr>
              <w:spacing w:before="240" w:after="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861,825.54</w:t>
            </w:r>
            <w:r w:rsidR="00EE0B2C" w:rsidRPr="00EE0B2C">
              <w:rPr>
                <w:rFonts w:ascii="Arial" w:eastAsia="Times New Roman" w:hAnsi="Arial" w:cs="Arial"/>
                <w:color w:val="000000"/>
                <w:sz w:val="16"/>
                <w:szCs w:val="16"/>
                <w:lang w:eastAsia="es-MX"/>
              </w:rPr>
              <w:t xml:space="preserve"> </w:t>
            </w:r>
          </w:p>
        </w:tc>
      </w:tr>
      <w:tr w:rsidR="00EE0B2C" w:rsidRPr="00EE0B2C" w:rsidTr="00EE0B2C">
        <w:trPr>
          <w:trHeight w:val="150"/>
        </w:trPr>
        <w:tc>
          <w:tcPr>
            <w:tcW w:w="6858" w:type="dxa"/>
            <w:tcBorders>
              <w:top w:val="nil"/>
              <w:left w:val="single" w:sz="4" w:space="0" w:color="auto"/>
              <w:bottom w:val="single" w:sz="4" w:space="0" w:color="auto"/>
              <w:right w:val="single" w:sz="4" w:space="0" w:color="auto"/>
            </w:tcBorders>
            <w:shd w:val="clear" w:color="auto" w:fill="auto"/>
            <w:hideMark/>
          </w:tcPr>
          <w:p w:rsidR="00EE0B2C" w:rsidRPr="00EE0B2C" w:rsidRDefault="00EE0B2C" w:rsidP="00EE0B2C">
            <w:pPr>
              <w:spacing w:before="240" w:after="0"/>
              <w:rPr>
                <w:rFonts w:ascii="Arial" w:eastAsia="Times New Roman" w:hAnsi="Arial" w:cs="Arial"/>
                <w:color w:val="000000"/>
                <w:sz w:val="16"/>
                <w:szCs w:val="16"/>
                <w:lang w:eastAsia="es-MX"/>
              </w:rPr>
            </w:pPr>
            <w:r w:rsidRPr="00EE0B2C">
              <w:rPr>
                <w:rFonts w:ascii="Arial" w:eastAsia="Times New Roman" w:hAnsi="Arial" w:cs="Arial"/>
                <w:color w:val="000000"/>
                <w:sz w:val="16"/>
                <w:szCs w:val="16"/>
                <w:lang w:eastAsia="es-MX"/>
              </w:rPr>
              <w:t xml:space="preserve">Cta. 65506778534 Contenidos </w:t>
            </w:r>
            <w:r w:rsidR="004225B2" w:rsidRPr="00EE0B2C">
              <w:rPr>
                <w:rFonts w:ascii="Arial" w:eastAsia="Times New Roman" w:hAnsi="Arial" w:cs="Arial"/>
                <w:color w:val="000000"/>
                <w:sz w:val="16"/>
                <w:szCs w:val="16"/>
                <w:lang w:eastAsia="es-MX"/>
              </w:rPr>
              <w:t>Históricos</w:t>
            </w:r>
          </w:p>
        </w:tc>
        <w:tc>
          <w:tcPr>
            <w:tcW w:w="1559" w:type="dxa"/>
            <w:tcBorders>
              <w:top w:val="nil"/>
              <w:left w:val="nil"/>
              <w:bottom w:val="single" w:sz="4" w:space="0" w:color="auto"/>
              <w:right w:val="single" w:sz="4" w:space="0" w:color="auto"/>
            </w:tcBorders>
            <w:shd w:val="clear" w:color="auto" w:fill="auto"/>
            <w:hideMark/>
          </w:tcPr>
          <w:p w:rsidR="00EE0B2C" w:rsidRPr="00EE0B2C" w:rsidRDefault="007D5C4D" w:rsidP="00CA7637">
            <w:pPr>
              <w:spacing w:before="240" w:after="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1.85</w:t>
            </w:r>
            <w:r w:rsidR="00EE0B2C" w:rsidRPr="00EE0B2C">
              <w:rPr>
                <w:rFonts w:ascii="Arial" w:eastAsia="Times New Roman" w:hAnsi="Arial" w:cs="Arial"/>
                <w:color w:val="000000"/>
                <w:sz w:val="16"/>
                <w:szCs w:val="16"/>
                <w:lang w:eastAsia="es-MX"/>
              </w:rPr>
              <w:t xml:space="preserve"> </w:t>
            </w:r>
          </w:p>
        </w:tc>
      </w:tr>
      <w:tr w:rsidR="00EE0B2C" w:rsidRPr="00EE0B2C" w:rsidTr="00EE0B2C">
        <w:trPr>
          <w:trHeight w:val="150"/>
        </w:trPr>
        <w:tc>
          <w:tcPr>
            <w:tcW w:w="6858" w:type="dxa"/>
            <w:tcBorders>
              <w:top w:val="nil"/>
              <w:left w:val="single" w:sz="4" w:space="0" w:color="auto"/>
              <w:bottom w:val="single" w:sz="4" w:space="0" w:color="auto"/>
              <w:right w:val="single" w:sz="4" w:space="0" w:color="auto"/>
            </w:tcBorders>
            <w:shd w:val="clear" w:color="auto" w:fill="auto"/>
            <w:hideMark/>
          </w:tcPr>
          <w:p w:rsidR="00EE0B2C" w:rsidRPr="00EE0B2C" w:rsidRDefault="00EE0B2C" w:rsidP="00EE0B2C">
            <w:pPr>
              <w:spacing w:before="240" w:after="0"/>
              <w:rPr>
                <w:rFonts w:ascii="Arial" w:eastAsia="Times New Roman" w:hAnsi="Arial" w:cs="Arial"/>
                <w:color w:val="000000"/>
                <w:sz w:val="16"/>
                <w:szCs w:val="16"/>
                <w:lang w:eastAsia="es-MX"/>
              </w:rPr>
            </w:pPr>
            <w:r w:rsidRPr="00EE0B2C">
              <w:rPr>
                <w:rFonts w:ascii="Arial" w:eastAsia="Times New Roman" w:hAnsi="Arial" w:cs="Arial"/>
                <w:color w:val="000000"/>
                <w:sz w:val="16"/>
                <w:szCs w:val="16"/>
                <w:lang w:eastAsia="es-MX"/>
              </w:rPr>
              <w:lastRenderedPageBreak/>
              <w:t>Cta. 65507986026 Fondo de Contingencia</w:t>
            </w:r>
          </w:p>
        </w:tc>
        <w:tc>
          <w:tcPr>
            <w:tcW w:w="1559" w:type="dxa"/>
            <w:tcBorders>
              <w:top w:val="nil"/>
              <w:left w:val="nil"/>
              <w:bottom w:val="single" w:sz="4" w:space="0" w:color="auto"/>
              <w:right w:val="single" w:sz="4" w:space="0" w:color="auto"/>
            </w:tcBorders>
            <w:shd w:val="clear" w:color="auto" w:fill="auto"/>
            <w:hideMark/>
          </w:tcPr>
          <w:p w:rsidR="00EE0B2C" w:rsidRPr="00EE0B2C" w:rsidRDefault="00EE0B2C" w:rsidP="007D5C4D">
            <w:pPr>
              <w:spacing w:before="240" w:after="0"/>
              <w:jc w:val="right"/>
              <w:rPr>
                <w:rFonts w:ascii="Arial" w:eastAsia="Times New Roman" w:hAnsi="Arial" w:cs="Arial"/>
                <w:color w:val="000000"/>
                <w:sz w:val="16"/>
                <w:szCs w:val="16"/>
                <w:lang w:eastAsia="es-MX"/>
              </w:rPr>
            </w:pPr>
            <w:r w:rsidRPr="00EE0B2C">
              <w:rPr>
                <w:rFonts w:ascii="Arial" w:eastAsia="Times New Roman" w:hAnsi="Arial" w:cs="Arial"/>
                <w:color w:val="000000"/>
                <w:sz w:val="16"/>
                <w:szCs w:val="16"/>
                <w:lang w:eastAsia="es-MX"/>
              </w:rPr>
              <w:t xml:space="preserve">      18,429,23</w:t>
            </w:r>
            <w:r w:rsidR="007D5C4D">
              <w:rPr>
                <w:rFonts w:ascii="Arial" w:eastAsia="Times New Roman" w:hAnsi="Arial" w:cs="Arial"/>
                <w:color w:val="000000"/>
                <w:sz w:val="16"/>
                <w:szCs w:val="16"/>
                <w:lang w:eastAsia="es-MX"/>
              </w:rPr>
              <w:t>8.64</w:t>
            </w:r>
            <w:r w:rsidRPr="00EE0B2C">
              <w:rPr>
                <w:rFonts w:ascii="Arial" w:eastAsia="Times New Roman" w:hAnsi="Arial" w:cs="Arial"/>
                <w:color w:val="000000"/>
                <w:sz w:val="16"/>
                <w:szCs w:val="16"/>
                <w:lang w:eastAsia="es-MX"/>
              </w:rPr>
              <w:t xml:space="preserve"> </w:t>
            </w:r>
          </w:p>
        </w:tc>
      </w:tr>
      <w:tr w:rsidR="00EE0B2C" w:rsidRPr="00EE0B2C" w:rsidTr="00EE0B2C">
        <w:trPr>
          <w:trHeight w:val="150"/>
        </w:trPr>
        <w:tc>
          <w:tcPr>
            <w:tcW w:w="6858" w:type="dxa"/>
            <w:tcBorders>
              <w:top w:val="nil"/>
              <w:left w:val="single" w:sz="4" w:space="0" w:color="auto"/>
              <w:bottom w:val="single" w:sz="4" w:space="0" w:color="auto"/>
              <w:right w:val="single" w:sz="4" w:space="0" w:color="auto"/>
            </w:tcBorders>
            <w:shd w:val="clear" w:color="auto" w:fill="auto"/>
            <w:hideMark/>
          </w:tcPr>
          <w:p w:rsidR="00EE0B2C" w:rsidRPr="00EE0B2C" w:rsidRDefault="00EE0B2C" w:rsidP="00EE0B2C">
            <w:pPr>
              <w:spacing w:before="240" w:after="0"/>
              <w:rPr>
                <w:rFonts w:ascii="Arial" w:eastAsia="Times New Roman" w:hAnsi="Arial" w:cs="Arial"/>
                <w:color w:val="000000"/>
                <w:sz w:val="16"/>
                <w:szCs w:val="16"/>
                <w:lang w:eastAsia="es-MX"/>
              </w:rPr>
            </w:pPr>
            <w:r w:rsidRPr="00EE0B2C">
              <w:rPr>
                <w:rFonts w:ascii="Arial" w:eastAsia="Times New Roman" w:hAnsi="Arial" w:cs="Arial"/>
                <w:color w:val="000000"/>
                <w:sz w:val="16"/>
                <w:szCs w:val="16"/>
                <w:lang w:eastAsia="es-MX"/>
              </w:rPr>
              <w:t>Cta. 65507886458 Recurso Estatal 2020</w:t>
            </w:r>
          </w:p>
        </w:tc>
        <w:tc>
          <w:tcPr>
            <w:tcW w:w="1559" w:type="dxa"/>
            <w:tcBorders>
              <w:top w:val="nil"/>
              <w:left w:val="nil"/>
              <w:bottom w:val="single" w:sz="4" w:space="0" w:color="auto"/>
              <w:right w:val="single" w:sz="4" w:space="0" w:color="auto"/>
            </w:tcBorders>
            <w:shd w:val="clear" w:color="auto" w:fill="auto"/>
            <w:hideMark/>
          </w:tcPr>
          <w:p w:rsidR="00EE0B2C" w:rsidRPr="00EE0B2C" w:rsidRDefault="00EE0B2C" w:rsidP="00CA7637">
            <w:pPr>
              <w:spacing w:before="240" w:after="0"/>
              <w:jc w:val="right"/>
              <w:rPr>
                <w:rFonts w:ascii="Arial" w:eastAsia="Times New Roman" w:hAnsi="Arial" w:cs="Arial"/>
                <w:color w:val="000000"/>
                <w:sz w:val="16"/>
                <w:szCs w:val="16"/>
                <w:lang w:eastAsia="es-MX"/>
              </w:rPr>
            </w:pPr>
            <w:r w:rsidRPr="00EE0B2C">
              <w:rPr>
                <w:rFonts w:ascii="Arial" w:eastAsia="Times New Roman" w:hAnsi="Arial" w:cs="Arial"/>
                <w:color w:val="000000"/>
                <w:sz w:val="16"/>
                <w:szCs w:val="16"/>
                <w:lang w:eastAsia="es-MX"/>
              </w:rPr>
              <w:t xml:space="preserve">                      </w:t>
            </w:r>
            <w:r w:rsidR="007D5C4D">
              <w:rPr>
                <w:rFonts w:ascii="Arial" w:eastAsia="Times New Roman" w:hAnsi="Arial" w:cs="Arial"/>
                <w:color w:val="000000"/>
                <w:sz w:val="16"/>
                <w:szCs w:val="16"/>
                <w:lang w:eastAsia="es-MX"/>
              </w:rPr>
              <w:t>5.6</w:t>
            </w:r>
            <w:r w:rsidRPr="00EE0B2C">
              <w:rPr>
                <w:rFonts w:ascii="Arial" w:eastAsia="Times New Roman" w:hAnsi="Arial" w:cs="Arial"/>
                <w:color w:val="000000"/>
                <w:sz w:val="16"/>
                <w:szCs w:val="16"/>
                <w:lang w:eastAsia="es-MX"/>
              </w:rPr>
              <w:t xml:space="preserve">6 </w:t>
            </w:r>
          </w:p>
        </w:tc>
      </w:tr>
      <w:tr w:rsidR="00EE0B2C" w:rsidRPr="00EE0B2C" w:rsidTr="00EE0B2C">
        <w:trPr>
          <w:trHeight w:val="150"/>
        </w:trPr>
        <w:tc>
          <w:tcPr>
            <w:tcW w:w="6858" w:type="dxa"/>
            <w:tcBorders>
              <w:top w:val="nil"/>
              <w:left w:val="single" w:sz="4" w:space="0" w:color="auto"/>
              <w:bottom w:val="single" w:sz="4" w:space="0" w:color="auto"/>
              <w:right w:val="single" w:sz="4" w:space="0" w:color="auto"/>
            </w:tcBorders>
            <w:shd w:val="clear" w:color="auto" w:fill="auto"/>
            <w:hideMark/>
          </w:tcPr>
          <w:p w:rsidR="00EE0B2C" w:rsidRPr="00EE0B2C" w:rsidRDefault="00EE0B2C" w:rsidP="00EE0B2C">
            <w:pPr>
              <w:spacing w:before="240" w:after="0"/>
              <w:rPr>
                <w:rFonts w:ascii="Arial" w:eastAsia="Times New Roman" w:hAnsi="Arial" w:cs="Arial"/>
                <w:color w:val="000000"/>
                <w:sz w:val="16"/>
                <w:szCs w:val="16"/>
                <w:lang w:eastAsia="es-MX"/>
              </w:rPr>
            </w:pPr>
            <w:r w:rsidRPr="00EE0B2C">
              <w:rPr>
                <w:rFonts w:ascii="Arial" w:eastAsia="Times New Roman" w:hAnsi="Arial" w:cs="Arial"/>
                <w:color w:val="000000"/>
                <w:sz w:val="16"/>
                <w:szCs w:val="16"/>
                <w:lang w:eastAsia="es-MX"/>
              </w:rPr>
              <w:t>Cta. 65507886535 Recurso Federal 2020</w:t>
            </w:r>
          </w:p>
        </w:tc>
        <w:tc>
          <w:tcPr>
            <w:tcW w:w="1559" w:type="dxa"/>
            <w:tcBorders>
              <w:top w:val="nil"/>
              <w:left w:val="nil"/>
              <w:bottom w:val="single" w:sz="4" w:space="0" w:color="auto"/>
              <w:right w:val="single" w:sz="4" w:space="0" w:color="auto"/>
            </w:tcBorders>
            <w:shd w:val="clear" w:color="auto" w:fill="auto"/>
            <w:hideMark/>
          </w:tcPr>
          <w:p w:rsidR="00EE0B2C" w:rsidRPr="00EE0B2C" w:rsidRDefault="00EE0B2C" w:rsidP="00CA7637">
            <w:pPr>
              <w:spacing w:before="240" w:after="0"/>
              <w:jc w:val="right"/>
              <w:rPr>
                <w:rFonts w:ascii="Arial" w:eastAsia="Times New Roman" w:hAnsi="Arial" w:cs="Arial"/>
                <w:color w:val="000000"/>
                <w:sz w:val="16"/>
                <w:szCs w:val="16"/>
                <w:lang w:eastAsia="es-MX"/>
              </w:rPr>
            </w:pPr>
            <w:r w:rsidRPr="00EE0B2C">
              <w:rPr>
                <w:rFonts w:ascii="Arial" w:eastAsia="Times New Roman" w:hAnsi="Arial" w:cs="Arial"/>
                <w:color w:val="000000"/>
                <w:sz w:val="16"/>
                <w:szCs w:val="16"/>
                <w:lang w:eastAsia="es-MX"/>
              </w:rPr>
              <w:t xml:space="preserve">                      3</w:t>
            </w:r>
            <w:r w:rsidR="007D5C4D">
              <w:rPr>
                <w:rFonts w:ascii="Arial" w:eastAsia="Times New Roman" w:hAnsi="Arial" w:cs="Arial"/>
                <w:color w:val="000000"/>
                <w:sz w:val="16"/>
                <w:szCs w:val="16"/>
                <w:lang w:eastAsia="es-MX"/>
              </w:rPr>
              <w:t>.10</w:t>
            </w:r>
            <w:r w:rsidRPr="00EE0B2C">
              <w:rPr>
                <w:rFonts w:ascii="Arial" w:eastAsia="Times New Roman" w:hAnsi="Arial" w:cs="Arial"/>
                <w:color w:val="000000"/>
                <w:sz w:val="16"/>
                <w:szCs w:val="16"/>
                <w:lang w:eastAsia="es-MX"/>
              </w:rPr>
              <w:t xml:space="preserve"> </w:t>
            </w:r>
          </w:p>
        </w:tc>
      </w:tr>
      <w:tr w:rsidR="00EE0B2C" w:rsidRPr="00EE0B2C" w:rsidTr="00EE0B2C">
        <w:trPr>
          <w:trHeight w:val="150"/>
        </w:trPr>
        <w:tc>
          <w:tcPr>
            <w:tcW w:w="6858" w:type="dxa"/>
            <w:tcBorders>
              <w:top w:val="nil"/>
              <w:left w:val="single" w:sz="4" w:space="0" w:color="auto"/>
              <w:bottom w:val="single" w:sz="4" w:space="0" w:color="auto"/>
              <w:right w:val="single" w:sz="4" w:space="0" w:color="auto"/>
            </w:tcBorders>
            <w:shd w:val="clear" w:color="auto" w:fill="auto"/>
            <w:hideMark/>
          </w:tcPr>
          <w:p w:rsidR="00EE0B2C" w:rsidRPr="00EE0B2C" w:rsidRDefault="00EE0B2C" w:rsidP="00EE0B2C">
            <w:pPr>
              <w:spacing w:before="240" w:after="0"/>
              <w:rPr>
                <w:rFonts w:ascii="Arial" w:eastAsia="Times New Roman" w:hAnsi="Arial" w:cs="Arial"/>
                <w:color w:val="000000"/>
                <w:sz w:val="16"/>
                <w:szCs w:val="16"/>
                <w:lang w:eastAsia="es-MX"/>
              </w:rPr>
            </w:pPr>
            <w:r w:rsidRPr="00EE0B2C">
              <w:rPr>
                <w:rFonts w:ascii="Arial" w:eastAsia="Times New Roman" w:hAnsi="Arial" w:cs="Arial"/>
                <w:color w:val="000000"/>
                <w:sz w:val="16"/>
                <w:szCs w:val="16"/>
                <w:lang w:eastAsia="es-MX"/>
              </w:rPr>
              <w:t>Cta. 65508081066 Recurso FAM 2020</w:t>
            </w:r>
          </w:p>
        </w:tc>
        <w:tc>
          <w:tcPr>
            <w:tcW w:w="1559" w:type="dxa"/>
            <w:tcBorders>
              <w:top w:val="nil"/>
              <w:left w:val="nil"/>
              <w:bottom w:val="single" w:sz="4" w:space="0" w:color="auto"/>
              <w:right w:val="single" w:sz="4" w:space="0" w:color="auto"/>
            </w:tcBorders>
            <w:shd w:val="clear" w:color="auto" w:fill="auto"/>
            <w:hideMark/>
          </w:tcPr>
          <w:p w:rsidR="00EE0B2C" w:rsidRPr="00EE0B2C" w:rsidRDefault="007D5C4D" w:rsidP="00CA7637">
            <w:pPr>
              <w:spacing w:before="240" w:after="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4,180,186.56</w:t>
            </w:r>
            <w:r w:rsidR="00EE0B2C" w:rsidRPr="00EE0B2C">
              <w:rPr>
                <w:rFonts w:ascii="Arial" w:eastAsia="Times New Roman" w:hAnsi="Arial" w:cs="Arial"/>
                <w:color w:val="000000"/>
                <w:sz w:val="16"/>
                <w:szCs w:val="16"/>
                <w:lang w:eastAsia="es-MX"/>
              </w:rPr>
              <w:t xml:space="preserve"> </w:t>
            </w:r>
          </w:p>
        </w:tc>
      </w:tr>
      <w:tr w:rsidR="00EE0B2C" w:rsidRPr="00EE0B2C" w:rsidTr="00EE0B2C">
        <w:trPr>
          <w:trHeight w:val="150"/>
        </w:trPr>
        <w:tc>
          <w:tcPr>
            <w:tcW w:w="6858" w:type="dxa"/>
            <w:tcBorders>
              <w:top w:val="nil"/>
              <w:left w:val="single" w:sz="4" w:space="0" w:color="auto"/>
              <w:bottom w:val="single" w:sz="4" w:space="0" w:color="auto"/>
              <w:right w:val="single" w:sz="4" w:space="0" w:color="auto"/>
            </w:tcBorders>
            <w:shd w:val="clear" w:color="auto" w:fill="auto"/>
            <w:hideMark/>
          </w:tcPr>
          <w:p w:rsidR="00EE0B2C" w:rsidRPr="00EE0B2C" w:rsidRDefault="00EE0B2C" w:rsidP="00EE0B2C">
            <w:pPr>
              <w:spacing w:before="240" w:after="0"/>
              <w:rPr>
                <w:rFonts w:ascii="Arial" w:eastAsia="Times New Roman" w:hAnsi="Arial" w:cs="Arial"/>
                <w:color w:val="000000"/>
                <w:sz w:val="16"/>
                <w:szCs w:val="16"/>
                <w:lang w:eastAsia="es-MX"/>
              </w:rPr>
            </w:pPr>
            <w:r w:rsidRPr="00EE0B2C">
              <w:rPr>
                <w:rFonts w:ascii="Arial" w:eastAsia="Times New Roman" w:hAnsi="Arial" w:cs="Arial"/>
                <w:color w:val="000000"/>
                <w:sz w:val="16"/>
                <w:szCs w:val="16"/>
                <w:lang w:eastAsia="es-MX"/>
              </w:rPr>
              <w:t>Cta. 65507848194 Alterna 2020</w:t>
            </w:r>
          </w:p>
        </w:tc>
        <w:tc>
          <w:tcPr>
            <w:tcW w:w="1559" w:type="dxa"/>
            <w:tcBorders>
              <w:top w:val="nil"/>
              <w:left w:val="nil"/>
              <w:bottom w:val="single" w:sz="4" w:space="0" w:color="auto"/>
              <w:right w:val="single" w:sz="4" w:space="0" w:color="auto"/>
            </w:tcBorders>
            <w:shd w:val="clear" w:color="auto" w:fill="auto"/>
            <w:hideMark/>
          </w:tcPr>
          <w:p w:rsidR="00EE0B2C" w:rsidRPr="00EE0B2C" w:rsidRDefault="00EE0B2C" w:rsidP="00CA7637">
            <w:pPr>
              <w:spacing w:before="240" w:after="0"/>
              <w:jc w:val="right"/>
              <w:rPr>
                <w:rFonts w:ascii="Arial" w:eastAsia="Times New Roman" w:hAnsi="Arial" w:cs="Arial"/>
                <w:color w:val="000000"/>
                <w:sz w:val="16"/>
                <w:szCs w:val="16"/>
                <w:lang w:eastAsia="es-MX"/>
              </w:rPr>
            </w:pPr>
            <w:r w:rsidRPr="00EE0B2C">
              <w:rPr>
                <w:rFonts w:ascii="Arial" w:eastAsia="Times New Roman" w:hAnsi="Arial" w:cs="Arial"/>
                <w:color w:val="000000"/>
                <w:sz w:val="16"/>
                <w:szCs w:val="16"/>
                <w:lang w:eastAsia="es-MX"/>
              </w:rPr>
              <w:t xml:space="preserve">           993,502</w:t>
            </w:r>
            <w:r w:rsidR="007D5C4D">
              <w:rPr>
                <w:rFonts w:ascii="Arial" w:eastAsia="Times New Roman" w:hAnsi="Arial" w:cs="Arial"/>
                <w:color w:val="000000"/>
                <w:sz w:val="16"/>
                <w:szCs w:val="16"/>
                <w:lang w:eastAsia="es-MX"/>
              </w:rPr>
              <w:t>.21</w:t>
            </w:r>
            <w:r w:rsidRPr="00EE0B2C">
              <w:rPr>
                <w:rFonts w:ascii="Arial" w:eastAsia="Times New Roman" w:hAnsi="Arial" w:cs="Arial"/>
                <w:color w:val="000000"/>
                <w:sz w:val="16"/>
                <w:szCs w:val="16"/>
                <w:lang w:eastAsia="es-MX"/>
              </w:rPr>
              <w:t xml:space="preserve"> </w:t>
            </w:r>
          </w:p>
        </w:tc>
      </w:tr>
      <w:tr w:rsidR="00EE0B2C" w:rsidRPr="00EE0B2C" w:rsidTr="00EE0B2C">
        <w:trPr>
          <w:trHeight w:val="150"/>
        </w:trPr>
        <w:tc>
          <w:tcPr>
            <w:tcW w:w="6858" w:type="dxa"/>
            <w:tcBorders>
              <w:top w:val="nil"/>
              <w:left w:val="single" w:sz="4" w:space="0" w:color="auto"/>
              <w:bottom w:val="single" w:sz="4" w:space="0" w:color="auto"/>
              <w:right w:val="single" w:sz="4" w:space="0" w:color="auto"/>
            </w:tcBorders>
            <w:shd w:val="clear" w:color="auto" w:fill="auto"/>
            <w:hideMark/>
          </w:tcPr>
          <w:p w:rsidR="00EE0B2C" w:rsidRPr="00EE0B2C" w:rsidRDefault="00EE0B2C" w:rsidP="00EE0B2C">
            <w:pPr>
              <w:spacing w:before="240" w:after="0"/>
              <w:rPr>
                <w:rFonts w:ascii="Arial" w:eastAsia="Times New Roman" w:hAnsi="Arial" w:cs="Arial"/>
                <w:color w:val="000000"/>
                <w:sz w:val="16"/>
                <w:szCs w:val="16"/>
                <w:lang w:eastAsia="es-MX"/>
              </w:rPr>
            </w:pPr>
            <w:r w:rsidRPr="00EE0B2C">
              <w:rPr>
                <w:rFonts w:ascii="Arial" w:eastAsia="Times New Roman" w:hAnsi="Arial" w:cs="Arial"/>
                <w:color w:val="000000"/>
                <w:sz w:val="16"/>
                <w:szCs w:val="16"/>
                <w:lang w:eastAsia="es-MX"/>
              </w:rPr>
              <w:t>Cta. 65507848362 Recurso Propio 2020</w:t>
            </w:r>
          </w:p>
        </w:tc>
        <w:tc>
          <w:tcPr>
            <w:tcW w:w="1559" w:type="dxa"/>
            <w:tcBorders>
              <w:top w:val="nil"/>
              <w:left w:val="nil"/>
              <w:bottom w:val="single" w:sz="4" w:space="0" w:color="auto"/>
              <w:right w:val="single" w:sz="4" w:space="0" w:color="auto"/>
            </w:tcBorders>
            <w:shd w:val="clear" w:color="auto" w:fill="auto"/>
            <w:hideMark/>
          </w:tcPr>
          <w:p w:rsidR="00EE0B2C" w:rsidRPr="00EE0B2C" w:rsidRDefault="00EE0B2C" w:rsidP="007D5C4D">
            <w:pPr>
              <w:spacing w:before="240" w:after="0"/>
              <w:jc w:val="right"/>
              <w:rPr>
                <w:rFonts w:ascii="Arial" w:eastAsia="Times New Roman" w:hAnsi="Arial" w:cs="Arial"/>
                <w:color w:val="000000"/>
                <w:sz w:val="16"/>
                <w:szCs w:val="16"/>
                <w:lang w:eastAsia="es-MX"/>
              </w:rPr>
            </w:pPr>
            <w:r w:rsidRPr="00EE0B2C">
              <w:rPr>
                <w:rFonts w:ascii="Arial" w:eastAsia="Times New Roman" w:hAnsi="Arial" w:cs="Arial"/>
                <w:color w:val="000000"/>
                <w:sz w:val="16"/>
                <w:szCs w:val="16"/>
                <w:lang w:eastAsia="es-MX"/>
              </w:rPr>
              <w:t xml:space="preserve">           478,01</w:t>
            </w:r>
            <w:r w:rsidR="007D5C4D">
              <w:rPr>
                <w:rFonts w:ascii="Arial" w:eastAsia="Times New Roman" w:hAnsi="Arial" w:cs="Arial"/>
                <w:color w:val="000000"/>
                <w:sz w:val="16"/>
                <w:szCs w:val="16"/>
                <w:lang w:eastAsia="es-MX"/>
              </w:rPr>
              <w:t>2.59</w:t>
            </w:r>
            <w:r w:rsidRPr="00EE0B2C">
              <w:rPr>
                <w:rFonts w:ascii="Arial" w:eastAsia="Times New Roman" w:hAnsi="Arial" w:cs="Arial"/>
                <w:color w:val="000000"/>
                <w:sz w:val="16"/>
                <w:szCs w:val="16"/>
                <w:lang w:eastAsia="es-MX"/>
              </w:rPr>
              <w:t xml:space="preserve"> </w:t>
            </w:r>
          </w:p>
        </w:tc>
      </w:tr>
      <w:tr w:rsidR="00EE0B2C" w:rsidRPr="00EE0B2C" w:rsidTr="00EE0B2C">
        <w:trPr>
          <w:trHeight w:val="300"/>
        </w:trPr>
        <w:tc>
          <w:tcPr>
            <w:tcW w:w="6858" w:type="dxa"/>
            <w:tcBorders>
              <w:top w:val="nil"/>
              <w:left w:val="single" w:sz="4" w:space="0" w:color="auto"/>
              <w:bottom w:val="single" w:sz="4" w:space="0" w:color="auto"/>
              <w:right w:val="single" w:sz="4" w:space="0" w:color="auto"/>
            </w:tcBorders>
            <w:shd w:val="clear" w:color="auto" w:fill="auto"/>
            <w:noWrap/>
            <w:vAlign w:val="center"/>
            <w:hideMark/>
          </w:tcPr>
          <w:p w:rsidR="00EE0B2C" w:rsidRPr="00EE0B2C" w:rsidRDefault="00EE0B2C" w:rsidP="00EE0B2C">
            <w:pPr>
              <w:spacing w:before="240" w:after="0"/>
              <w:jc w:val="center"/>
              <w:rPr>
                <w:rFonts w:ascii="Calibri" w:eastAsia="Times New Roman" w:hAnsi="Calibri" w:cs="Calibri"/>
                <w:b/>
                <w:bCs/>
                <w:color w:val="000000"/>
                <w:sz w:val="20"/>
                <w:szCs w:val="20"/>
                <w:lang w:eastAsia="es-MX"/>
              </w:rPr>
            </w:pPr>
            <w:r w:rsidRPr="00EE0B2C">
              <w:rPr>
                <w:rFonts w:ascii="Calibri" w:eastAsia="Times New Roman" w:hAnsi="Calibri" w:cs="Calibri"/>
                <w:b/>
                <w:bCs/>
                <w:color w:val="000000"/>
                <w:sz w:val="20"/>
                <w:szCs w:val="20"/>
                <w:lang w:eastAsia="es-MX"/>
              </w:rPr>
              <w:t>Total</w:t>
            </w:r>
          </w:p>
        </w:tc>
        <w:tc>
          <w:tcPr>
            <w:tcW w:w="1559" w:type="dxa"/>
            <w:tcBorders>
              <w:top w:val="nil"/>
              <w:left w:val="nil"/>
              <w:bottom w:val="single" w:sz="4" w:space="0" w:color="auto"/>
              <w:right w:val="single" w:sz="4" w:space="0" w:color="auto"/>
            </w:tcBorders>
            <w:shd w:val="clear" w:color="auto" w:fill="auto"/>
            <w:noWrap/>
            <w:vAlign w:val="center"/>
            <w:hideMark/>
          </w:tcPr>
          <w:p w:rsidR="00EE0B2C" w:rsidRPr="00EE0B2C" w:rsidRDefault="007D5C4D" w:rsidP="00CA7637">
            <w:pPr>
              <w:spacing w:before="240" w:after="0"/>
              <w:jc w:val="right"/>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 xml:space="preserve">   24,942,776.15</w:t>
            </w:r>
            <w:r w:rsidR="00EE0B2C" w:rsidRPr="00EE0B2C">
              <w:rPr>
                <w:rFonts w:ascii="Calibri" w:eastAsia="Times New Roman" w:hAnsi="Calibri" w:cs="Calibri"/>
                <w:b/>
                <w:bCs/>
                <w:color w:val="000000"/>
                <w:sz w:val="20"/>
                <w:szCs w:val="20"/>
                <w:lang w:eastAsia="es-MX"/>
              </w:rPr>
              <w:t xml:space="preserve"> </w:t>
            </w:r>
          </w:p>
        </w:tc>
      </w:tr>
    </w:tbl>
    <w:p w:rsidR="00B352BA" w:rsidRDefault="00B352BA" w:rsidP="00B352BA">
      <w:pPr>
        <w:pStyle w:val="Texto"/>
        <w:spacing w:after="0" w:line="240" w:lineRule="exact"/>
        <w:ind w:firstLine="706"/>
        <w:rPr>
          <w:b/>
          <w:sz w:val="28"/>
          <w:szCs w:val="28"/>
          <w:lang w:val="es-MX"/>
        </w:rPr>
      </w:pPr>
    </w:p>
    <w:p w:rsidR="00B352BA" w:rsidRDefault="00B352BA" w:rsidP="00B352BA">
      <w:pPr>
        <w:pStyle w:val="Texto"/>
        <w:spacing w:after="0" w:line="240" w:lineRule="exact"/>
        <w:ind w:firstLine="706"/>
        <w:rPr>
          <w:b/>
          <w:sz w:val="28"/>
          <w:szCs w:val="28"/>
          <w:lang w:val="es-MX"/>
        </w:rPr>
      </w:pPr>
    </w:p>
    <w:p w:rsidR="00303723" w:rsidRDefault="00303723" w:rsidP="00B352BA">
      <w:pPr>
        <w:pStyle w:val="Texto"/>
        <w:spacing w:after="0" w:line="240" w:lineRule="exact"/>
        <w:ind w:firstLine="706"/>
        <w:rPr>
          <w:b/>
          <w:sz w:val="28"/>
          <w:szCs w:val="28"/>
          <w:lang w:val="es-MX"/>
        </w:rPr>
      </w:pPr>
    </w:p>
    <w:p w:rsidR="00B352BA" w:rsidRPr="008B1FEC" w:rsidRDefault="00B352BA" w:rsidP="00B352BA">
      <w:pPr>
        <w:pStyle w:val="ROMANOS"/>
        <w:numPr>
          <w:ilvl w:val="0"/>
          <w:numId w:val="24"/>
        </w:numPr>
        <w:spacing w:after="0" w:line="240" w:lineRule="exact"/>
        <w:rPr>
          <w:b/>
          <w:sz w:val="22"/>
          <w:szCs w:val="22"/>
          <w:lang w:val="es-MX"/>
        </w:rPr>
      </w:pPr>
      <w:r w:rsidRPr="008B1FEC">
        <w:rPr>
          <w:b/>
          <w:sz w:val="22"/>
          <w:szCs w:val="22"/>
          <w:lang w:val="es-MX"/>
        </w:rPr>
        <w:t>Derechos a recibir Efectivo y Equivalentes</w:t>
      </w:r>
    </w:p>
    <w:p w:rsidR="00B352BA" w:rsidRDefault="00B352BA" w:rsidP="00B352BA">
      <w:pPr>
        <w:pStyle w:val="ROMANOS"/>
        <w:spacing w:after="0" w:line="240" w:lineRule="exact"/>
        <w:ind w:left="648" w:firstLine="0"/>
        <w:rPr>
          <w:b/>
          <w:sz w:val="22"/>
          <w:szCs w:val="22"/>
          <w:lang w:val="es-MX"/>
        </w:rPr>
      </w:pPr>
    </w:p>
    <w:p w:rsidR="00B352BA" w:rsidRDefault="00B352BA" w:rsidP="00B352BA">
      <w:pPr>
        <w:pStyle w:val="ROMANOS"/>
        <w:spacing w:after="0" w:line="240" w:lineRule="exact"/>
        <w:ind w:left="0" w:firstLine="0"/>
        <w:rPr>
          <w:sz w:val="22"/>
          <w:szCs w:val="22"/>
        </w:rPr>
      </w:pPr>
      <w:r>
        <w:rPr>
          <w:b/>
          <w:sz w:val="22"/>
          <w:szCs w:val="22"/>
          <w:lang w:val="es-MX"/>
        </w:rPr>
        <w:tab/>
      </w:r>
      <w:r w:rsidRPr="008B1FEC">
        <w:rPr>
          <w:sz w:val="22"/>
          <w:szCs w:val="22"/>
        </w:rPr>
        <w:t>A continuación, se presenta la integración de este rubro.</w:t>
      </w:r>
    </w:p>
    <w:p w:rsidR="00CA7637" w:rsidRDefault="00CA7637" w:rsidP="00B352BA">
      <w:pPr>
        <w:pStyle w:val="ROMANOS"/>
        <w:spacing w:after="0" w:line="240" w:lineRule="exact"/>
        <w:ind w:left="0" w:firstLine="0"/>
        <w:rPr>
          <w:sz w:val="22"/>
          <w:szCs w:val="22"/>
        </w:rPr>
      </w:pPr>
    </w:p>
    <w:tbl>
      <w:tblPr>
        <w:tblpPr w:leftFromText="141" w:rightFromText="141" w:vertAnchor="text" w:horzAnchor="page" w:tblpX="3274" w:tblpY="55"/>
        <w:tblW w:w="8359" w:type="dxa"/>
        <w:tblCellMar>
          <w:left w:w="70" w:type="dxa"/>
          <w:right w:w="70" w:type="dxa"/>
        </w:tblCellMar>
        <w:tblLook w:val="04A0" w:firstRow="1" w:lastRow="0" w:firstColumn="1" w:lastColumn="0" w:noHBand="0" w:noVBand="1"/>
      </w:tblPr>
      <w:tblGrid>
        <w:gridCol w:w="6799"/>
        <w:gridCol w:w="1560"/>
      </w:tblGrid>
      <w:tr w:rsidR="00CA7637" w:rsidRPr="007D5C4D" w:rsidTr="00CA7637">
        <w:trPr>
          <w:trHeight w:val="37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637" w:rsidRPr="002D6907" w:rsidRDefault="00CA7637" w:rsidP="00CA7637">
            <w:pPr>
              <w:spacing w:before="240" w:after="0"/>
              <w:jc w:val="center"/>
              <w:rPr>
                <w:rFonts w:ascii="Calibri" w:eastAsia="Times New Roman" w:hAnsi="Calibri" w:cs="Calibri"/>
                <w:b/>
                <w:bCs/>
                <w:color w:val="000000"/>
                <w:lang w:eastAsia="es-MX"/>
              </w:rPr>
            </w:pPr>
            <w:r w:rsidRPr="002D6907">
              <w:rPr>
                <w:rFonts w:ascii="Calibri" w:eastAsia="Times New Roman" w:hAnsi="Calibri" w:cs="Calibri"/>
                <w:b/>
                <w:bCs/>
                <w:color w:val="000000"/>
                <w:lang w:eastAsia="es-MX"/>
              </w:rPr>
              <w:t>Cuenta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A7637" w:rsidRPr="002D6907" w:rsidRDefault="00CA7637" w:rsidP="00CA7637">
            <w:pPr>
              <w:spacing w:before="240" w:after="0"/>
              <w:jc w:val="center"/>
              <w:rPr>
                <w:rFonts w:ascii="Calibri" w:eastAsia="Times New Roman" w:hAnsi="Calibri" w:cs="Calibri"/>
                <w:b/>
                <w:bCs/>
                <w:color w:val="000000"/>
                <w:lang w:eastAsia="es-MX"/>
              </w:rPr>
            </w:pPr>
            <w:r w:rsidRPr="002D6907">
              <w:rPr>
                <w:rFonts w:ascii="Calibri" w:eastAsia="Times New Roman" w:hAnsi="Calibri" w:cs="Calibri"/>
                <w:b/>
                <w:bCs/>
                <w:color w:val="000000"/>
                <w:lang w:eastAsia="es-MX"/>
              </w:rPr>
              <w:t xml:space="preserve"> Importe </w:t>
            </w:r>
          </w:p>
        </w:tc>
      </w:tr>
      <w:tr w:rsidR="00CA7637" w:rsidRPr="007D5C4D" w:rsidTr="00CA7637">
        <w:trPr>
          <w:trHeight w:val="300"/>
        </w:trPr>
        <w:tc>
          <w:tcPr>
            <w:tcW w:w="83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A7637" w:rsidRPr="002D6907" w:rsidRDefault="00CA7637" w:rsidP="00CA7637">
            <w:pPr>
              <w:spacing w:before="240" w:after="0"/>
              <w:jc w:val="center"/>
              <w:rPr>
                <w:rFonts w:ascii="Arial" w:eastAsia="Times New Roman" w:hAnsi="Arial" w:cs="Arial"/>
                <w:b/>
                <w:bCs/>
                <w:color w:val="000000"/>
                <w:lang w:eastAsia="es-MX"/>
              </w:rPr>
            </w:pPr>
            <w:r w:rsidRPr="002D6907">
              <w:rPr>
                <w:rFonts w:ascii="Arial" w:eastAsia="Times New Roman" w:hAnsi="Arial" w:cs="Arial"/>
                <w:b/>
                <w:bCs/>
                <w:color w:val="000000"/>
                <w:lang w:eastAsia="es-MX"/>
              </w:rPr>
              <w:t>DERECHOS A RECIBIR EFECTIVO O EQUIVALENTES</w:t>
            </w:r>
          </w:p>
        </w:tc>
      </w:tr>
      <w:tr w:rsidR="00CA7637" w:rsidRPr="00CA7637" w:rsidTr="00CA7637">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A7637" w:rsidRPr="007D5C4D" w:rsidRDefault="00CA7637" w:rsidP="00CA7637">
            <w:pPr>
              <w:spacing w:before="240" w:after="0"/>
              <w:rPr>
                <w:rFonts w:ascii="Arial" w:eastAsia="Times New Roman" w:hAnsi="Arial" w:cs="Arial"/>
                <w:color w:val="000000"/>
                <w:sz w:val="16"/>
                <w:szCs w:val="16"/>
                <w:lang w:eastAsia="es-MX"/>
              </w:rPr>
            </w:pPr>
            <w:r w:rsidRPr="007D5C4D">
              <w:rPr>
                <w:rFonts w:ascii="Arial" w:eastAsia="Times New Roman" w:hAnsi="Arial" w:cs="Arial"/>
                <w:color w:val="000000"/>
                <w:sz w:val="16"/>
                <w:szCs w:val="16"/>
                <w:lang w:eastAsia="es-MX"/>
              </w:rPr>
              <w:t>Imelda Silva Sampedro</w:t>
            </w:r>
          </w:p>
        </w:tc>
        <w:tc>
          <w:tcPr>
            <w:tcW w:w="1560" w:type="dxa"/>
            <w:tcBorders>
              <w:top w:val="nil"/>
              <w:left w:val="nil"/>
              <w:bottom w:val="single" w:sz="4" w:space="0" w:color="auto"/>
              <w:right w:val="single" w:sz="4" w:space="0" w:color="auto"/>
            </w:tcBorders>
            <w:shd w:val="clear" w:color="auto" w:fill="auto"/>
            <w:vAlign w:val="center"/>
            <w:hideMark/>
          </w:tcPr>
          <w:p w:rsidR="00CA7637" w:rsidRPr="007D5C4D" w:rsidRDefault="00CA7637" w:rsidP="00CA7637">
            <w:pPr>
              <w:spacing w:before="240" w:after="0"/>
              <w:jc w:val="right"/>
              <w:rPr>
                <w:rFonts w:ascii="Arial" w:eastAsia="Times New Roman" w:hAnsi="Arial" w:cs="Arial"/>
                <w:color w:val="000000"/>
                <w:sz w:val="16"/>
                <w:szCs w:val="16"/>
                <w:lang w:eastAsia="es-MX"/>
              </w:rPr>
            </w:pPr>
            <w:r w:rsidRPr="007D5C4D">
              <w:rPr>
                <w:rFonts w:ascii="Arial" w:eastAsia="Times New Roman" w:hAnsi="Arial" w:cs="Arial"/>
                <w:color w:val="000000"/>
                <w:sz w:val="16"/>
                <w:szCs w:val="16"/>
                <w:lang w:eastAsia="es-MX"/>
              </w:rPr>
              <w:t xml:space="preserve">                             2,646.95 </w:t>
            </w:r>
          </w:p>
        </w:tc>
      </w:tr>
      <w:tr w:rsidR="00CA7637" w:rsidRPr="00CA7637" w:rsidTr="00CA7637">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A7637" w:rsidRPr="007D5C4D" w:rsidRDefault="007C1103" w:rsidP="00CA7637">
            <w:pPr>
              <w:spacing w:before="240" w:after="0"/>
              <w:rPr>
                <w:rFonts w:ascii="Arial" w:eastAsia="Times New Roman" w:hAnsi="Arial" w:cs="Arial"/>
                <w:color w:val="000000"/>
                <w:sz w:val="16"/>
                <w:szCs w:val="16"/>
                <w:lang w:eastAsia="es-MX"/>
              </w:rPr>
            </w:pPr>
            <w:proofErr w:type="spellStart"/>
            <w:r w:rsidRPr="007C1103">
              <w:rPr>
                <w:rFonts w:ascii="Arial" w:eastAsia="Times New Roman" w:hAnsi="Arial" w:cs="Arial"/>
                <w:color w:val="000000"/>
                <w:sz w:val="16"/>
                <w:szCs w:val="16"/>
                <w:lang w:eastAsia="es-MX"/>
              </w:rPr>
              <w:t>Maytte</w:t>
            </w:r>
            <w:proofErr w:type="spellEnd"/>
            <w:r w:rsidRPr="007C1103">
              <w:rPr>
                <w:rFonts w:ascii="Arial" w:eastAsia="Times New Roman" w:hAnsi="Arial" w:cs="Arial"/>
                <w:color w:val="000000"/>
                <w:sz w:val="16"/>
                <w:szCs w:val="16"/>
                <w:lang w:eastAsia="es-MX"/>
              </w:rPr>
              <w:t xml:space="preserve"> </w:t>
            </w:r>
            <w:proofErr w:type="spellStart"/>
            <w:r w:rsidRPr="007C1103">
              <w:rPr>
                <w:rFonts w:ascii="Arial" w:eastAsia="Times New Roman" w:hAnsi="Arial" w:cs="Arial"/>
                <w:color w:val="000000"/>
                <w:sz w:val="16"/>
                <w:szCs w:val="16"/>
                <w:lang w:eastAsia="es-MX"/>
              </w:rPr>
              <w:t>Gehovanny</w:t>
            </w:r>
            <w:proofErr w:type="spellEnd"/>
            <w:r w:rsidRPr="007C1103">
              <w:rPr>
                <w:rFonts w:ascii="Arial" w:eastAsia="Times New Roman" w:hAnsi="Arial" w:cs="Arial"/>
                <w:color w:val="000000"/>
                <w:sz w:val="16"/>
                <w:szCs w:val="16"/>
                <w:lang w:eastAsia="es-MX"/>
              </w:rPr>
              <w:t xml:space="preserve"> </w:t>
            </w:r>
            <w:proofErr w:type="spellStart"/>
            <w:r w:rsidRPr="007C1103">
              <w:rPr>
                <w:rFonts w:ascii="Arial" w:eastAsia="Times New Roman" w:hAnsi="Arial" w:cs="Arial"/>
                <w:color w:val="000000"/>
                <w:sz w:val="16"/>
                <w:szCs w:val="16"/>
                <w:lang w:eastAsia="es-MX"/>
              </w:rPr>
              <w:t>Tlécuitl</w:t>
            </w:r>
            <w:proofErr w:type="spellEnd"/>
            <w:r w:rsidRPr="007C1103">
              <w:rPr>
                <w:rFonts w:ascii="Arial" w:eastAsia="Times New Roman" w:hAnsi="Arial" w:cs="Arial"/>
                <w:color w:val="000000"/>
                <w:sz w:val="16"/>
                <w:szCs w:val="16"/>
                <w:lang w:eastAsia="es-MX"/>
              </w:rPr>
              <w:t xml:space="preserve"> Serrano</w:t>
            </w:r>
          </w:p>
        </w:tc>
        <w:tc>
          <w:tcPr>
            <w:tcW w:w="1560" w:type="dxa"/>
            <w:tcBorders>
              <w:top w:val="nil"/>
              <w:left w:val="nil"/>
              <w:bottom w:val="single" w:sz="4" w:space="0" w:color="auto"/>
              <w:right w:val="single" w:sz="4" w:space="0" w:color="auto"/>
            </w:tcBorders>
            <w:shd w:val="clear" w:color="auto" w:fill="auto"/>
            <w:vAlign w:val="center"/>
            <w:hideMark/>
          </w:tcPr>
          <w:p w:rsidR="00CA7637" w:rsidRPr="007D5C4D" w:rsidRDefault="00CA7637" w:rsidP="00CA7637">
            <w:pPr>
              <w:spacing w:before="240" w:after="0"/>
              <w:jc w:val="right"/>
              <w:rPr>
                <w:rFonts w:ascii="Arial" w:eastAsia="Times New Roman" w:hAnsi="Arial" w:cs="Arial"/>
                <w:color w:val="000000"/>
                <w:sz w:val="16"/>
                <w:szCs w:val="16"/>
                <w:lang w:eastAsia="es-MX"/>
              </w:rPr>
            </w:pPr>
            <w:r w:rsidRPr="007D5C4D">
              <w:rPr>
                <w:rFonts w:ascii="Arial" w:eastAsia="Times New Roman" w:hAnsi="Arial" w:cs="Arial"/>
                <w:color w:val="000000"/>
                <w:sz w:val="16"/>
                <w:szCs w:val="16"/>
                <w:lang w:eastAsia="es-MX"/>
              </w:rPr>
              <w:t xml:space="preserve">                          49,746.79 </w:t>
            </w:r>
          </w:p>
        </w:tc>
      </w:tr>
      <w:tr w:rsidR="00CA7637" w:rsidRPr="00CA7637" w:rsidTr="00CA7637">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A7637" w:rsidRPr="007D5C4D" w:rsidRDefault="00CA7637" w:rsidP="00CA7637">
            <w:pPr>
              <w:spacing w:before="240" w:after="0"/>
              <w:jc w:val="center"/>
              <w:rPr>
                <w:rFonts w:ascii="Arial" w:eastAsia="Times New Roman" w:hAnsi="Arial" w:cs="Arial"/>
                <w:b/>
                <w:bCs/>
                <w:color w:val="000000"/>
                <w:sz w:val="16"/>
                <w:szCs w:val="16"/>
                <w:lang w:eastAsia="es-MX"/>
              </w:rPr>
            </w:pPr>
            <w:r w:rsidRPr="007D5C4D">
              <w:rPr>
                <w:rFonts w:ascii="Arial" w:eastAsia="Times New Roman" w:hAnsi="Arial" w:cs="Arial"/>
                <w:b/>
                <w:bCs/>
                <w:color w:val="000000"/>
                <w:sz w:val="16"/>
                <w:szCs w:val="16"/>
                <w:lang w:eastAsia="es-MX"/>
              </w:rPr>
              <w:t>Total</w:t>
            </w:r>
          </w:p>
        </w:tc>
        <w:tc>
          <w:tcPr>
            <w:tcW w:w="1560" w:type="dxa"/>
            <w:tcBorders>
              <w:top w:val="nil"/>
              <w:left w:val="nil"/>
              <w:bottom w:val="single" w:sz="4" w:space="0" w:color="auto"/>
              <w:right w:val="single" w:sz="4" w:space="0" w:color="auto"/>
            </w:tcBorders>
            <w:shd w:val="clear" w:color="auto" w:fill="auto"/>
            <w:noWrap/>
            <w:vAlign w:val="center"/>
            <w:hideMark/>
          </w:tcPr>
          <w:p w:rsidR="00CA7637" w:rsidRPr="007D5C4D" w:rsidRDefault="00CA7637" w:rsidP="00CA7637">
            <w:pPr>
              <w:spacing w:before="240" w:after="0"/>
              <w:jc w:val="right"/>
              <w:rPr>
                <w:rFonts w:ascii="Calibri" w:eastAsia="Times New Roman" w:hAnsi="Calibri" w:cs="Calibri"/>
                <w:b/>
                <w:bCs/>
                <w:color w:val="000000"/>
                <w:sz w:val="16"/>
                <w:szCs w:val="16"/>
                <w:lang w:eastAsia="es-MX"/>
              </w:rPr>
            </w:pPr>
            <w:r w:rsidRPr="007D5C4D">
              <w:rPr>
                <w:rFonts w:ascii="Calibri" w:eastAsia="Times New Roman" w:hAnsi="Calibri" w:cs="Calibri"/>
                <w:b/>
                <w:bCs/>
                <w:color w:val="000000"/>
                <w:sz w:val="16"/>
                <w:szCs w:val="16"/>
                <w:lang w:eastAsia="es-MX"/>
              </w:rPr>
              <w:t xml:space="preserve">           52,393.74 </w:t>
            </w:r>
          </w:p>
        </w:tc>
      </w:tr>
      <w:tr w:rsidR="00CA7637" w:rsidRPr="00CA7637" w:rsidTr="00CA7637">
        <w:trPr>
          <w:trHeight w:val="300"/>
        </w:trPr>
        <w:tc>
          <w:tcPr>
            <w:tcW w:w="6799" w:type="dxa"/>
            <w:tcBorders>
              <w:top w:val="nil"/>
              <w:left w:val="nil"/>
              <w:bottom w:val="nil"/>
              <w:right w:val="nil"/>
            </w:tcBorders>
            <w:shd w:val="clear" w:color="auto" w:fill="auto"/>
            <w:vAlign w:val="center"/>
            <w:hideMark/>
          </w:tcPr>
          <w:p w:rsidR="00CA7637" w:rsidRDefault="00CA7637" w:rsidP="00CA7637">
            <w:pPr>
              <w:spacing w:before="240" w:after="0"/>
              <w:jc w:val="center"/>
              <w:rPr>
                <w:rFonts w:ascii="Calibri" w:eastAsia="Times New Roman" w:hAnsi="Calibri" w:cs="Calibri"/>
                <w:b/>
                <w:bCs/>
                <w:color w:val="000000"/>
                <w:lang w:eastAsia="es-MX"/>
              </w:rPr>
            </w:pPr>
          </w:p>
          <w:p w:rsidR="007D5C4D" w:rsidRDefault="007D5C4D" w:rsidP="00CA7637">
            <w:pPr>
              <w:spacing w:before="240" w:after="0"/>
              <w:jc w:val="center"/>
              <w:rPr>
                <w:rFonts w:ascii="Calibri" w:eastAsia="Times New Roman" w:hAnsi="Calibri" w:cs="Calibri"/>
                <w:b/>
                <w:bCs/>
                <w:color w:val="000000"/>
                <w:lang w:eastAsia="es-MX"/>
              </w:rPr>
            </w:pPr>
          </w:p>
          <w:p w:rsidR="007D5C4D" w:rsidRDefault="007D5C4D" w:rsidP="00CA7637">
            <w:pPr>
              <w:spacing w:before="240" w:after="0"/>
              <w:jc w:val="center"/>
              <w:rPr>
                <w:rFonts w:ascii="Calibri" w:eastAsia="Times New Roman" w:hAnsi="Calibri" w:cs="Calibri"/>
                <w:b/>
                <w:bCs/>
                <w:color w:val="000000"/>
                <w:lang w:eastAsia="es-MX"/>
              </w:rPr>
            </w:pPr>
          </w:p>
          <w:p w:rsidR="007D5C4D" w:rsidRPr="00CA7637" w:rsidRDefault="007D5C4D" w:rsidP="00CA7637">
            <w:pPr>
              <w:spacing w:before="240" w:after="0"/>
              <w:jc w:val="center"/>
              <w:rPr>
                <w:rFonts w:ascii="Calibri" w:eastAsia="Times New Roman" w:hAnsi="Calibri" w:cs="Calibri"/>
                <w:b/>
                <w:bCs/>
                <w:color w:val="000000"/>
                <w:lang w:eastAsia="es-MX"/>
              </w:rPr>
            </w:pPr>
          </w:p>
        </w:tc>
        <w:tc>
          <w:tcPr>
            <w:tcW w:w="1560" w:type="dxa"/>
            <w:tcBorders>
              <w:top w:val="nil"/>
              <w:left w:val="nil"/>
              <w:bottom w:val="nil"/>
              <w:right w:val="nil"/>
            </w:tcBorders>
            <w:shd w:val="clear" w:color="auto" w:fill="auto"/>
            <w:noWrap/>
            <w:vAlign w:val="center"/>
            <w:hideMark/>
          </w:tcPr>
          <w:p w:rsidR="00CA7637" w:rsidRPr="00CA7637" w:rsidRDefault="00CA7637" w:rsidP="00CA7637">
            <w:pPr>
              <w:spacing w:before="240" w:after="0"/>
              <w:jc w:val="center"/>
              <w:rPr>
                <w:rFonts w:ascii="Times New Roman" w:eastAsia="Times New Roman" w:hAnsi="Times New Roman" w:cs="Times New Roman"/>
                <w:lang w:eastAsia="es-MX"/>
              </w:rPr>
            </w:pPr>
          </w:p>
        </w:tc>
      </w:tr>
      <w:tr w:rsidR="00CA7637" w:rsidRPr="00CA7637" w:rsidTr="00CA7637">
        <w:trPr>
          <w:trHeight w:val="300"/>
        </w:trPr>
        <w:tc>
          <w:tcPr>
            <w:tcW w:w="83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A7637" w:rsidRPr="002D6907" w:rsidRDefault="00CA7637" w:rsidP="00CA7637">
            <w:pPr>
              <w:spacing w:before="240" w:after="0"/>
              <w:jc w:val="center"/>
              <w:rPr>
                <w:rFonts w:ascii="Arial" w:eastAsia="Times New Roman" w:hAnsi="Arial" w:cs="Arial"/>
                <w:b/>
                <w:bCs/>
                <w:color w:val="000000"/>
                <w:lang w:eastAsia="es-MX"/>
              </w:rPr>
            </w:pPr>
            <w:r w:rsidRPr="002D6907">
              <w:rPr>
                <w:rFonts w:ascii="Arial" w:eastAsia="Times New Roman" w:hAnsi="Arial" w:cs="Arial"/>
                <w:b/>
                <w:bCs/>
                <w:color w:val="000000"/>
                <w:lang w:eastAsia="es-MX"/>
              </w:rPr>
              <w:lastRenderedPageBreak/>
              <w:t>CUENTAS POR COBRAR A CORTO PLAZO</w:t>
            </w:r>
          </w:p>
        </w:tc>
      </w:tr>
      <w:tr w:rsidR="00CA7637" w:rsidRPr="00CA7637" w:rsidTr="00CA7637">
        <w:trPr>
          <w:trHeight w:val="58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A7637" w:rsidRPr="007D5C4D" w:rsidRDefault="00CA7637" w:rsidP="00CA7637">
            <w:pPr>
              <w:spacing w:before="240" w:after="0"/>
              <w:rPr>
                <w:rFonts w:ascii="Arial" w:eastAsia="Times New Roman" w:hAnsi="Arial" w:cs="Arial"/>
                <w:color w:val="000000"/>
                <w:sz w:val="16"/>
                <w:szCs w:val="16"/>
                <w:lang w:eastAsia="es-MX"/>
              </w:rPr>
            </w:pPr>
            <w:r w:rsidRPr="007D5C4D">
              <w:rPr>
                <w:rFonts w:ascii="Arial" w:eastAsia="Times New Roman" w:hAnsi="Arial" w:cs="Arial"/>
                <w:color w:val="000000"/>
                <w:sz w:val="16"/>
                <w:szCs w:val="16"/>
                <w:lang w:eastAsia="es-MX"/>
              </w:rPr>
              <w:t>Ingresos por Venta de Bienes y Prestación de Servicios de Entidades Paraestatales y Fideicomisos No Empresariales y No Financieros</w:t>
            </w:r>
          </w:p>
        </w:tc>
        <w:tc>
          <w:tcPr>
            <w:tcW w:w="1560" w:type="dxa"/>
            <w:tcBorders>
              <w:top w:val="nil"/>
              <w:left w:val="nil"/>
              <w:bottom w:val="single" w:sz="4" w:space="0" w:color="auto"/>
              <w:right w:val="single" w:sz="4" w:space="0" w:color="auto"/>
            </w:tcBorders>
            <w:shd w:val="clear" w:color="auto" w:fill="auto"/>
            <w:vAlign w:val="center"/>
            <w:hideMark/>
          </w:tcPr>
          <w:p w:rsidR="00CA7637" w:rsidRPr="007D5C4D" w:rsidRDefault="00CA7637" w:rsidP="00CA7637">
            <w:pPr>
              <w:spacing w:before="240" w:after="0"/>
              <w:jc w:val="right"/>
              <w:rPr>
                <w:rFonts w:ascii="Arial" w:eastAsia="Times New Roman" w:hAnsi="Arial" w:cs="Arial"/>
                <w:color w:val="000000"/>
                <w:sz w:val="16"/>
                <w:szCs w:val="16"/>
                <w:lang w:eastAsia="es-MX"/>
              </w:rPr>
            </w:pPr>
            <w:r w:rsidRPr="007D5C4D">
              <w:rPr>
                <w:rFonts w:ascii="Arial" w:eastAsia="Times New Roman" w:hAnsi="Arial" w:cs="Arial"/>
                <w:color w:val="000000"/>
                <w:sz w:val="16"/>
                <w:szCs w:val="16"/>
                <w:lang w:eastAsia="es-MX"/>
              </w:rPr>
              <w:t xml:space="preserve">                           44,100.00 </w:t>
            </w:r>
          </w:p>
        </w:tc>
      </w:tr>
      <w:tr w:rsidR="00CA7637" w:rsidRPr="00CA7637" w:rsidTr="00CA7637">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A7637" w:rsidRPr="007D5C4D" w:rsidRDefault="004225B2" w:rsidP="00CA7637">
            <w:pPr>
              <w:spacing w:before="240" w:after="0"/>
              <w:rPr>
                <w:rFonts w:ascii="Arial" w:eastAsia="Times New Roman" w:hAnsi="Arial" w:cs="Arial"/>
                <w:color w:val="000000"/>
                <w:sz w:val="16"/>
                <w:szCs w:val="16"/>
                <w:lang w:eastAsia="es-MX"/>
              </w:rPr>
            </w:pPr>
            <w:proofErr w:type="spellStart"/>
            <w:r w:rsidRPr="007D5C4D">
              <w:rPr>
                <w:rFonts w:ascii="Arial" w:eastAsia="Times New Roman" w:hAnsi="Arial" w:cs="Arial"/>
                <w:color w:val="000000"/>
                <w:sz w:val="16"/>
                <w:szCs w:val="16"/>
                <w:lang w:eastAsia="es-MX"/>
              </w:rPr>
              <w:t>Quálitas</w:t>
            </w:r>
            <w:proofErr w:type="spellEnd"/>
            <w:r w:rsidRPr="007D5C4D">
              <w:rPr>
                <w:rFonts w:ascii="Arial" w:eastAsia="Times New Roman" w:hAnsi="Arial" w:cs="Arial"/>
                <w:color w:val="000000"/>
                <w:sz w:val="16"/>
                <w:szCs w:val="16"/>
                <w:lang w:eastAsia="es-MX"/>
              </w:rPr>
              <w:t xml:space="preserve"> Compañí</w:t>
            </w:r>
            <w:r w:rsidR="00CA7637" w:rsidRPr="007D5C4D">
              <w:rPr>
                <w:rFonts w:ascii="Arial" w:eastAsia="Times New Roman" w:hAnsi="Arial" w:cs="Arial"/>
                <w:color w:val="000000"/>
                <w:sz w:val="16"/>
                <w:szCs w:val="16"/>
                <w:lang w:eastAsia="es-MX"/>
              </w:rPr>
              <w:t>a de Seguros S.A. de C.V.</w:t>
            </w:r>
          </w:p>
        </w:tc>
        <w:tc>
          <w:tcPr>
            <w:tcW w:w="1560" w:type="dxa"/>
            <w:tcBorders>
              <w:top w:val="nil"/>
              <w:left w:val="nil"/>
              <w:bottom w:val="single" w:sz="4" w:space="0" w:color="auto"/>
              <w:right w:val="single" w:sz="4" w:space="0" w:color="auto"/>
            </w:tcBorders>
            <w:shd w:val="clear" w:color="auto" w:fill="auto"/>
            <w:vAlign w:val="center"/>
            <w:hideMark/>
          </w:tcPr>
          <w:p w:rsidR="00CA7637" w:rsidRPr="007D5C4D" w:rsidRDefault="00CA7637" w:rsidP="00CA7637">
            <w:pPr>
              <w:spacing w:before="240" w:after="0"/>
              <w:jc w:val="right"/>
              <w:rPr>
                <w:rFonts w:ascii="Arial" w:eastAsia="Times New Roman" w:hAnsi="Arial" w:cs="Arial"/>
                <w:color w:val="000000"/>
                <w:sz w:val="16"/>
                <w:szCs w:val="16"/>
                <w:lang w:eastAsia="es-MX"/>
              </w:rPr>
            </w:pPr>
            <w:r w:rsidRPr="007D5C4D">
              <w:rPr>
                <w:rFonts w:ascii="Arial" w:eastAsia="Times New Roman" w:hAnsi="Arial" w:cs="Arial"/>
                <w:color w:val="000000"/>
                <w:sz w:val="16"/>
                <w:szCs w:val="16"/>
                <w:lang w:eastAsia="es-MX"/>
              </w:rPr>
              <w:t xml:space="preserve">                          44,650.00 </w:t>
            </w:r>
          </w:p>
        </w:tc>
      </w:tr>
      <w:tr w:rsidR="00CA7637" w:rsidRPr="00CA7637" w:rsidTr="00CA7637">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A7637" w:rsidRPr="007D5C4D" w:rsidRDefault="00CA7637" w:rsidP="00CA7637">
            <w:pPr>
              <w:spacing w:before="240" w:after="0"/>
              <w:jc w:val="center"/>
              <w:rPr>
                <w:rFonts w:ascii="Arial" w:eastAsia="Times New Roman" w:hAnsi="Arial" w:cs="Arial"/>
                <w:b/>
                <w:bCs/>
                <w:color w:val="000000"/>
                <w:sz w:val="16"/>
                <w:szCs w:val="16"/>
                <w:lang w:eastAsia="es-MX"/>
              </w:rPr>
            </w:pPr>
            <w:r w:rsidRPr="007D5C4D">
              <w:rPr>
                <w:rFonts w:ascii="Arial" w:eastAsia="Times New Roman" w:hAnsi="Arial" w:cs="Arial"/>
                <w:b/>
                <w:bCs/>
                <w:color w:val="000000"/>
                <w:sz w:val="16"/>
                <w:szCs w:val="16"/>
                <w:lang w:eastAsia="es-MX"/>
              </w:rPr>
              <w:t>Total</w:t>
            </w:r>
          </w:p>
        </w:tc>
        <w:tc>
          <w:tcPr>
            <w:tcW w:w="1560" w:type="dxa"/>
            <w:tcBorders>
              <w:top w:val="nil"/>
              <w:left w:val="nil"/>
              <w:bottom w:val="single" w:sz="4" w:space="0" w:color="auto"/>
              <w:right w:val="single" w:sz="4" w:space="0" w:color="auto"/>
            </w:tcBorders>
            <w:shd w:val="clear" w:color="auto" w:fill="auto"/>
            <w:noWrap/>
            <w:vAlign w:val="center"/>
            <w:hideMark/>
          </w:tcPr>
          <w:p w:rsidR="00CA7637" w:rsidRPr="007D5C4D" w:rsidRDefault="00CA7637" w:rsidP="00CA7637">
            <w:pPr>
              <w:spacing w:before="240" w:after="0"/>
              <w:jc w:val="right"/>
              <w:rPr>
                <w:rFonts w:ascii="Calibri" w:eastAsia="Times New Roman" w:hAnsi="Calibri" w:cs="Calibri"/>
                <w:b/>
                <w:bCs/>
                <w:color w:val="000000"/>
                <w:sz w:val="16"/>
                <w:szCs w:val="16"/>
                <w:lang w:eastAsia="es-MX"/>
              </w:rPr>
            </w:pPr>
            <w:r w:rsidRPr="007D5C4D">
              <w:rPr>
                <w:rFonts w:ascii="Calibri" w:eastAsia="Times New Roman" w:hAnsi="Calibri" w:cs="Calibri"/>
                <w:b/>
                <w:bCs/>
                <w:color w:val="000000"/>
                <w:sz w:val="16"/>
                <w:szCs w:val="16"/>
                <w:lang w:eastAsia="es-MX"/>
              </w:rPr>
              <w:t xml:space="preserve">           88,750.00 </w:t>
            </w:r>
          </w:p>
        </w:tc>
      </w:tr>
      <w:tr w:rsidR="00CA7637" w:rsidRPr="00CA7637" w:rsidTr="00CA7637">
        <w:trPr>
          <w:trHeight w:val="585"/>
        </w:trPr>
        <w:tc>
          <w:tcPr>
            <w:tcW w:w="83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A7637" w:rsidRPr="00CA7637" w:rsidRDefault="00CA7637" w:rsidP="00CA7637">
            <w:pPr>
              <w:spacing w:before="240" w:after="0"/>
              <w:jc w:val="center"/>
              <w:rPr>
                <w:rFonts w:ascii="Calibri" w:eastAsia="Times New Roman" w:hAnsi="Calibri" w:cs="Calibri"/>
                <w:b/>
                <w:bCs/>
                <w:color w:val="000000"/>
                <w:lang w:eastAsia="es-MX"/>
              </w:rPr>
            </w:pPr>
            <w:r w:rsidRPr="00CA7637">
              <w:rPr>
                <w:rFonts w:ascii="Calibri" w:eastAsia="Times New Roman" w:hAnsi="Calibri" w:cs="Calibri"/>
                <w:b/>
                <w:bCs/>
                <w:color w:val="000000"/>
                <w:lang w:eastAsia="es-MX"/>
              </w:rPr>
              <w:t>ANTICIPO A PROVEEDORES POR ADQUISICIÓN DE BIENES Y PRESTACIÓN DE SERVICIOS A CORTO PLAZO</w:t>
            </w:r>
          </w:p>
        </w:tc>
      </w:tr>
      <w:tr w:rsidR="00CA7637" w:rsidRPr="00CA7637" w:rsidTr="007D5C4D">
        <w:trPr>
          <w:trHeight w:val="293"/>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A7637" w:rsidRPr="007D5C4D" w:rsidRDefault="00CA7637" w:rsidP="00CA7637">
            <w:pPr>
              <w:spacing w:before="240" w:after="0"/>
              <w:rPr>
                <w:rFonts w:ascii="Arial" w:eastAsia="Times New Roman" w:hAnsi="Arial" w:cs="Arial"/>
                <w:color w:val="000000"/>
                <w:sz w:val="16"/>
                <w:szCs w:val="16"/>
                <w:lang w:eastAsia="es-MX"/>
              </w:rPr>
            </w:pPr>
            <w:r w:rsidRPr="007D5C4D">
              <w:rPr>
                <w:rFonts w:ascii="Arial" w:eastAsia="Times New Roman" w:hAnsi="Arial" w:cs="Arial"/>
                <w:color w:val="000000"/>
                <w:sz w:val="16"/>
                <w:szCs w:val="16"/>
                <w:lang w:eastAsia="es-MX"/>
              </w:rPr>
              <w:t>Infraestructura y Construcciones Industriales EME S.A. de C.V.</w:t>
            </w:r>
          </w:p>
        </w:tc>
        <w:tc>
          <w:tcPr>
            <w:tcW w:w="1560" w:type="dxa"/>
            <w:tcBorders>
              <w:top w:val="nil"/>
              <w:left w:val="nil"/>
              <w:bottom w:val="single" w:sz="4" w:space="0" w:color="auto"/>
              <w:right w:val="single" w:sz="4" w:space="0" w:color="auto"/>
            </w:tcBorders>
            <w:shd w:val="clear" w:color="auto" w:fill="auto"/>
            <w:vAlign w:val="center"/>
            <w:hideMark/>
          </w:tcPr>
          <w:p w:rsidR="00CA7637" w:rsidRPr="007D5C4D" w:rsidRDefault="00CA7637" w:rsidP="00CA7637">
            <w:pPr>
              <w:spacing w:before="240" w:after="0"/>
              <w:jc w:val="right"/>
              <w:rPr>
                <w:rFonts w:ascii="Arial" w:eastAsia="Times New Roman" w:hAnsi="Arial" w:cs="Arial"/>
                <w:color w:val="000000"/>
                <w:sz w:val="16"/>
                <w:szCs w:val="16"/>
                <w:lang w:eastAsia="es-MX"/>
              </w:rPr>
            </w:pPr>
            <w:r w:rsidRPr="007D5C4D">
              <w:rPr>
                <w:rFonts w:ascii="Arial" w:eastAsia="Times New Roman" w:hAnsi="Arial" w:cs="Arial"/>
                <w:color w:val="000000"/>
                <w:sz w:val="16"/>
                <w:szCs w:val="16"/>
                <w:lang w:eastAsia="es-MX"/>
              </w:rPr>
              <w:t xml:space="preserve">                     1,630,054.43 </w:t>
            </w:r>
          </w:p>
        </w:tc>
      </w:tr>
      <w:tr w:rsidR="00CA7637" w:rsidRPr="00CA7637" w:rsidTr="007D5C4D">
        <w:trPr>
          <w:trHeight w:val="44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A7637" w:rsidRPr="007D5C4D" w:rsidRDefault="00CA7637" w:rsidP="00CA7637">
            <w:pPr>
              <w:spacing w:before="240" w:after="0"/>
              <w:jc w:val="center"/>
              <w:rPr>
                <w:rFonts w:ascii="Arial" w:eastAsia="Times New Roman" w:hAnsi="Arial" w:cs="Arial"/>
                <w:b/>
                <w:bCs/>
                <w:color w:val="000000"/>
                <w:sz w:val="16"/>
                <w:szCs w:val="16"/>
                <w:lang w:eastAsia="es-MX"/>
              </w:rPr>
            </w:pPr>
            <w:r w:rsidRPr="007D5C4D">
              <w:rPr>
                <w:rFonts w:ascii="Arial" w:eastAsia="Times New Roman" w:hAnsi="Arial" w:cs="Arial"/>
                <w:b/>
                <w:bCs/>
                <w:color w:val="000000"/>
                <w:sz w:val="16"/>
                <w:szCs w:val="16"/>
                <w:lang w:eastAsia="es-MX"/>
              </w:rPr>
              <w:t>Total</w:t>
            </w:r>
          </w:p>
        </w:tc>
        <w:tc>
          <w:tcPr>
            <w:tcW w:w="1560" w:type="dxa"/>
            <w:tcBorders>
              <w:top w:val="nil"/>
              <w:left w:val="nil"/>
              <w:bottom w:val="single" w:sz="4" w:space="0" w:color="auto"/>
              <w:right w:val="single" w:sz="4" w:space="0" w:color="auto"/>
            </w:tcBorders>
            <w:shd w:val="clear" w:color="auto" w:fill="auto"/>
            <w:noWrap/>
            <w:vAlign w:val="center"/>
            <w:hideMark/>
          </w:tcPr>
          <w:p w:rsidR="00CA7637" w:rsidRPr="007D5C4D" w:rsidRDefault="00CA7637" w:rsidP="00CA7637">
            <w:pPr>
              <w:spacing w:before="240" w:after="0"/>
              <w:jc w:val="right"/>
              <w:rPr>
                <w:rFonts w:ascii="Calibri" w:eastAsia="Times New Roman" w:hAnsi="Calibri" w:cs="Calibri"/>
                <w:b/>
                <w:bCs/>
                <w:color w:val="000000"/>
                <w:sz w:val="16"/>
                <w:szCs w:val="16"/>
                <w:lang w:eastAsia="es-MX"/>
              </w:rPr>
            </w:pPr>
            <w:r w:rsidRPr="007D5C4D">
              <w:rPr>
                <w:rFonts w:ascii="Calibri" w:eastAsia="Times New Roman" w:hAnsi="Calibri" w:cs="Calibri"/>
                <w:b/>
                <w:bCs/>
                <w:color w:val="000000"/>
                <w:sz w:val="16"/>
                <w:szCs w:val="16"/>
                <w:lang w:eastAsia="es-MX"/>
              </w:rPr>
              <w:t xml:space="preserve">     1,630,054.43 </w:t>
            </w:r>
          </w:p>
        </w:tc>
      </w:tr>
      <w:tr w:rsidR="00CA7637" w:rsidRPr="00CA7637" w:rsidTr="00CA7637">
        <w:trPr>
          <w:trHeight w:val="300"/>
        </w:trPr>
        <w:tc>
          <w:tcPr>
            <w:tcW w:w="6799" w:type="dxa"/>
            <w:tcBorders>
              <w:top w:val="nil"/>
              <w:left w:val="nil"/>
              <w:bottom w:val="nil"/>
              <w:right w:val="nil"/>
            </w:tcBorders>
            <w:shd w:val="clear" w:color="auto" w:fill="auto"/>
            <w:noWrap/>
            <w:vAlign w:val="center"/>
            <w:hideMark/>
          </w:tcPr>
          <w:p w:rsidR="00CA7637" w:rsidRPr="00CA7637" w:rsidRDefault="00CA7637" w:rsidP="00CA7637">
            <w:pPr>
              <w:spacing w:before="240" w:after="0"/>
              <w:jc w:val="center"/>
              <w:rPr>
                <w:rFonts w:ascii="Calibri" w:eastAsia="Times New Roman" w:hAnsi="Calibri" w:cs="Calibri"/>
                <w:b/>
                <w:bCs/>
                <w:color w:val="000000"/>
                <w:lang w:eastAsia="es-MX"/>
              </w:rPr>
            </w:pPr>
          </w:p>
        </w:tc>
        <w:tc>
          <w:tcPr>
            <w:tcW w:w="1560" w:type="dxa"/>
            <w:tcBorders>
              <w:top w:val="nil"/>
              <w:left w:val="nil"/>
              <w:bottom w:val="nil"/>
              <w:right w:val="nil"/>
            </w:tcBorders>
            <w:shd w:val="clear" w:color="auto" w:fill="auto"/>
            <w:noWrap/>
            <w:vAlign w:val="center"/>
            <w:hideMark/>
          </w:tcPr>
          <w:p w:rsidR="00CA7637" w:rsidRPr="00CA7637" w:rsidRDefault="00CA7637" w:rsidP="00CA7637">
            <w:pPr>
              <w:spacing w:before="240" w:after="0"/>
              <w:rPr>
                <w:rFonts w:ascii="Times New Roman" w:eastAsia="Times New Roman" w:hAnsi="Times New Roman" w:cs="Times New Roman"/>
                <w:lang w:eastAsia="es-MX"/>
              </w:rPr>
            </w:pPr>
          </w:p>
        </w:tc>
      </w:tr>
      <w:tr w:rsidR="00CA7637" w:rsidRPr="00CA7637" w:rsidTr="00CA7637">
        <w:trPr>
          <w:trHeight w:val="360"/>
        </w:trPr>
        <w:tc>
          <w:tcPr>
            <w:tcW w:w="83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A7637" w:rsidRPr="00CA7637" w:rsidRDefault="00CA7637" w:rsidP="00CA7637">
            <w:pPr>
              <w:spacing w:before="240" w:after="0"/>
              <w:jc w:val="center"/>
              <w:rPr>
                <w:rFonts w:ascii="Arial" w:eastAsia="Times New Roman" w:hAnsi="Arial" w:cs="Arial"/>
                <w:b/>
                <w:bCs/>
                <w:color w:val="000000"/>
                <w:lang w:eastAsia="es-MX"/>
              </w:rPr>
            </w:pPr>
            <w:r w:rsidRPr="00CA7637">
              <w:rPr>
                <w:rFonts w:ascii="Arial" w:eastAsia="Times New Roman" w:hAnsi="Arial" w:cs="Arial"/>
                <w:b/>
                <w:bCs/>
                <w:color w:val="000000"/>
                <w:lang w:eastAsia="es-MX"/>
              </w:rPr>
              <w:t>DERECHOS A RECIBIR EFECTIVO O EQUIVALENTES A LARGO PLAZO</w:t>
            </w:r>
          </w:p>
        </w:tc>
      </w:tr>
      <w:tr w:rsidR="00CA7637" w:rsidRPr="00CA7637" w:rsidTr="00CA7637">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A7637" w:rsidRPr="007D5C4D" w:rsidRDefault="00CA7637" w:rsidP="00CA7637">
            <w:pPr>
              <w:spacing w:before="240" w:after="0"/>
              <w:rPr>
                <w:rFonts w:ascii="Arial" w:eastAsia="Times New Roman" w:hAnsi="Arial" w:cs="Arial"/>
                <w:color w:val="000000"/>
                <w:sz w:val="16"/>
                <w:szCs w:val="16"/>
                <w:lang w:eastAsia="es-MX"/>
              </w:rPr>
            </w:pPr>
            <w:r w:rsidRPr="007D5C4D">
              <w:rPr>
                <w:rFonts w:ascii="Arial" w:eastAsia="Times New Roman" w:hAnsi="Arial" w:cs="Arial"/>
                <w:color w:val="000000"/>
                <w:sz w:val="16"/>
                <w:szCs w:val="16"/>
                <w:lang w:eastAsia="es-MX"/>
              </w:rPr>
              <w:t>ISR a Favor (Secretaría de Hacienda y Crédito Público</w:t>
            </w:r>
          </w:p>
        </w:tc>
        <w:tc>
          <w:tcPr>
            <w:tcW w:w="1560" w:type="dxa"/>
            <w:tcBorders>
              <w:top w:val="nil"/>
              <w:left w:val="nil"/>
              <w:bottom w:val="single" w:sz="4" w:space="0" w:color="auto"/>
              <w:right w:val="single" w:sz="4" w:space="0" w:color="auto"/>
            </w:tcBorders>
            <w:shd w:val="clear" w:color="auto" w:fill="auto"/>
            <w:vAlign w:val="center"/>
            <w:hideMark/>
          </w:tcPr>
          <w:p w:rsidR="00CA7637" w:rsidRPr="007D5C4D" w:rsidRDefault="00CA7637" w:rsidP="00CA7637">
            <w:pPr>
              <w:spacing w:before="240" w:after="0"/>
              <w:rPr>
                <w:rFonts w:ascii="Arial" w:eastAsia="Times New Roman" w:hAnsi="Arial" w:cs="Arial"/>
                <w:color w:val="000000"/>
                <w:sz w:val="16"/>
                <w:szCs w:val="16"/>
                <w:lang w:eastAsia="es-MX"/>
              </w:rPr>
            </w:pPr>
            <w:r w:rsidRPr="007D5C4D">
              <w:rPr>
                <w:rFonts w:ascii="Arial" w:eastAsia="Times New Roman" w:hAnsi="Arial" w:cs="Arial"/>
                <w:color w:val="000000"/>
                <w:sz w:val="16"/>
                <w:szCs w:val="16"/>
                <w:lang w:eastAsia="es-MX"/>
              </w:rPr>
              <w:t xml:space="preserve">                           28,712.58 </w:t>
            </w:r>
          </w:p>
        </w:tc>
      </w:tr>
      <w:tr w:rsidR="00CA7637" w:rsidRPr="00CA7637" w:rsidTr="00CA7637">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A7637" w:rsidRPr="007D5C4D" w:rsidRDefault="00CA7637" w:rsidP="00CA7637">
            <w:pPr>
              <w:spacing w:before="240" w:after="0"/>
              <w:rPr>
                <w:rFonts w:ascii="Arial" w:eastAsia="Times New Roman" w:hAnsi="Arial" w:cs="Arial"/>
                <w:color w:val="000000"/>
                <w:sz w:val="16"/>
                <w:szCs w:val="16"/>
                <w:lang w:eastAsia="es-MX"/>
              </w:rPr>
            </w:pPr>
            <w:r w:rsidRPr="007D5C4D">
              <w:rPr>
                <w:rFonts w:ascii="Arial" w:eastAsia="Times New Roman" w:hAnsi="Arial" w:cs="Arial"/>
                <w:color w:val="000000"/>
                <w:sz w:val="16"/>
                <w:szCs w:val="16"/>
                <w:lang w:eastAsia="es-MX"/>
              </w:rPr>
              <w:t xml:space="preserve">ISR 10% Honorarios a Favor (Secretaría de Hacienda Y </w:t>
            </w:r>
            <w:r w:rsidR="004225B2" w:rsidRPr="007D5C4D">
              <w:rPr>
                <w:rFonts w:ascii="Arial" w:eastAsia="Times New Roman" w:hAnsi="Arial" w:cs="Arial"/>
                <w:color w:val="000000"/>
                <w:sz w:val="16"/>
                <w:szCs w:val="16"/>
                <w:lang w:eastAsia="es-MX"/>
              </w:rPr>
              <w:t>Crédito</w:t>
            </w:r>
            <w:r w:rsidRPr="007D5C4D">
              <w:rPr>
                <w:rFonts w:ascii="Arial" w:eastAsia="Times New Roman" w:hAnsi="Arial" w:cs="Arial"/>
                <w:color w:val="000000"/>
                <w:sz w:val="16"/>
                <w:szCs w:val="16"/>
                <w:lang w:eastAsia="es-MX"/>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CA7637" w:rsidRPr="007D5C4D" w:rsidRDefault="00CA7637" w:rsidP="00CA7637">
            <w:pPr>
              <w:spacing w:before="240" w:after="0"/>
              <w:rPr>
                <w:rFonts w:ascii="Arial" w:eastAsia="Times New Roman" w:hAnsi="Arial" w:cs="Arial"/>
                <w:color w:val="000000"/>
                <w:sz w:val="16"/>
                <w:szCs w:val="16"/>
                <w:lang w:eastAsia="es-MX"/>
              </w:rPr>
            </w:pPr>
            <w:r w:rsidRPr="007D5C4D">
              <w:rPr>
                <w:rFonts w:ascii="Arial" w:eastAsia="Times New Roman" w:hAnsi="Arial" w:cs="Arial"/>
                <w:color w:val="000000"/>
                <w:sz w:val="16"/>
                <w:szCs w:val="16"/>
                <w:lang w:eastAsia="es-MX"/>
              </w:rPr>
              <w:t xml:space="preserve">                                867.35 </w:t>
            </w:r>
          </w:p>
        </w:tc>
      </w:tr>
      <w:tr w:rsidR="00CA7637" w:rsidRPr="00CA7637" w:rsidTr="00CA7637">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A7637" w:rsidRPr="007D5C4D" w:rsidRDefault="00CA7637" w:rsidP="00CA7637">
            <w:pPr>
              <w:spacing w:before="240" w:after="0"/>
              <w:rPr>
                <w:rFonts w:ascii="Arial" w:eastAsia="Times New Roman" w:hAnsi="Arial" w:cs="Arial"/>
                <w:color w:val="000000"/>
                <w:sz w:val="16"/>
                <w:szCs w:val="16"/>
                <w:lang w:eastAsia="es-MX"/>
              </w:rPr>
            </w:pPr>
            <w:r w:rsidRPr="007D5C4D">
              <w:rPr>
                <w:rFonts w:ascii="Arial" w:eastAsia="Times New Roman" w:hAnsi="Arial" w:cs="Arial"/>
                <w:color w:val="000000"/>
                <w:sz w:val="16"/>
                <w:szCs w:val="16"/>
                <w:lang w:eastAsia="es-MX"/>
              </w:rPr>
              <w:t xml:space="preserve">IVA Honorarios a Favor (Secretaría de Hacienda Y </w:t>
            </w:r>
            <w:r w:rsidR="004225B2" w:rsidRPr="007D5C4D">
              <w:rPr>
                <w:rFonts w:ascii="Arial" w:eastAsia="Times New Roman" w:hAnsi="Arial" w:cs="Arial"/>
                <w:color w:val="000000"/>
                <w:sz w:val="16"/>
                <w:szCs w:val="16"/>
                <w:lang w:eastAsia="es-MX"/>
              </w:rPr>
              <w:t>Crédito</w:t>
            </w:r>
            <w:r w:rsidRPr="007D5C4D">
              <w:rPr>
                <w:rFonts w:ascii="Arial" w:eastAsia="Times New Roman" w:hAnsi="Arial" w:cs="Arial"/>
                <w:color w:val="000000"/>
                <w:sz w:val="16"/>
                <w:szCs w:val="16"/>
                <w:lang w:eastAsia="es-MX"/>
              </w:rPr>
              <w:t xml:space="preserve"> Público)</w:t>
            </w:r>
          </w:p>
        </w:tc>
        <w:tc>
          <w:tcPr>
            <w:tcW w:w="1560" w:type="dxa"/>
            <w:tcBorders>
              <w:top w:val="nil"/>
              <w:left w:val="nil"/>
              <w:bottom w:val="single" w:sz="4" w:space="0" w:color="auto"/>
              <w:right w:val="single" w:sz="4" w:space="0" w:color="auto"/>
            </w:tcBorders>
            <w:shd w:val="clear" w:color="auto" w:fill="auto"/>
            <w:vAlign w:val="center"/>
            <w:hideMark/>
          </w:tcPr>
          <w:p w:rsidR="00CA7637" w:rsidRPr="007D5C4D" w:rsidRDefault="00CA7637" w:rsidP="00CA7637">
            <w:pPr>
              <w:spacing w:before="240" w:after="0"/>
              <w:rPr>
                <w:rFonts w:ascii="Arial" w:eastAsia="Times New Roman" w:hAnsi="Arial" w:cs="Arial"/>
                <w:color w:val="000000"/>
                <w:sz w:val="16"/>
                <w:szCs w:val="16"/>
                <w:lang w:eastAsia="es-MX"/>
              </w:rPr>
            </w:pPr>
            <w:r w:rsidRPr="007D5C4D">
              <w:rPr>
                <w:rFonts w:ascii="Arial" w:eastAsia="Times New Roman" w:hAnsi="Arial" w:cs="Arial"/>
                <w:color w:val="000000"/>
                <w:sz w:val="16"/>
                <w:szCs w:val="16"/>
                <w:lang w:eastAsia="es-MX"/>
              </w:rPr>
              <w:t xml:space="preserve">                                1,119.24 </w:t>
            </w:r>
          </w:p>
        </w:tc>
      </w:tr>
      <w:tr w:rsidR="00CA7637" w:rsidRPr="00CA7637" w:rsidTr="00CA7637">
        <w:trPr>
          <w:trHeight w:val="30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A7637" w:rsidRPr="007D5C4D" w:rsidRDefault="00CA7637" w:rsidP="00CA7637">
            <w:pPr>
              <w:spacing w:before="240" w:after="0"/>
              <w:jc w:val="center"/>
              <w:rPr>
                <w:rFonts w:ascii="Arial" w:eastAsia="Times New Roman" w:hAnsi="Arial" w:cs="Arial"/>
                <w:b/>
                <w:bCs/>
                <w:color w:val="000000"/>
                <w:sz w:val="16"/>
                <w:szCs w:val="16"/>
                <w:lang w:eastAsia="es-MX"/>
              </w:rPr>
            </w:pPr>
            <w:r w:rsidRPr="007D5C4D">
              <w:rPr>
                <w:rFonts w:ascii="Arial" w:eastAsia="Times New Roman" w:hAnsi="Arial" w:cs="Arial"/>
                <w:b/>
                <w:bCs/>
                <w:color w:val="000000"/>
                <w:sz w:val="16"/>
                <w:szCs w:val="16"/>
                <w:lang w:eastAsia="es-MX"/>
              </w:rPr>
              <w:t>Total</w:t>
            </w:r>
          </w:p>
        </w:tc>
        <w:tc>
          <w:tcPr>
            <w:tcW w:w="1560" w:type="dxa"/>
            <w:tcBorders>
              <w:top w:val="nil"/>
              <w:left w:val="nil"/>
              <w:bottom w:val="single" w:sz="4" w:space="0" w:color="auto"/>
              <w:right w:val="single" w:sz="4" w:space="0" w:color="auto"/>
            </w:tcBorders>
            <w:shd w:val="clear" w:color="auto" w:fill="auto"/>
            <w:noWrap/>
            <w:vAlign w:val="center"/>
            <w:hideMark/>
          </w:tcPr>
          <w:p w:rsidR="00CA7637" w:rsidRPr="007D5C4D" w:rsidRDefault="00CA7637" w:rsidP="00CA7637">
            <w:pPr>
              <w:spacing w:before="240" w:after="0"/>
              <w:jc w:val="center"/>
              <w:rPr>
                <w:rFonts w:ascii="Calibri" w:eastAsia="Times New Roman" w:hAnsi="Calibri" w:cs="Calibri"/>
                <w:b/>
                <w:bCs/>
                <w:color w:val="000000"/>
                <w:sz w:val="16"/>
                <w:szCs w:val="16"/>
                <w:lang w:eastAsia="es-MX"/>
              </w:rPr>
            </w:pPr>
            <w:r w:rsidRPr="007D5C4D">
              <w:rPr>
                <w:rFonts w:ascii="Calibri" w:eastAsia="Times New Roman" w:hAnsi="Calibri" w:cs="Calibri"/>
                <w:b/>
                <w:bCs/>
                <w:color w:val="000000"/>
                <w:sz w:val="16"/>
                <w:szCs w:val="16"/>
                <w:lang w:eastAsia="es-MX"/>
              </w:rPr>
              <w:t xml:space="preserve">           30,699.17 </w:t>
            </w:r>
          </w:p>
        </w:tc>
      </w:tr>
    </w:tbl>
    <w:p w:rsidR="00B352BA" w:rsidRDefault="00B352BA" w:rsidP="00B352BA">
      <w:pPr>
        <w:pStyle w:val="ROMANOS"/>
        <w:spacing w:after="0" w:line="240" w:lineRule="exact"/>
        <w:ind w:left="0" w:firstLine="0"/>
        <w:rPr>
          <w:sz w:val="22"/>
          <w:szCs w:val="22"/>
        </w:rPr>
      </w:pPr>
    </w:p>
    <w:p w:rsidR="00B352BA" w:rsidRPr="008B1FEC" w:rsidRDefault="00B352BA" w:rsidP="00B352BA">
      <w:pPr>
        <w:ind w:left="708"/>
        <w:jc w:val="both"/>
        <w:rPr>
          <w:rFonts w:ascii="Arial" w:hAnsi="Arial" w:cs="Arial"/>
        </w:rPr>
      </w:pPr>
    </w:p>
    <w:p w:rsidR="00B352BA" w:rsidRDefault="00B352BA" w:rsidP="00B352BA">
      <w:pPr>
        <w:pStyle w:val="ROMANOS"/>
        <w:tabs>
          <w:tab w:val="clear" w:pos="720"/>
          <w:tab w:val="left" w:pos="3460"/>
        </w:tabs>
        <w:spacing w:after="0" w:line="240" w:lineRule="exact"/>
        <w:rPr>
          <w:sz w:val="22"/>
          <w:szCs w:val="22"/>
          <w:lang w:val="es-MX"/>
        </w:rPr>
      </w:pPr>
      <w:r w:rsidRPr="008B1FEC">
        <w:rPr>
          <w:sz w:val="22"/>
          <w:szCs w:val="22"/>
          <w:lang w:val="es-MX"/>
        </w:rPr>
        <w:tab/>
      </w:r>
      <w:r w:rsidRPr="008B1FEC">
        <w:rPr>
          <w:sz w:val="22"/>
          <w:szCs w:val="22"/>
          <w:lang w:val="es-MX"/>
        </w:rPr>
        <w:tab/>
      </w:r>
    </w:p>
    <w:p w:rsidR="00F04A77" w:rsidRPr="008B1FEC" w:rsidRDefault="00F04A77" w:rsidP="00B352BA">
      <w:pPr>
        <w:pStyle w:val="ROMANOS"/>
        <w:tabs>
          <w:tab w:val="clear" w:pos="720"/>
          <w:tab w:val="left" w:pos="3460"/>
        </w:tabs>
        <w:spacing w:after="0" w:line="240" w:lineRule="exact"/>
        <w:rPr>
          <w:sz w:val="22"/>
          <w:szCs w:val="22"/>
          <w:lang w:val="es-MX"/>
        </w:rPr>
      </w:pPr>
    </w:p>
    <w:p w:rsidR="00B352BA" w:rsidRDefault="00B352BA" w:rsidP="00B352BA">
      <w:pPr>
        <w:pStyle w:val="ROMANOS"/>
        <w:tabs>
          <w:tab w:val="clear" w:pos="720"/>
          <w:tab w:val="left" w:pos="9710"/>
        </w:tabs>
        <w:spacing w:after="0" w:line="240" w:lineRule="exact"/>
        <w:rPr>
          <w:sz w:val="22"/>
          <w:szCs w:val="22"/>
          <w:lang w:val="es-MX"/>
        </w:rPr>
      </w:pPr>
      <w:r w:rsidRPr="008B1FEC">
        <w:rPr>
          <w:sz w:val="22"/>
          <w:szCs w:val="22"/>
          <w:lang w:val="es-MX"/>
        </w:rPr>
        <w:tab/>
      </w:r>
    </w:p>
    <w:p w:rsidR="00FA5375" w:rsidRDefault="00FA5375" w:rsidP="00B352BA">
      <w:pPr>
        <w:pStyle w:val="ROMANOS"/>
        <w:tabs>
          <w:tab w:val="clear" w:pos="720"/>
          <w:tab w:val="left" w:pos="9710"/>
        </w:tabs>
        <w:spacing w:after="0" w:line="240" w:lineRule="exact"/>
        <w:rPr>
          <w:sz w:val="22"/>
          <w:szCs w:val="22"/>
          <w:lang w:val="es-MX"/>
        </w:rPr>
      </w:pPr>
    </w:p>
    <w:p w:rsidR="00FA5375" w:rsidRDefault="00FA5375" w:rsidP="00B352BA">
      <w:pPr>
        <w:pStyle w:val="ROMANOS"/>
        <w:tabs>
          <w:tab w:val="clear" w:pos="720"/>
          <w:tab w:val="left" w:pos="9710"/>
        </w:tabs>
        <w:spacing w:after="0" w:line="240" w:lineRule="exact"/>
        <w:rPr>
          <w:sz w:val="22"/>
          <w:szCs w:val="22"/>
          <w:lang w:val="es-MX"/>
        </w:rPr>
      </w:pPr>
    </w:p>
    <w:p w:rsidR="00FA5375" w:rsidRDefault="00FA5375" w:rsidP="00B352BA">
      <w:pPr>
        <w:pStyle w:val="ROMANOS"/>
        <w:tabs>
          <w:tab w:val="clear" w:pos="720"/>
          <w:tab w:val="left" w:pos="9710"/>
        </w:tabs>
        <w:spacing w:after="0" w:line="240" w:lineRule="exact"/>
        <w:rPr>
          <w:sz w:val="22"/>
          <w:szCs w:val="22"/>
          <w:lang w:val="es-MX"/>
        </w:rPr>
      </w:pPr>
    </w:p>
    <w:p w:rsidR="00FA5375" w:rsidRDefault="00FA5375" w:rsidP="00B352BA">
      <w:pPr>
        <w:pStyle w:val="ROMANOS"/>
        <w:tabs>
          <w:tab w:val="clear" w:pos="720"/>
          <w:tab w:val="left" w:pos="9710"/>
        </w:tabs>
        <w:spacing w:after="0" w:line="240" w:lineRule="exact"/>
        <w:rPr>
          <w:sz w:val="22"/>
          <w:szCs w:val="22"/>
          <w:lang w:val="es-MX"/>
        </w:rPr>
      </w:pPr>
    </w:p>
    <w:p w:rsidR="00FA5375" w:rsidRDefault="00FA5375" w:rsidP="00B352BA">
      <w:pPr>
        <w:pStyle w:val="ROMANOS"/>
        <w:tabs>
          <w:tab w:val="clear" w:pos="720"/>
          <w:tab w:val="left" w:pos="9710"/>
        </w:tabs>
        <w:spacing w:after="0" w:line="240" w:lineRule="exact"/>
        <w:rPr>
          <w:sz w:val="22"/>
          <w:szCs w:val="22"/>
          <w:lang w:val="es-MX"/>
        </w:rPr>
      </w:pPr>
    </w:p>
    <w:p w:rsidR="00FA5375" w:rsidRDefault="00FA5375"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CA7637" w:rsidRDefault="00CA7637" w:rsidP="00B352BA">
      <w:pPr>
        <w:pStyle w:val="ROMANOS"/>
        <w:tabs>
          <w:tab w:val="clear" w:pos="720"/>
          <w:tab w:val="left" w:pos="9710"/>
        </w:tabs>
        <w:spacing w:after="0" w:line="240" w:lineRule="exact"/>
        <w:rPr>
          <w:sz w:val="22"/>
          <w:szCs w:val="22"/>
          <w:lang w:val="es-MX"/>
        </w:rPr>
      </w:pPr>
    </w:p>
    <w:p w:rsidR="00B352BA" w:rsidRPr="008B1FEC" w:rsidRDefault="00B352BA" w:rsidP="00B352BA">
      <w:pPr>
        <w:pStyle w:val="ROMANOS"/>
        <w:numPr>
          <w:ilvl w:val="0"/>
          <w:numId w:val="24"/>
        </w:numPr>
        <w:spacing w:after="0" w:line="240" w:lineRule="exact"/>
        <w:rPr>
          <w:b/>
          <w:sz w:val="22"/>
          <w:szCs w:val="22"/>
          <w:lang w:val="es-MX"/>
        </w:rPr>
      </w:pPr>
      <w:r w:rsidRPr="008B1FEC">
        <w:rPr>
          <w:b/>
          <w:sz w:val="22"/>
          <w:szCs w:val="22"/>
          <w:lang w:val="es-MX"/>
        </w:rPr>
        <w:t>Bienes disponibles para su transformación o consumo (inventarios).</w:t>
      </w:r>
    </w:p>
    <w:p w:rsidR="00B352BA" w:rsidRDefault="00B352BA" w:rsidP="00B352BA">
      <w:pPr>
        <w:pStyle w:val="ROMANOS"/>
        <w:spacing w:after="0" w:line="240" w:lineRule="exact"/>
        <w:ind w:left="648" w:firstLine="0"/>
        <w:rPr>
          <w:sz w:val="22"/>
          <w:szCs w:val="22"/>
          <w:lang w:val="es-MX"/>
        </w:rPr>
      </w:pPr>
    </w:p>
    <w:p w:rsidR="00B352BA" w:rsidRPr="008B1FEC" w:rsidRDefault="00B352BA" w:rsidP="00B352BA">
      <w:pPr>
        <w:pStyle w:val="ROMANOS"/>
        <w:spacing w:after="0" w:line="240" w:lineRule="exact"/>
        <w:ind w:left="648" w:firstLine="0"/>
        <w:rPr>
          <w:sz w:val="22"/>
          <w:szCs w:val="22"/>
          <w:lang w:val="es-MX"/>
        </w:rPr>
      </w:pPr>
      <w:r w:rsidRPr="008B1FEC">
        <w:rPr>
          <w:sz w:val="22"/>
          <w:szCs w:val="22"/>
          <w:lang w:val="es-MX"/>
        </w:rPr>
        <w:t>Esta Universidad no registra bienes para su transformación por ser un Organismo Descentralizado que presta Servicios de Educación Superior.</w:t>
      </w:r>
    </w:p>
    <w:p w:rsidR="00B352BA" w:rsidRPr="008B1FEC" w:rsidRDefault="00B352BA" w:rsidP="00B352BA">
      <w:pPr>
        <w:pStyle w:val="ROMANOS"/>
        <w:spacing w:after="0" w:line="240" w:lineRule="exact"/>
        <w:ind w:left="648" w:firstLine="0"/>
        <w:rPr>
          <w:b/>
          <w:sz w:val="22"/>
          <w:szCs w:val="22"/>
          <w:lang w:val="es-MX"/>
        </w:rPr>
      </w:pPr>
    </w:p>
    <w:p w:rsidR="00B352BA" w:rsidRPr="008B1FEC" w:rsidRDefault="00B352BA" w:rsidP="00B352BA">
      <w:pPr>
        <w:pStyle w:val="ROMANOS"/>
        <w:numPr>
          <w:ilvl w:val="0"/>
          <w:numId w:val="24"/>
        </w:numPr>
        <w:spacing w:after="0" w:line="240" w:lineRule="exact"/>
        <w:rPr>
          <w:b/>
          <w:sz w:val="22"/>
          <w:szCs w:val="22"/>
          <w:lang w:val="es-MX"/>
        </w:rPr>
      </w:pPr>
      <w:r w:rsidRPr="008B1FEC">
        <w:rPr>
          <w:b/>
          <w:sz w:val="22"/>
          <w:szCs w:val="22"/>
          <w:lang w:val="es-MX"/>
        </w:rPr>
        <w:t xml:space="preserve">Inventarios. </w:t>
      </w:r>
    </w:p>
    <w:p w:rsidR="00B352BA" w:rsidRDefault="00B352BA" w:rsidP="00B352BA">
      <w:pPr>
        <w:pStyle w:val="ROMANOS"/>
        <w:spacing w:after="0" w:line="240" w:lineRule="exact"/>
        <w:ind w:left="648" w:firstLine="0"/>
        <w:rPr>
          <w:sz w:val="22"/>
          <w:szCs w:val="22"/>
          <w:lang w:val="es-MX"/>
        </w:rPr>
      </w:pPr>
    </w:p>
    <w:p w:rsidR="00B352BA" w:rsidRPr="005D6FCF" w:rsidRDefault="00263125" w:rsidP="00263125">
      <w:pPr>
        <w:pStyle w:val="ROMANOS"/>
        <w:shd w:val="clear" w:color="auto" w:fill="FFFFFF" w:themeFill="background1"/>
        <w:spacing w:after="0" w:line="240" w:lineRule="exact"/>
        <w:ind w:left="648" w:firstLine="0"/>
        <w:rPr>
          <w:sz w:val="22"/>
          <w:szCs w:val="22"/>
          <w:lang w:val="es-MX"/>
        </w:rPr>
      </w:pPr>
      <w:r w:rsidRPr="005D6FCF">
        <w:rPr>
          <w:sz w:val="22"/>
          <w:szCs w:val="22"/>
          <w:lang w:val="es-MX"/>
        </w:rPr>
        <w:t>La</w:t>
      </w:r>
      <w:r w:rsidR="00B352BA" w:rsidRPr="005D6FCF">
        <w:rPr>
          <w:sz w:val="22"/>
          <w:szCs w:val="22"/>
          <w:lang w:val="es-MX"/>
        </w:rPr>
        <w:t xml:space="preserve"> Universidad </w:t>
      </w:r>
      <w:r w:rsidRPr="005D6FCF">
        <w:rPr>
          <w:sz w:val="22"/>
          <w:szCs w:val="22"/>
          <w:lang w:val="es-MX"/>
        </w:rPr>
        <w:t>a partir del ejercicio fiscal 2020 adiciona su control de i</w:t>
      </w:r>
      <w:r w:rsidR="00B352BA" w:rsidRPr="005D6FCF">
        <w:rPr>
          <w:sz w:val="22"/>
          <w:szCs w:val="22"/>
          <w:lang w:val="es-MX"/>
        </w:rPr>
        <w:t>nventario</w:t>
      </w:r>
      <w:r w:rsidRPr="005D6FCF">
        <w:rPr>
          <w:sz w:val="22"/>
          <w:szCs w:val="22"/>
          <w:lang w:val="es-MX"/>
        </w:rPr>
        <w:t>s</w:t>
      </w:r>
      <w:r w:rsidR="00B352BA" w:rsidRPr="005D6FCF">
        <w:rPr>
          <w:sz w:val="22"/>
          <w:szCs w:val="22"/>
          <w:lang w:val="es-MX"/>
        </w:rPr>
        <w:t xml:space="preserve"> de bienes</w:t>
      </w:r>
      <w:r w:rsidRPr="005D6FCF">
        <w:rPr>
          <w:sz w:val="22"/>
          <w:szCs w:val="22"/>
          <w:lang w:val="es-MX"/>
        </w:rPr>
        <w:t xml:space="preserve"> muebles e inmuebles a través del Sistema Automatizado de Administración y Contabilidad Gubernamental.</w:t>
      </w:r>
    </w:p>
    <w:p w:rsidR="00B352BA" w:rsidRPr="005D6FCF" w:rsidRDefault="00B352BA" w:rsidP="00263125">
      <w:pPr>
        <w:pStyle w:val="ROMANOS"/>
        <w:shd w:val="clear" w:color="auto" w:fill="FFFFFF" w:themeFill="background1"/>
        <w:spacing w:after="0" w:line="240" w:lineRule="exact"/>
        <w:ind w:left="648" w:firstLine="0"/>
        <w:rPr>
          <w:b/>
          <w:sz w:val="22"/>
          <w:szCs w:val="22"/>
          <w:lang w:val="es-MX"/>
        </w:rPr>
      </w:pPr>
    </w:p>
    <w:p w:rsidR="00B352BA" w:rsidRPr="005D6FCF" w:rsidRDefault="00B352BA" w:rsidP="00B352BA">
      <w:pPr>
        <w:pStyle w:val="ROMANOS"/>
        <w:numPr>
          <w:ilvl w:val="0"/>
          <w:numId w:val="24"/>
        </w:numPr>
        <w:spacing w:after="0" w:line="240" w:lineRule="exact"/>
        <w:rPr>
          <w:b/>
          <w:sz w:val="22"/>
          <w:szCs w:val="22"/>
          <w:lang w:val="es-MX"/>
        </w:rPr>
      </w:pPr>
      <w:r w:rsidRPr="005D6FCF">
        <w:rPr>
          <w:b/>
          <w:sz w:val="22"/>
          <w:szCs w:val="22"/>
          <w:lang w:val="es-MX"/>
        </w:rPr>
        <w:t>Almacén.</w:t>
      </w:r>
    </w:p>
    <w:p w:rsidR="00B352BA" w:rsidRPr="005D6FCF" w:rsidRDefault="00B352BA" w:rsidP="00B352BA">
      <w:pPr>
        <w:pStyle w:val="ROMANOS"/>
        <w:spacing w:after="0" w:line="240" w:lineRule="exact"/>
        <w:ind w:left="648" w:firstLine="0"/>
        <w:rPr>
          <w:sz w:val="22"/>
          <w:szCs w:val="22"/>
          <w:lang w:val="es-MX"/>
        </w:rPr>
      </w:pPr>
    </w:p>
    <w:p w:rsidR="00B352BA" w:rsidRPr="005D6FCF" w:rsidRDefault="00B0431E" w:rsidP="00B352BA">
      <w:pPr>
        <w:pStyle w:val="ROMANOS"/>
        <w:spacing w:after="0" w:line="240" w:lineRule="exact"/>
        <w:ind w:left="648" w:firstLine="0"/>
        <w:rPr>
          <w:sz w:val="22"/>
          <w:szCs w:val="22"/>
          <w:lang w:val="es-MX"/>
        </w:rPr>
      </w:pPr>
      <w:r w:rsidRPr="005D6FCF">
        <w:rPr>
          <w:sz w:val="22"/>
          <w:szCs w:val="22"/>
          <w:lang w:val="es-MX"/>
        </w:rPr>
        <w:t>La</w:t>
      </w:r>
      <w:r w:rsidR="00B352BA" w:rsidRPr="005D6FCF">
        <w:rPr>
          <w:sz w:val="22"/>
          <w:szCs w:val="22"/>
          <w:lang w:val="es-MX"/>
        </w:rPr>
        <w:t xml:space="preserve"> Universidad </w:t>
      </w:r>
      <w:r w:rsidR="00263125" w:rsidRPr="005D6FCF">
        <w:rPr>
          <w:sz w:val="22"/>
          <w:szCs w:val="22"/>
          <w:lang w:val="es-MX"/>
        </w:rPr>
        <w:t>realiza</w:t>
      </w:r>
      <w:r w:rsidRPr="005D6FCF">
        <w:rPr>
          <w:sz w:val="22"/>
          <w:szCs w:val="22"/>
          <w:lang w:val="es-MX"/>
        </w:rPr>
        <w:t xml:space="preserve"> compras menores de acuerdo a </w:t>
      </w:r>
      <w:r w:rsidR="00263125" w:rsidRPr="005D6FCF">
        <w:rPr>
          <w:sz w:val="22"/>
          <w:szCs w:val="22"/>
          <w:lang w:val="es-MX"/>
        </w:rPr>
        <w:t>sus</w:t>
      </w:r>
      <w:r w:rsidRPr="005D6FCF">
        <w:rPr>
          <w:sz w:val="22"/>
          <w:szCs w:val="22"/>
          <w:lang w:val="es-MX"/>
        </w:rPr>
        <w:t xml:space="preserve"> necesidades inmediatas</w:t>
      </w:r>
      <w:r w:rsidR="00263125" w:rsidRPr="005D6FCF">
        <w:rPr>
          <w:sz w:val="22"/>
          <w:szCs w:val="22"/>
          <w:lang w:val="es-MX"/>
        </w:rPr>
        <w:t>. Es un</w:t>
      </w:r>
      <w:r w:rsidR="00B352BA" w:rsidRPr="005D6FCF">
        <w:rPr>
          <w:sz w:val="22"/>
          <w:szCs w:val="22"/>
          <w:lang w:val="es-MX"/>
        </w:rPr>
        <w:t xml:space="preserve"> Organismo Descentralizado que presta Servicios de Educación Superior.</w:t>
      </w:r>
    </w:p>
    <w:p w:rsidR="00B352BA" w:rsidRPr="005D6FCF" w:rsidRDefault="00B352BA" w:rsidP="00B352BA">
      <w:pPr>
        <w:pStyle w:val="ROMANOS"/>
        <w:spacing w:after="0" w:line="240" w:lineRule="exact"/>
        <w:ind w:left="648" w:firstLine="0"/>
        <w:rPr>
          <w:b/>
          <w:sz w:val="22"/>
          <w:szCs w:val="22"/>
          <w:lang w:val="es-MX"/>
        </w:rPr>
      </w:pPr>
    </w:p>
    <w:p w:rsidR="00B352BA" w:rsidRPr="005D6FCF" w:rsidRDefault="00B352BA" w:rsidP="00B352BA">
      <w:pPr>
        <w:pStyle w:val="ROMANOS"/>
        <w:numPr>
          <w:ilvl w:val="0"/>
          <w:numId w:val="24"/>
        </w:numPr>
        <w:spacing w:after="0" w:line="240" w:lineRule="exact"/>
        <w:rPr>
          <w:b/>
          <w:sz w:val="22"/>
          <w:szCs w:val="22"/>
          <w:lang w:val="es-MX"/>
        </w:rPr>
      </w:pPr>
      <w:r w:rsidRPr="005D6FCF">
        <w:rPr>
          <w:b/>
          <w:sz w:val="22"/>
          <w:szCs w:val="22"/>
          <w:lang w:val="es-MX"/>
        </w:rPr>
        <w:t>Inversiones Financieras</w:t>
      </w:r>
    </w:p>
    <w:p w:rsidR="00B352BA" w:rsidRPr="005D6FCF" w:rsidRDefault="00B352BA" w:rsidP="00B352BA">
      <w:pPr>
        <w:pStyle w:val="ROMANOS"/>
        <w:spacing w:after="0" w:line="240" w:lineRule="exact"/>
        <w:ind w:left="648" w:firstLine="0"/>
        <w:rPr>
          <w:sz w:val="22"/>
          <w:szCs w:val="22"/>
          <w:lang w:val="es-MX"/>
        </w:rPr>
      </w:pPr>
    </w:p>
    <w:p w:rsidR="00B352BA" w:rsidRPr="005D6FCF" w:rsidRDefault="00B352BA" w:rsidP="00B352BA">
      <w:pPr>
        <w:pStyle w:val="ROMANOS"/>
        <w:spacing w:after="0" w:line="240" w:lineRule="exact"/>
        <w:ind w:left="648" w:firstLine="0"/>
        <w:rPr>
          <w:sz w:val="22"/>
          <w:szCs w:val="22"/>
          <w:lang w:val="es-MX"/>
        </w:rPr>
      </w:pPr>
      <w:r w:rsidRPr="005D6FCF">
        <w:rPr>
          <w:sz w:val="22"/>
          <w:szCs w:val="22"/>
          <w:lang w:val="es-MX"/>
        </w:rPr>
        <w:t>Esta Universidad no realiza Inversiones financieras que pongan en riesgo el recurso proveniente de aportaciones y transferencias.</w:t>
      </w:r>
    </w:p>
    <w:p w:rsidR="00B352BA" w:rsidRPr="005D6FCF" w:rsidRDefault="00B352BA" w:rsidP="00B352BA">
      <w:pPr>
        <w:pStyle w:val="ROMANOS"/>
        <w:spacing w:after="0" w:line="240" w:lineRule="exact"/>
        <w:ind w:left="648" w:firstLine="0"/>
        <w:rPr>
          <w:sz w:val="22"/>
          <w:szCs w:val="22"/>
          <w:lang w:val="es-MX"/>
        </w:rPr>
      </w:pPr>
    </w:p>
    <w:p w:rsidR="00B352BA" w:rsidRPr="005D6FCF" w:rsidRDefault="00B352BA" w:rsidP="00B352BA">
      <w:pPr>
        <w:pStyle w:val="ROMANOS"/>
        <w:numPr>
          <w:ilvl w:val="0"/>
          <w:numId w:val="24"/>
        </w:numPr>
        <w:spacing w:after="0" w:line="240" w:lineRule="exact"/>
        <w:rPr>
          <w:sz w:val="22"/>
          <w:szCs w:val="22"/>
          <w:lang w:val="es-MX"/>
        </w:rPr>
      </w:pPr>
      <w:r w:rsidRPr="005D6FCF">
        <w:rPr>
          <w:b/>
          <w:sz w:val="22"/>
          <w:szCs w:val="22"/>
          <w:lang w:val="es-MX"/>
        </w:rPr>
        <w:t>Aportaciones de capital</w:t>
      </w:r>
      <w:r w:rsidRPr="005D6FCF">
        <w:rPr>
          <w:sz w:val="22"/>
          <w:szCs w:val="22"/>
          <w:lang w:val="es-MX"/>
        </w:rPr>
        <w:t>.</w:t>
      </w:r>
    </w:p>
    <w:p w:rsidR="00B352BA" w:rsidRPr="005D6FCF" w:rsidRDefault="00B352BA" w:rsidP="00B352BA">
      <w:pPr>
        <w:pStyle w:val="ROMANOS"/>
        <w:spacing w:after="0" w:line="240" w:lineRule="exact"/>
        <w:ind w:left="648" w:firstLine="0"/>
        <w:rPr>
          <w:sz w:val="22"/>
          <w:szCs w:val="22"/>
          <w:lang w:val="es-MX"/>
        </w:rPr>
      </w:pPr>
    </w:p>
    <w:p w:rsidR="00B352BA" w:rsidRPr="005D6FCF" w:rsidRDefault="00B352BA" w:rsidP="00B352BA">
      <w:pPr>
        <w:pStyle w:val="ROMANOS"/>
        <w:spacing w:after="0" w:line="240" w:lineRule="exact"/>
        <w:ind w:left="648" w:firstLine="0"/>
        <w:rPr>
          <w:sz w:val="22"/>
          <w:szCs w:val="22"/>
          <w:lang w:val="es-MX"/>
        </w:rPr>
      </w:pPr>
      <w:r w:rsidRPr="005D6FCF">
        <w:rPr>
          <w:sz w:val="22"/>
          <w:szCs w:val="22"/>
          <w:lang w:val="es-MX"/>
        </w:rPr>
        <w:t xml:space="preserve">Esta Universidad es un Organismo Descentralizado </w:t>
      </w:r>
      <w:r w:rsidR="00B0431E" w:rsidRPr="005D6FCF">
        <w:rPr>
          <w:sz w:val="22"/>
          <w:szCs w:val="22"/>
          <w:lang w:val="es-MX"/>
        </w:rPr>
        <w:t xml:space="preserve">del Gobierno del Estado, </w:t>
      </w:r>
      <w:r w:rsidRPr="005D6FCF">
        <w:rPr>
          <w:sz w:val="22"/>
          <w:szCs w:val="22"/>
          <w:lang w:val="es-MX"/>
        </w:rPr>
        <w:t xml:space="preserve">representado por un Rector y </w:t>
      </w:r>
      <w:r w:rsidR="00B0431E" w:rsidRPr="005D6FCF">
        <w:rPr>
          <w:sz w:val="22"/>
          <w:szCs w:val="22"/>
          <w:lang w:val="es-MX"/>
        </w:rPr>
        <w:t>vigilando su administración por la</w:t>
      </w:r>
      <w:r w:rsidRPr="005D6FCF">
        <w:rPr>
          <w:sz w:val="22"/>
          <w:szCs w:val="22"/>
          <w:lang w:val="es-MX"/>
        </w:rPr>
        <w:t xml:space="preserve"> Junta Directiva </w:t>
      </w:r>
      <w:r w:rsidR="00B0431E" w:rsidRPr="005D6FCF">
        <w:rPr>
          <w:sz w:val="22"/>
          <w:szCs w:val="22"/>
          <w:lang w:val="es-MX"/>
        </w:rPr>
        <w:t xml:space="preserve">la cual será el órgano supremo de está Universidad de acuerdo al artículo 7 del Decreto de creación, </w:t>
      </w:r>
      <w:r w:rsidRPr="005D6FCF">
        <w:rPr>
          <w:sz w:val="22"/>
          <w:szCs w:val="22"/>
          <w:lang w:val="es-MX"/>
        </w:rPr>
        <w:t>por lo que no tiene aportaciones de capital</w:t>
      </w:r>
      <w:r w:rsidR="00B0431E" w:rsidRPr="005D6FCF">
        <w:rPr>
          <w:sz w:val="22"/>
          <w:szCs w:val="22"/>
          <w:lang w:val="es-MX"/>
        </w:rPr>
        <w:t>, únicamente es financiada</w:t>
      </w:r>
      <w:r w:rsidRPr="005D6FCF">
        <w:rPr>
          <w:sz w:val="22"/>
          <w:szCs w:val="22"/>
          <w:lang w:val="es-MX"/>
        </w:rPr>
        <w:t xml:space="preserve"> </w:t>
      </w:r>
      <w:r w:rsidR="00B0431E" w:rsidRPr="005D6FCF">
        <w:rPr>
          <w:sz w:val="22"/>
          <w:szCs w:val="22"/>
          <w:lang w:val="es-MX"/>
        </w:rPr>
        <w:t>con</w:t>
      </w:r>
      <w:r w:rsidRPr="005D6FCF">
        <w:rPr>
          <w:sz w:val="22"/>
          <w:szCs w:val="22"/>
          <w:lang w:val="es-MX"/>
        </w:rPr>
        <w:t xml:space="preserve"> Recursos Federales, Estatales </w:t>
      </w:r>
      <w:r w:rsidR="00B0431E" w:rsidRPr="005D6FCF">
        <w:rPr>
          <w:sz w:val="22"/>
          <w:szCs w:val="22"/>
          <w:lang w:val="es-MX"/>
        </w:rPr>
        <w:t>e</w:t>
      </w:r>
      <w:r w:rsidRPr="005D6FCF">
        <w:rPr>
          <w:sz w:val="22"/>
          <w:szCs w:val="22"/>
          <w:lang w:val="es-MX"/>
        </w:rPr>
        <w:t xml:space="preserve"> Ingresos Propi</w:t>
      </w:r>
      <w:r w:rsidR="00B0431E" w:rsidRPr="005D6FCF">
        <w:rPr>
          <w:sz w:val="22"/>
          <w:szCs w:val="22"/>
          <w:lang w:val="es-MX"/>
        </w:rPr>
        <w:t>os generados por la misma</w:t>
      </w:r>
      <w:r w:rsidRPr="005D6FCF">
        <w:rPr>
          <w:sz w:val="22"/>
          <w:szCs w:val="22"/>
          <w:lang w:val="es-MX"/>
        </w:rPr>
        <w:t>.</w:t>
      </w:r>
    </w:p>
    <w:p w:rsidR="00B352BA" w:rsidRPr="005D6FCF" w:rsidRDefault="00B352BA" w:rsidP="00B352BA">
      <w:pPr>
        <w:pStyle w:val="ROMANOS"/>
        <w:spacing w:after="0" w:line="240" w:lineRule="exact"/>
        <w:ind w:left="648" w:firstLine="0"/>
        <w:rPr>
          <w:sz w:val="22"/>
          <w:szCs w:val="22"/>
          <w:lang w:val="es-MX"/>
        </w:rPr>
      </w:pPr>
    </w:p>
    <w:p w:rsidR="00B352BA" w:rsidRPr="005D6FCF" w:rsidRDefault="00B352BA" w:rsidP="00B352BA">
      <w:pPr>
        <w:pStyle w:val="ROMANOS"/>
        <w:numPr>
          <w:ilvl w:val="0"/>
          <w:numId w:val="24"/>
        </w:numPr>
        <w:spacing w:after="0" w:line="240" w:lineRule="exact"/>
        <w:rPr>
          <w:b/>
          <w:sz w:val="22"/>
          <w:szCs w:val="22"/>
          <w:lang w:val="es-MX"/>
        </w:rPr>
      </w:pPr>
      <w:r w:rsidRPr="005D6FCF">
        <w:rPr>
          <w:b/>
          <w:sz w:val="22"/>
          <w:szCs w:val="22"/>
          <w:lang w:val="es-MX"/>
        </w:rPr>
        <w:t>Bienes Muebles, Inmuebles e Intangibles</w:t>
      </w:r>
    </w:p>
    <w:p w:rsidR="00B352BA" w:rsidRPr="005D6FCF" w:rsidRDefault="00B352BA" w:rsidP="00B352BA">
      <w:pPr>
        <w:pStyle w:val="ROMANOS"/>
        <w:spacing w:after="0" w:line="240" w:lineRule="exact"/>
        <w:ind w:left="648" w:firstLine="0"/>
        <w:rPr>
          <w:sz w:val="22"/>
          <w:szCs w:val="22"/>
          <w:lang w:val="es-MX"/>
        </w:rPr>
      </w:pPr>
    </w:p>
    <w:p w:rsidR="00B352BA" w:rsidRPr="00F560C1" w:rsidRDefault="00B352BA" w:rsidP="00B352BA">
      <w:pPr>
        <w:pStyle w:val="ROMANOS"/>
        <w:spacing w:after="0" w:line="240" w:lineRule="exact"/>
        <w:ind w:left="648" w:firstLine="0"/>
        <w:rPr>
          <w:sz w:val="22"/>
          <w:szCs w:val="22"/>
          <w:lang w:val="es-MX"/>
        </w:rPr>
      </w:pPr>
      <w:r w:rsidRPr="005D6FCF">
        <w:rPr>
          <w:sz w:val="22"/>
          <w:szCs w:val="22"/>
          <w:lang w:val="es-MX"/>
        </w:rPr>
        <w:t>El impor</w:t>
      </w:r>
      <w:r w:rsidR="009F0F87" w:rsidRPr="005D6FCF">
        <w:rPr>
          <w:sz w:val="22"/>
          <w:szCs w:val="22"/>
          <w:lang w:val="es-MX"/>
        </w:rPr>
        <w:t>te de los Bienes Inmuebles al 31</w:t>
      </w:r>
      <w:r w:rsidRPr="005D6FCF">
        <w:rPr>
          <w:sz w:val="22"/>
          <w:szCs w:val="22"/>
          <w:lang w:val="es-MX"/>
        </w:rPr>
        <w:t xml:space="preserve"> de </w:t>
      </w:r>
      <w:r w:rsidR="009F0F87" w:rsidRPr="005D6FCF">
        <w:rPr>
          <w:sz w:val="22"/>
          <w:szCs w:val="22"/>
          <w:lang w:val="es-MX"/>
        </w:rPr>
        <w:t xml:space="preserve">diciembre </w:t>
      </w:r>
      <w:r w:rsidRPr="005D6FCF">
        <w:rPr>
          <w:sz w:val="22"/>
          <w:szCs w:val="22"/>
          <w:lang w:val="es-MX"/>
        </w:rPr>
        <w:t xml:space="preserve">de 2020 es de $ </w:t>
      </w:r>
      <w:r w:rsidR="009F0F87" w:rsidRPr="005D6FCF">
        <w:rPr>
          <w:sz w:val="22"/>
          <w:szCs w:val="22"/>
          <w:lang w:val="es-MX"/>
        </w:rPr>
        <w:t>311’993,747.77</w:t>
      </w:r>
      <w:r w:rsidRPr="005D6FCF">
        <w:rPr>
          <w:sz w:val="22"/>
          <w:szCs w:val="22"/>
          <w:lang w:val="es-MX"/>
        </w:rPr>
        <w:t xml:space="preserve"> mismos que se encuentran desagregados de la siguiente manera:</w:t>
      </w:r>
    </w:p>
    <w:p w:rsidR="00B352BA" w:rsidRPr="00F560C1" w:rsidRDefault="00B352BA" w:rsidP="00B352BA">
      <w:pPr>
        <w:pStyle w:val="ROMANOS"/>
        <w:numPr>
          <w:ilvl w:val="0"/>
          <w:numId w:val="27"/>
        </w:numPr>
        <w:spacing w:after="0" w:line="240" w:lineRule="exact"/>
        <w:rPr>
          <w:sz w:val="22"/>
          <w:szCs w:val="22"/>
          <w:lang w:val="es-MX"/>
        </w:rPr>
      </w:pPr>
      <w:r w:rsidRPr="00F560C1">
        <w:rPr>
          <w:sz w:val="22"/>
          <w:szCs w:val="22"/>
          <w:lang w:val="es-MX"/>
        </w:rPr>
        <w:t xml:space="preserve">El importe de Terrenos es igual a $ 1’000,000.00 por el predio </w:t>
      </w:r>
      <w:proofErr w:type="spellStart"/>
      <w:r w:rsidRPr="00F560C1">
        <w:rPr>
          <w:sz w:val="22"/>
          <w:szCs w:val="22"/>
          <w:lang w:val="es-MX"/>
        </w:rPr>
        <w:t>Tlacuilotla</w:t>
      </w:r>
      <w:proofErr w:type="spellEnd"/>
      <w:r w:rsidRPr="00F560C1">
        <w:rPr>
          <w:sz w:val="22"/>
          <w:szCs w:val="22"/>
          <w:lang w:val="es-MX"/>
        </w:rPr>
        <w:t xml:space="preserve"> donde se encuentra edificada la Universidad Politécnica de Tlaxcala en la Localidad de San Pedro </w:t>
      </w:r>
      <w:proofErr w:type="spellStart"/>
      <w:r w:rsidRPr="00F560C1">
        <w:rPr>
          <w:sz w:val="22"/>
          <w:szCs w:val="22"/>
          <w:lang w:val="es-MX"/>
        </w:rPr>
        <w:t>Xalcaltzinco</w:t>
      </w:r>
      <w:proofErr w:type="spellEnd"/>
      <w:r w:rsidRPr="00F560C1">
        <w:rPr>
          <w:sz w:val="22"/>
          <w:szCs w:val="22"/>
          <w:lang w:val="es-MX"/>
        </w:rPr>
        <w:t xml:space="preserve"> en el </w:t>
      </w:r>
      <w:r w:rsidR="000B7B3E" w:rsidRPr="00F560C1">
        <w:rPr>
          <w:sz w:val="22"/>
          <w:szCs w:val="22"/>
          <w:lang w:val="es-MX"/>
        </w:rPr>
        <w:t>Municipio</w:t>
      </w:r>
      <w:r w:rsidRPr="00F560C1">
        <w:rPr>
          <w:sz w:val="22"/>
          <w:szCs w:val="22"/>
          <w:lang w:val="es-MX"/>
        </w:rPr>
        <w:t xml:space="preserve"> de </w:t>
      </w:r>
      <w:proofErr w:type="spellStart"/>
      <w:r w:rsidRPr="00F560C1">
        <w:rPr>
          <w:sz w:val="22"/>
          <w:szCs w:val="22"/>
          <w:lang w:val="es-MX"/>
        </w:rPr>
        <w:t>Tepeyanco</w:t>
      </w:r>
      <w:proofErr w:type="spellEnd"/>
      <w:r w:rsidRPr="00F560C1">
        <w:rPr>
          <w:sz w:val="22"/>
          <w:szCs w:val="22"/>
          <w:lang w:val="es-MX"/>
        </w:rPr>
        <w:t>.</w:t>
      </w:r>
    </w:p>
    <w:p w:rsidR="00B352BA" w:rsidRPr="00F560C1" w:rsidRDefault="00B352BA" w:rsidP="00B352BA">
      <w:pPr>
        <w:pStyle w:val="ROMANOS"/>
        <w:numPr>
          <w:ilvl w:val="0"/>
          <w:numId w:val="27"/>
        </w:numPr>
        <w:spacing w:after="0" w:line="240" w:lineRule="exact"/>
        <w:rPr>
          <w:sz w:val="22"/>
          <w:szCs w:val="22"/>
          <w:lang w:val="es-MX"/>
        </w:rPr>
      </w:pPr>
      <w:r w:rsidRPr="00F560C1">
        <w:rPr>
          <w:sz w:val="22"/>
          <w:szCs w:val="22"/>
          <w:lang w:val="es-MX"/>
        </w:rPr>
        <w:t>El Saldo de la cuenta de Edificios es igual a $ 258´095,509.75 el cual equivale al valor de las construcciones que forman parte de la Universidad Politécnica de Tlaxcala.</w:t>
      </w:r>
    </w:p>
    <w:p w:rsidR="00B05C44" w:rsidRPr="00F560C1" w:rsidRDefault="00B352BA" w:rsidP="00B05C44">
      <w:pPr>
        <w:pStyle w:val="ROMANOS"/>
        <w:numPr>
          <w:ilvl w:val="0"/>
          <w:numId w:val="27"/>
        </w:numPr>
        <w:spacing w:after="0" w:line="240" w:lineRule="exact"/>
        <w:rPr>
          <w:sz w:val="22"/>
          <w:szCs w:val="22"/>
          <w:lang w:val="es-MX"/>
        </w:rPr>
      </w:pPr>
      <w:r w:rsidRPr="00B05C44">
        <w:rPr>
          <w:sz w:val="22"/>
          <w:szCs w:val="22"/>
          <w:lang w:val="es-MX"/>
        </w:rPr>
        <w:t xml:space="preserve">El Saldo de la cuenta Obra en Proceso es de $ </w:t>
      </w:r>
      <w:r w:rsidR="009F0F87" w:rsidRPr="00B05C44">
        <w:rPr>
          <w:sz w:val="22"/>
          <w:szCs w:val="22"/>
          <w:lang w:val="es-MX"/>
        </w:rPr>
        <w:t>52,898,238.02</w:t>
      </w:r>
      <w:r w:rsidRPr="00B05C44">
        <w:rPr>
          <w:sz w:val="22"/>
          <w:szCs w:val="22"/>
          <w:lang w:val="es-MX"/>
        </w:rPr>
        <w:t xml:space="preserve"> el cual se encuentra en proceso de conciliación por </w:t>
      </w:r>
      <w:r w:rsidR="00B05C44">
        <w:rPr>
          <w:sz w:val="22"/>
          <w:szCs w:val="22"/>
          <w:lang w:val="es-MX"/>
        </w:rPr>
        <w:t xml:space="preserve">Unidad de Planeación </w:t>
      </w:r>
      <w:r w:rsidR="00B05C44" w:rsidRPr="00F560C1">
        <w:rPr>
          <w:sz w:val="22"/>
          <w:szCs w:val="22"/>
          <w:lang w:val="es-MX"/>
        </w:rPr>
        <w:t>y Recursos Financieros</w:t>
      </w:r>
      <w:r w:rsidR="00B05C44">
        <w:rPr>
          <w:sz w:val="22"/>
          <w:szCs w:val="22"/>
          <w:lang w:val="es-MX"/>
        </w:rPr>
        <w:t>, debido a contingencia sanitaria</w:t>
      </w:r>
      <w:r w:rsidR="00B05C44" w:rsidRPr="00F560C1">
        <w:rPr>
          <w:sz w:val="22"/>
          <w:szCs w:val="22"/>
          <w:lang w:val="es-MX"/>
        </w:rPr>
        <w:t>.</w:t>
      </w:r>
    </w:p>
    <w:p w:rsidR="00B352BA" w:rsidRPr="00B05C44" w:rsidRDefault="00B352BA" w:rsidP="00657645">
      <w:pPr>
        <w:pStyle w:val="ROMANOS"/>
        <w:spacing w:after="0" w:line="240" w:lineRule="exact"/>
        <w:rPr>
          <w:sz w:val="22"/>
          <w:szCs w:val="22"/>
          <w:lang w:val="es-MX"/>
        </w:rPr>
      </w:pPr>
    </w:p>
    <w:p w:rsidR="00B352BA" w:rsidRPr="00F560C1" w:rsidRDefault="00B352BA" w:rsidP="00B352BA">
      <w:pPr>
        <w:pStyle w:val="ROMANOS"/>
        <w:spacing w:after="0" w:line="240" w:lineRule="exact"/>
        <w:ind w:left="648" w:firstLine="0"/>
        <w:rPr>
          <w:sz w:val="22"/>
          <w:szCs w:val="22"/>
          <w:lang w:val="es-MX"/>
        </w:rPr>
      </w:pPr>
      <w:r w:rsidRPr="00F560C1">
        <w:rPr>
          <w:sz w:val="22"/>
          <w:szCs w:val="22"/>
          <w:lang w:val="es-MX"/>
        </w:rPr>
        <w:t>Por otra parte, el saldo de los Bienes Muebles se encuentra desagregado en los siguientes rubros:</w:t>
      </w:r>
    </w:p>
    <w:p w:rsidR="00B352BA" w:rsidRPr="00F560C1" w:rsidRDefault="00B352BA" w:rsidP="00B352BA">
      <w:pPr>
        <w:pStyle w:val="ROMANOS"/>
        <w:numPr>
          <w:ilvl w:val="0"/>
          <w:numId w:val="28"/>
        </w:numPr>
        <w:spacing w:after="0" w:line="240" w:lineRule="exact"/>
        <w:rPr>
          <w:sz w:val="22"/>
          <w:szCs w:val="22"/>
          <w:lang w:val="es-MX"/>
        </w:rPr>
      </w:pPr>
      <w:r w:rsidRPr="00F560C1">
        <w:rPr>
          <w:sz w:val="22"/>
          <w:szCs w:val="22"/>
          <w:lang w:val="es-MX"/>
        </w:rPr>
        <w:t>El saldo de la cuenta de Muebles de Oficina y Estantería es igual a $ 16’</w:t>
      </w:r>
      <w:r w:rsidR="009F0F87" w:rsidRPr="00F560C1">
        <w:rPr>
          <w:sz w:val="22"/>
          <w:szCs w:val="22"/>
          <w:lang w:val="es-MX"/>
        </w:rPr>
        <w:t>287,692.02</w:t>
      </w:r>
      <w:r w:rsidRPr="00F560C1">
        <w:rPr>
          <w:sz w:val="22"/>
          <w:szCs w:val="22"/>
          <w:lang w:val="es-MX"/>
        </w:rPr>
        <w:t xml:space="preserve"> el cual equivale a los bienes muebles utilizados en oficinas administrativas y académicas para la realización de los objetivos de la Universidad.</w:t>
      </w:r>
    </w:p>
    <w:p w:rsidR="00B352BA" w:rsidRPr="00F560C1" w:rsidRDefault="00B352BA" w:rsidP="00B352BA">
      <w:pPr>
        <w:pStyle w:val="ROMANOS"/>
        <w:numPr>
          <w:ilvl w:val="0"/>
          <w:numId w:val="28"/>
        </w:numPr>
        <w:spacing w:after="0" w:line="240" w:lineRule="exact"/>
        <w:rPr>
          <w:sz w:val="22"/>
          <w:szCs w:val="22"/>
          <w:lang w:val="es-MX"/>
        </w:rPr>
      </w:pPr>
      <w:r w:rsidRPr="00F560C1">
        <w:rPr>
          <w:sz w:val="22"/>
          <w:szCs w:val="22"/>
          <w:lang w:val="es-MX"/>
        </w:rPr>
        <w:t xml:space="preserve">El saldo de la cuenta Equipo de Cómputo y de Tecnologías de la Información es igual a $ </w:t>
      </w:r>
      <w:r w:rsidR="006E61E2" w:rsidRPr="00F560C1">
        <w:rPr>
          <w:sz w:val="22"/>
          <w:szCs w:val="22"/>
          <w:lang w:val="es-MX"/>
        </w:rPr>
        <w:t xml:space="preserve">33´432,522.19 </w:t>
      </w:r>
      <w:r w:rsidRPr="00F560C1">
        <w:rPr>
          <w:sz w:val="22"/>
          <w:szCs w:val="22"/>
          <w:lang w:val="es-MX"/>
        </w:rPr>
        <w:t>el cual equivale a los bienes muebles utilizados en oficinas administrativas y académicas para la realización de los objetivos de la Universidad.</w:t>
      </w:r>
    </w:p>
    <w:p w:rsidR="00B352BA" w:rsidRPr="00F560C1" w:rsidRDefault="00B352BA" w:rsidP="00B352BA">
      <w:pPr>
        <w:pStyle w:val="ROMANOS"/>
        <w:numPr>
          <w:ilvl w:val="0"/>
          <w:numId w:val="28"/>
        </w:numPr>
        <w:spacing w:after="0" w:line="240" w:lineRule="exact"/>
        <w:rPr>
          <w:sz w:val="22"/>
          <w:szCs w:val="22"/>
          <w:lang w:val="es-MX"/>
        </w:rPr>
      </w:pPr>
      <w:r w:rsidRPr="00F560C1">
        <w:rPr>
          <w:sz w:val="22"/>
          <w:szCs w:val="22"/>
          <w:lang w:val="es-MX"/>
        </w:rPr>
        <w:t>El saldo de la cuenta Otros Mobiliarios y Equipos de Administración es igual a $ 0.01</w:t>
      </w:r>
    </w:p>
    <w:p w:rsidR="00B352BA" w:rsidRPr="00F560C1" w:rsidRDefault="00B352BA" w:rsidP="00B352BA">
      <w:pPr>
        <w:pStyle w:val="ROMANOS"/>
        <w:numPr>
          <w:ilvl w:val="0"/>
          <w:numId w:val="28"/>
        </w:numPr>
        <w:spacing w:after="0" w:line="240" w:lineRule="exact"/>
        <w:rPr>
          <w:sz w:val="22"/>
          <w:szCs w:val="22"/>
          <w:lang w:val="es-MX"/>
        </w:rPr>
      </w:pPr>
      <w:r w:rsidRPr="00F560C1">
        <w:rPr>
          <w:sz w:val="22"/>
          <w:szCs w:val="22"/>
          <w:lang w:val="es-MX"/>
        </w:rPr>
        <w:lastRenderedPageBreak/>
        <w:t>El saldo de la cuenta Equipos y Aparatos Audiovisuales es igual a $ 43,938.48</w:t>
      </w:r>
    </w:p>
    <w:p w:rsidR="00B352BA" w:rsidRPr="00F560C1" w:rsidRDefault="00B352BA" w:rsidP="00B352BA">
      <w:pPr>
        <w:pStyle w:val="ROMANOS"/>
        <w:numPr>
          <w:ilvl w:val="0"/>
          <w:numId w:val="28"/>
        </w:numPr>
        <w:spacing w:after="0" w:line="240" w:lineRule="exact"/>
        <w:rPr>
          <w:sz w:val="22"/>
          <w:szCs w:val="22"/>
          <w:lang w:val="es-MX"/>
        </w:rPr>
      </w:pPr>
      <w:r w:rsidRPr="00F560C1">
        <w:rPr>
          <w:sz w:val="22"/>
          <w:szCs w:val="22"/>
          <w:lang w:val="es-MX"/>
        </w:rPr>
        <w:t>El saldo de la cuenta Cámaras Fotográficas y de Video es de $ 2’030,490.60</w:t>
      </w:r>
    </w:p>
    <w:p w:rsidR="00B352BA" w:rsidRPr="00F560C1" w:rsidRDefault="00B352BA" w:rsidP="00B352BA">
      <w:pPr>
        <w:pStyle w:val="ROMANOS"/>
        <w:numPr>
          <w:ilvl w:val="0"/>
          <w:numId w:val="28"/>
        </w:numPr>
        <w:spacing w:after="0" w:line="240" w:lineRule="exact"/>
        <w:rPr>
          <w:sz w:val="22"/>
          <w:szCs w:val="22"/>
          <w:lang w:val="es-MX"/>
        </w:rPr>
      </w:pPr>
      <w:r w:rsidRPr="00F560C1">
        <w:rPr>
          <w:sz w:val="22"/>
          <w:szCs w:val="22"/>
          <w:lang w:val="es-MX"/>
        </w:rPr>
        <w:t>El saldo de la cuenta Otro Mobiliario y Equipo Educacional y Recreativo equivale a $ 98,327.40 y representa el valor de los bienes muebles utilizados para fines recreativos y didácticos.</w:t>
      </w:r>
    </w:p>
    <w:p w:rsidR="006E61E2" w:rsidRPr="00F560C1" w:rsidRDefault="006E61E2" w:rsidP="00B352BA">
      <w:pPr>
        <w:pStyle w:val="ROMANOS"/>
        <w:numPr>
          <w:ilvl w:val="0"/>
          <w:numId w:val="28"/>
        </w:numPr>
        <w:spacing w:after="0" w:line="240" w:lineRule="exact"/>
        <w:rPr>
          <w:sz w:val="22"/>
          <w:szCs w:val="22"/>
          <w:lang w:val="es-MX"/>
        </w:rPr>
      </w:pPr>
      <w:r w:rsidRPr="00F560C1">
        <w:rPr>
          <w:sz w:val="22"/>
          <w:szCs w:val="22"/>
          <w:lang w:val="es-MX"/>
        </w:rPr>
        <w:t>El saldo de la cuenta Instrumental médico y de laboratorio es de $ 213,469.00</w:t>
      </w:r>
    </w:p>
    <w:p w:rsidR="00B352BA" w:rsidRPr="00F560C1" w:rsidRDefault="00B352BA" w:rsidP="00B352BA">
      <w:pPr>
        <w:pStyle w:val="ROMANOS"/>
        <w:numPr>
          <w:ilvl w:val="0"/>
          <w:numId w:val="28"/>
        </w:numPr>
        <w:spacing w:after="0" w:line="240" w:lineRule="exact"/>
        <w:rPr>
          <w:sz w:val="22"/>
          <w:szCs w:val="22"/>
          <w:lang w:val="es-MX"/>
        </w:rPr>
      </w:pPr>
      <w:r w:rsidRPr="00F560C1">
        <w:rPr>
          <w:sz w:val="22"/>
          <w:szCs w:val="22"/>
          <w:lang w:val="es-MX"/>
        </w:rPr>
        <w:t>El saldo de la cuenta Vehículos y Equipo de Transporte es igual a $ 5’</w:t>
      </w:r>
      <w:r w:rsidR="006E61E2" w:rsidRPr="00F560C1">
        <w:rPr>
          <w:sz w:val="22"/>
          <w:szCs w:val="22"/>
          <w:lang w:val="es-MX"/>
        </w:rPr>
        <w:t>735,462.00</w:t>
      </w:r>
      <w:r w:rsidRPr="00F560C1">
        <w:rPr>
          <w:sz w:val="22"/>
          <w:szCs w:val="22"/>
          <w:lang w:val="es-MX"/>
        </w:rPr>
        <w:t xml:space="preserve"> mismo que es utilizado para el servicio del alumnado y personal académico, así como para las actividades administrativas.</w:t>
      </w:r>
    </w:p>
    <w:p w:rsidR="00B352BA" w:rsidRPr="00F560C1" w:rsidRDefault="00B352BA" w:rsidP="00B352BA">
      <w:pPr>
        <w:pStyle w:val="ROMANOS"/>
        <w:numPr>
          <w:ilvl w:val="0"/>
          <w:numId w:val="28"/>
        </w:numPr>
        <w:spacing w:after="0" w:line="240" w:lineRule="exact"/>
        <w:rPr>
          <w:sz w:val="22"/>
          <w:szCs w:val="22"/>
          <w:lang w:val="es-MX"/>
        </w:rPr>
      </w:pPr>
      <w:r w:rsidRPr="00F560C1">
        <w:rPr>
          <w:sz w:val="22"/>
          <w:szCs w:val="22"/>
          <w:lang w:val="es-MX"/>
        </w:rPr>
        <w:t>El saldo de Equipo de Telefonía y Telecomunicaciones es igual a $ 836,929.39</w:t>
      </w:r>
    </w:p>
    <w:p w:rsidR="00B352BA" w:rsidRPr="00F560C1" w:rsidRDefault="00B352BA" w:rsidP="00B352BA">
      <w:pPr>
        <w:pStyle w:val="ROMANOS"/>
        <w:numPr>
          <w:ilvl w:val="0"/>
          <w:numId w:val="28"/>
        </w:numPr>
        <w:spacing w:after="0" w:line="240" w:lineRule="exact"/>
        <w:rPr>
          <w:sz w:val="22"/>
          <w:szCs w:val="22"/>
          <w:lang w:val="es-MX"/>
        </w:rPr>
      </w:pPr>
      <w:r w:rsidRPr="00F560C1">
        <w:rPr>
          <w:sz w:val="22"/>
          <w:szCs w:val="22"/>
          <w:lang w:val="es-MX"/>
        </w:rPr>
        <w:t>El saldo de la cuenta Equipos de generación Eléctrica, Aparatos y Accesorios Eléctricos es de $ 77,535.44</w:t>
      </w:r>
    </w:p>
    <w:p w:rsidR="00B352BA" w:rsidRPr="00F560C1" w:rsidRDefault="00B352BA" w:rsidP="00B352BA">
      <w:pPr>
        <w:pStyle w:val="ROMANOS"/>
        <w:numPr>
          <w:ilvl w:val="0"/>
          <w:numId w:val="28"/>
        </w:numPr>
        <w:spacing w:after="0" w:line="240" w:lineRule="exact"/>
        <w:rPr>
          <w:sz w:val="22"/>
          <w:szCs w:val="22"/>
          <w:lang w:val="es-MX"/>
        </w:rPr>
      </w:pPr>
      <w:r w:rsidRPr="00F560C1">
        <w:rPr>
          <w:sz w:val="22"/>
          <w:szCs w:val="22"/>
          <w:lang w:val="es-MX"/>
        </w:rPr>
        <w:t>El saldo de la cuenta Herramientas y Máquinas-Herramienta es igual a $ 3´</w:t>
      </w:r>
      <w:r w:rsidR="00F560C1" w:rsidRPr="00F560C1">
        <w:rPr>
          <w:sz w:val="22"/>
          <w:szCs w:val="22"/>
          <w:lang w:val="es-MX"/>
        </w:rPr>
        <w:t>441,632.88</w:t>
      </w:r>
    </w:p>
    <w:p w:rsidR="00B352BA" w:rsidRPr="00F560C1" w:rsidRDefault="00B352BA" w:rsidP="00B352BA">
      <w:pPr>
        <w:pStyle w:val="ROMANOS"/>
        <w:numPr>
          <w:ilvl w:val="0"/>
          <w:numId w:val="28"/>
        </w:numPr>
        <w:spacing w:after="0" w:line="240" w:lineRule="exact"/>
        <w:rPr>
          <w:sz w:val="22"/>
          <w:szCs w:val="22"/>
          <w:lang w:val="es-MX"/>
        </w:rPr>
      </w:pPr>
      <w:r w:rsidRPr="00F560C1">
        <w:rPr>
          <w:sz w:val="22"/>
          <w:szCs w:val="22"/>
          <w:lang w:val="es-MX"/>
        </w:rPr>
        <w:t>El saldo de la cuenta de Otr</w:t>
      </w:r>
      <w:r w:rsidR="00F560C1" w:rsidRPr="00F560C1">
        <w:rPr>
          <w:sz w:val="22"/>
          <w:szCs w:val="22"/>
          <w:lang w:val="es-MX"/>
        </w:rPr>
        <w:t>os Equipos es de $ 73´812,079.88</w:t>
      </w:r>
    </w:p>
    <w:p w:rsidR="00B352BA" w:rsidRPr="00F560C1" w:rsidRDefault="00B352BA" w:rsidP="00B352BA">
      <w:pPr>
        <w:pStyle w:val="ROMANOS"/>
        <w:numPr>
          <w:ilvl w:val="0"/>
          <w:numId w:val="28"/>
        </w:numPr>
        <w:spacing w:after="0" w:line="240" w:lineRule="exact"/>
        <w:rPr>
          <w:sz w:val="22"/>
          <w:szCs w:val="22"/>
          <w:lang w:val="es-MX"/>
        </w:rPr>
      </w:pPr>
      <w:r w:rsidRPr="00F560C1">
        <w:rPr>
          <w:sz w:val="22"/>
          <w:szCs w:val="22"/>
          <w:lang w:val="es-MX"/>
        </w:rPr>
        <w:t>El saldo de la cuenta Activos Biológicos (Perro Guardián) es igual a $ 75,400.00</w:t>
      </w:r>
    </w:p>
    <w:p w:rsidR="00B352BA" w:rsidRPr="00F560C1" w:rsidRDefault="00B352BA" w:rsidP="00B352BA">
      <w:pPr>
        <w:pStyle w:val="ROMANOS"/>
        <w:spacing w:after="0" w:line="240" w:lineRule="exact"/>
        <w:rPr>
          <w:sz w:val="22"/>
          <w:szCs w:val="22"/>
          <w:lang w:val="es-MX"/>
        </w:rPr>
      </w:pPr>
    </w:p>
    <w:p w:rsidR="00B352BA" w:rsidRPr="00F560C1" w:rsidRDefault="00B352BA" w:rsidP="00B352BA">
      <w:pPr>
        <w:pStyle w:val="ROMANOS"/>
        <w:numPr>
          <w:ilvl w:val="0"/>
          <w:numId w:val="24"/>
        </w:numPr>
        <w:spacing w:after="0" w:line="240" w:lineRule="exact"/>
        <w:rPr>
          <w:b/>
          <w:sz w:val="22"/>
          <w:szCs w:val="22"/>
          <w:lang w:val="es-MX"/>
        </w:rPr>
      </w:pPr>
      <w:r w:rsidRPr="00F560C1">
        <w:rPr>
          <w:b/>
          <w:sz w:val="22"/>
          <w:szCs w:val="22"/>
          <w:lang w:val="es-MX"/>
        </w:rPr>
        <w:t>Activos intangibles</w:t>
      </w:r>
    </w:p>
    <w:p w:rsidR="00B352BA" w:rsidRPr="00F560C1" w:rsidRDefault="00B352BA" w:rsidP="00B352BA">
      <w:pPr>
        <w:pStyle w:val="ROMANOS"/>
        <w:spacing w:after="0" w:line="240" w:lineRule="exact"/>
        <w:ind w:left="648" w:firstLine="0"/>
        <w:rPr>
          <w:sz w:val="22"/>
          <w:szCs w:val="22"/>
          <w:lang w:val="es-MX"/>
        </w:rPr>
      </w:pPr>
    </w:p>
    <w:p w:rsidR="00AD5BCC" w:rsidRPr="00F560C1" w:rsidRDefault="00AD5BCC" w:rsidP="00AD5BCC">
      <w:pPr>
        <w:pStyle w:val="ROMANOS"/>
        <w:spacing w:after="0" w:line="240" w:lineRule="exact"/>
        <w:ind w:left="648" w:firstLine="0"/>
        <w:rPr>
          <w:sz w:val="22"/>
          <w:szCs w:val="22"/>
          <w:lang w:val="es-MX"/>
        </w:rPr>
      </w:pPr>
      <w:r w:rsidRPr="00F560C1">
        <w:rPr>
          <w:sz w:val="22"/>
          <w:szCs w:val="22"/>
          <w:lang w:val="es-MX"/>
        </w:rPr>
        <w:t xml:space="preserve">El saldo de Software es igual a $ 661,568.58 </w:t>
      </w:r>
    </w:p>
    <w:p w:rsidR="00B352BA" w:rsidRPr="00F560C1" w:rsidRDefault="00B352BA" w:rsidP="00B352BA">
      <w:pPr>
        <w:pStyle w:val="ROMANOS"/>
        <w:spacing w:after="0" w:line="240" w:lineRule="exact"/>
        <w:ind w:left="648" w:firstLine="0"/>
        <w:rPr>
          <w:sz w:val="22"/>
          <w:szCs w:val="22"/>
          <w:lang w:val="es-MX"/>
        </w:rPr>
      </w:pPr>
    </w:p>
    <w:p w:rsidR="00B352BA" w:rsidRPr="00F560C1" w:rsidRDefault="00B352BA" w:rsidP="00B352BA">
      <w:pPr>
        <w:pStyle w:val="ROMANOS"/>
        <w:numPr>
          <w:ilvl w:val="0"/>
          <w:numId w:val="24"/>
        </w:numPr>
        <w:spacing w:after="0" w:line="240" w:lineRule="exact"/>
        <w:rPr>
          <w:b/>
          <w:sz w:val="22"/>
          <w:szCs w:val="22"/>
          <w:lang w:val="es-MX"/>
        </w:rPr>
      </w:pPr>
      <w:r w:rsidRPr="00F560C1">
        <w:rPr>
          <w:b/>
          <w:sz w:val="22"/>
          <w:szCs w:val="22"/>
          <w:lang w:val="es-MX"/>
        </w:rPr>
        <w:t>Estimaciones y Deterioros</w:t>
      </w:r>
    </w:p>
    <w:p w:rsidR="00B352BA" w:rsidRPr="00F560C1" w:rsidRDefault="00B352BA" w:rsidP="00B352BA">
      <w:pPr>
        <w:pStyle w:val="ROMANOS"/>
        <w:spacing w:after="0" w:line="240" w:lineRule="exact"/>
        <w:ind w:left="648" w:firstLine="0"/>
        <w:rPr>
          <w:sz w:val="22"/>
          <w:szCs w:val="22"/>
          <w:lang w:val="es-MX"/>
        </w:rPr>
      </w:pPr>
    </w:p>
    <w:p w:rsidR="00B352BA" w:rsidRPr="00F560C1" w:rsidRDefault="00B352BA" w:rsidP="00B352BA">
      <w:pPr>
        <w:pStyle w:val="ROMANOS"/>
        <w:spacing w:after="0" w:line="240" w:lineRule="exact"/>
        <w:ind w:left="648" w:firstLine="0"/>
        <w:rPr>
          <w:sz w:val="22"/>
          <w:szCs w:val="22"/>
          <w:lang w:val="es-MX"/>
        </w:rPr>
      </w:pPr>
      <w:r w:rsidRPr="00F560C1">
        <w:rPr>
          <w:sz w:val="22"/>
          <w:szCs w:val="22"/>
          <w:lang w:val="es-MX"/>
        </w:rPr>
        <w:t>La Universidad no consideró estimaciones y deterioros.</w:t>
      </w:r>
    </w:p>
    <w:p w:rsidR="00B352BA" w:rsidRPr="00F560C1" w:rsidRDefault="00B352BA" w:rsidP="00B352BA">
      <w:pPr>
        <w:pStyle w:val="ROMANOS"/>
        <w:spacing w:after="0" w:line="240" w:lineRule="exact"/>
        <w:ind w:left="648" w:firstLine="0"/>
        <w:rPr>
          <w:sz w:val="22"/>
          <w:szCs w:val="22"/>
          <w:lang w:val="es-MX"/>
        </w:rPr>
      </w:pPr>
    </w:p>
    <w:p w:rsidR="00B352BA" w:rsidRPr="00F560C1" w:rsidRDefault="00B352BA" w:rsidP="00B352BA">
      <w:pPr>
        <w:pStyle w:val="ROMANOS"/>
        <w:numPr>
          <w:ilvl w:val="0"/>
          <w:numId w:val="24"/>
        </w:numPr>
        <w:spacing w:after="0" w:line="240" w:lineRule="exact"/>
        <w:rPr>
          <w:b/>
          <w:sz w:val="22"/>
          <w:szCs w:val="22"/>
          <w:lang w:val="es-MX"/>
        </w:rPr>
      </w:pPr>
      <w:r w:rsidRPr="00F560C1">
        <w:rPr>
          <w:b/>
          <w:sz w:val="22"/>
          <w:szCs w:val="22"/>
          <w:lang w:val="es-MX"/>
        </w:rPr>
        <w:t>Estimación de cuentas incobrables.</w:t>
      </w:r>
    </w:p>
    <w:p w:rsidR="00B352BA" w:rsidRPr="00F560C1" w:rsidRDefault="00B352BA" w:rsidP="00B352BA">
      <w:pPr>
        <w:pStyle w:val="ROMANOS"/>
        <w:spacing w:after="0" w:line="240" w:lineRule="exact"/>
        <w:ind w:left="648" w:firstLine="0"/>
        <w:rPr>
          <w:sz w:val="22"/>
          <w:szCs w:val="22"/>
          <w:lang w:val="es-MX"/>
        </w:rPr>
      </w:pPr>
    </w:p>
    <w:p w:rsidR="00AD5BCC" w:rsidRPr="00F560C1" w:rsidRDefault="00AD5BCC" w:rsidP="00AD5BCC">
      <w:pPr>
        <w:pStyle w:val="ROMANOS"/>
        <w:spacing w:after="0" w:line="240" w:lineRule="exact"/>
        <w:ind w:left="648" w:firstLine="0"/>
        <w:rPr>
          <w:sz w:val="22"/>
          <w:szCs w:val="22"/>
          <w:lang w:val="es-MX"/>
        </w:rPr>
      </w:pPr>
      <w:r w:rsidRPr="00F560C1">
        <w:rPr>
          <w:sz w:val="22"/>
          <w:szCs w:val="22"/>
          <w:lang w:val="es-MX"/>
        </w:rPr>
        <w:t xml:space="preserve">Esta Universidad no </w:t>
      </w:r>
      <w:r>
        <w:rPr>
          <w:sz w:val="22"/>
          <w:szCs w:val="22"/>
          <w:lang w:val="es-MX"/>
        </w:rPr>
        <w:t>presenta al momento cuentas incobrables.</w:t>
      </w:r>
    </w:p>
    <w:p w:rsidR="00B352BA" w:rsidRPr="00F560C1" w:rsidRDefault="00B352BA" w:rsidP="00B352BA">
      <w:pPr>
        <w:pStyle w:val="ROMANOS"/>
        <w:spacing w:after="0" w:line="240" w:lineRule="exact"/>
        <w:rPr>
          <w:b/>
          <w:sz w:val="22"/>
          <w:szCs w:val="22"/>
          <w:lang w:val="es-MX"/>
        </w:rPr>
      </w:pPr>
      <w:r w:rsidRPr="00F560C1">
        <w:rPr>
          <w:b/>
          <w:sz w:val="22"/>
          <w:szCs w:val="22"/>
          <w:lang w:val="es-MX"/>
        </w:rPr>
        <w:tab/>
      </w:r>
      <w:r w:rsidRPr="00F560C1">
        <w:rPr>
          <w:b/>
          <w:sz w:val="22"/>
          <w:szCs w:val="22"/>
          <w:lang w:val="es-MX"/>
        </w:rPr>
        <w:tab/>
      </w:r>
    </w:p>
    <w:p w:rsidR="00B352BA" w:rsidRPr="00F560C1" w:rsidRDefault="00B352BA" w:rsidP="00B352BA">
      <w:pPr>
        <w:pStyle w:val="ROMANOS"/>
        <w:numPr>
          <w:ilvl w:val="0"/>
          <w:numId w:val="24"/>
        </w:numPr>
        <w:spacing w:after="0" w:line="240" w:lineRule="exact"/>
        <w:rPr>
          <w:sz w:val="22"/>
          <w:szCs w:val="22"/>
          <w:lang w:val="es-MX"/>
        </w:rPr>
      </w:pPr>
      <w:r w:rsidRPr="00F560C1">
        <w:rPr>
          <w:b/>
          <w:sz w:val="22"/>
          <w:szCs w:val="22"/>
          <w:lang w:val="es-MX"/>
        </w:rPr>
        <w:t>Otros Activos</w:t>
      </w:r>
    </w:p>
    <w:p w:rsidR="00B352BA" w:rsidRPr="00F560C1" w:rsidRDefault="00B352BA" w:rsidP="00B352BA">
      <w:pPr>
        <w:pStyle w:val="ROMANOS"/>
        <w:spacing w:after="0" w:line="240" w:lineRule="exact"/>
        <w:ind w:left="648" w:firstLine="0"/>
        <w:rPr>
          <w:sz w:val="22"/>
          <w:szCs w:val="22"/>
          <w:lang w:val="es-MX"/>
        </w:rPr>
      </w:pPr>
    </w:p>
    <w:p w:rsidR="00B352BA" w:rsidRPr="00F560C1" w:rsidRDefault="00B352BA" w:rsidP="00B352BA">
      <w:pPr>
        <w:pStyle w:val="ROMANOS"/>
        <w:spacing w:after="0" w:line="240" w:lineRule="exact"/>
        <w:ind w:left="648" w:firstLine="0"/>
        <w:rPr>
          <w:sz w:val="22"/>
          <w:szCs w:val="22"/>
          <w:lang w:val="es-MX"/>
        </w:rPr>
      </w:pPr>
      <w:r w:rsidRPr="00F560C1">
        <w:rPr>
          <w:sz w:val="22"/>
          <w:szCs w:val="22"/>
          <w:lang w:val="es-MX"/>
        </w:rPr>
        <w:t xml:space="preserve">Esta Universidad tiene registros de otros activos que se identifican, por el subsidio al empleo por la cantidad de $ </w:t>
      </w:r>
      <w:r w:rsidR="00F04A77" w:rsidRPr="00F560C1">
        <w:rPr>
          <w:sz w:val="22"/>
          <w:szCs w:val="22"/>
          <w:lang w:val="es-MX"/>
        </w:rPr>
        <w:t>1,960.81</w:t>
      </w:r>
      <w:r w:rsidR="00BB192D">
        <w:rPr>
          <w:sz w:val="22"/>
          <w:szCs w:val="22"/>
          <w:lang w:val="es-MX"/>
        </w:rPr>
        <w:t xml:space="preserve">, el cual se acreditará contra el ISR Retención por Sueldos y Salarios del mes de </w:t>
      </w:r>
      <w:r w:rsidR="00AD5BCC">
        <w:rPr>
          <w:sz w:val="22"/>
          <w:szCs w:val="22"/>
          <w:lang w:val="es-MX"/>
        </w:rPr>
        <w:t>diciembre</w:t>
      </w:r>
      <w:r w:rsidR="00BB192D">
        <w:rPr>
          <w:sz w:val="22"/>
          <w:szCs w:val="22"/>
          <w:lang w:val="es-MX"/>
        </w:rPr>
        <w:t xml:space="preserve"> 2020.</w:t>
      </w:r>
    </w:p>
    <w:p w:rsidR="00B352BA" w:rsidRPr="00F560C1" w:rsidRDefault="00B352BA" w:rsidP="00B352BA">
      <w:pPr>
        <w:pStyle w:val="ROMANOS"/>
        <w:spacing w:after="0" w:line="240" w:lineRule="exact"/>
        <w:ind w:left="432"/>
        <w:rPr>
          <w:b/>
          <w:sz w:val="22"/>
          <w:szCs w:val="22"/>
          <w:lang w:val="es-MX"/>
        </w:rPr>
      </w:pPr>
    </w:p>
    <w:p w:rsidR="003C1456" w:rsidRDefault="003C1456" w:rsidP="00B352BA">
      <w:pPr>
        <w:pStyle w:val="ROMANOS"/>
        <w:spacing w:after="0" w:line="240" w:lineRule="exact"/>
        <w:ind w:left="432"/>
        <w:rPr>
          <w:b/>
          <w:sz w:val="22"/>
          <w:szCs w:val="22"/>
          <w:lang w:val="es-MX"/>
        </w:rPr>
      </w:pPr>
    </w:p>
    <w:p w:rsidR="003C1456" w:rsidRDefault="003C1456" w:rsidP="00B352BA">
      <w:pPr>
        <w:pStyle w:val="ROMANOS"/>
        <w:spacing w:after="0" w:line="240" w:lineRule="exact"/>
        <w:ind w:left="432"/>
        <w:rPr>
          <w:b/>
          <w:sz w:val="22"/>
          <w:szCs w:val="22"/>
          <w:lang w:val="es-MX"/>
        </w:rPr>
      </w:pPr>
    </w:p>
    <w:p w:rsidR="003C1456" w:rsidRDefault="003C1456" w:rsidP="00B352BA">
      <w:pPr>
        <w:pStyle w:val="ROMANOS"/>
        <w:spacing w:after="0" w:line="240" w:lineRule="exact"/>
        <w:ind w:left="432"/>
        <w:rPr>
          <w:b/>
          <w:sz w:val="22"/>
          <w:szCs w:val="22"/>
          <w:lang w:val="es-MX"/>
        </w:rPr>
      </w:pPr>
    </w:p>
    <w:p w:rsidR="003C1456" w:rsidRDefault="003C1456" w:rsidP="00B352BA">
      <w:pPr>
        <w:pStyle w:val="ROMANOS"/>
        <w:spacing w:after="0" w:line="240" w:lineRule="exact"/>
        <w:ind w:left="432"/>
        <w:rPr>
          <w:b/>
          <w:sz w:val="22"/>
          <w:szCs w:val="22"/>
          <w:lang w:val="es-MX"/>
        </w:rPr>
      </w:pPr>
    </w:p>
    <w:p w:rsidR="003C1456" w:rsidRDefault="003C1456" w:rsidP="00B352BA">
      <w:pPr>
        <w:pStyle w:val="ROMANOS"/>
        <w:spacing w:after="0" w:line="240" w:lineRule="exact"/>
        <w:ind w:left="432"/>
        <w:rPr>
          <w:b/>
          <w:sz w:val="22"/>
          <w:szCs w:val="22"/>
          <w:lang w:val="es-MX"/>
        </w:rPr>
      </w:pPr>
    </w:p>
    <w:p w:rsidR="003C1456" w:rsidRDefault="003C1456" w:rsidP="00B352BA">
      <w:pPr>
        <w:pStyle w:val="ROMANOS"/>
        <w:spacing w:after="0" w:line="240" w:lineRule="exact"/>
        <w:ind w:left="432"/>
        <w:rPr>
          <w:b/>
          <w:sz w:val="22"/>
          <w:szCs w:val="22"/>
          <w:lang w:val="es-MX"/>
        </w:rPr>
      </w:pPr>
    </w:p>
    <w:p w:rsidR="003C1456" w:rsidRDefault="003C1456" w:rsidP="00B352BA">
      <w:pPr>
        <w:pStyle w:val="ROMANOS"/>
        <w:spacing w:after="0" w:line="240" w:lineRule="exact"/>
        <w:ind w:left="432"/>
        <w:rPr>
          <w:b/>
          <w:sz w:val="22"/>
          <w:szCs w:val="22"/>
          <w:lang w:val="es-MX"/>
        </w:rPr>
      </w:pPr>
    </w:p>
    <w:p w:rsidR="003C1456" w:rsidRDefault="003C1456" w:rsidP="00B352BA">
      <w:pPr>
        <w:pStyle w:val="ROMANOS"/>
        <w:spacing w:after="0" w:line="240" w:lineRule="exact"/>
        <w:ind w:left="432"/>
        <w:rPr>
          <w:b/>
          <w:sz w:val="22"/>
          <w:szCs w:val="22"/>
          <w:lang w:val="es-MX"/>
        </w:rPr>
      </w:pPr>
    </w:p>
    <w:p w:rsidR="003C1456" w:rsidRDefault="003C1456" w:rsidP="00B352BA">
      <w:pPr>
        <w:pStyle w:val="ROMANOS"/>
        <w:spacing w:after="0" w:line="240" w:lineRule="exact"/>
        <w:ind w:left="432"/>
        <w:rPr>
          <w:b/>
          <w:sz w:val="22"/>
          <w:szCs w:val="22"/>
          <w:lang w:val="es-MX"/>
        </w:rPr>
      </w:pPr>
    </w:p>
    <w:p w:rsidR="003C1456" w:rsidRDefault="003C1456" w:rsidP="00B352BA">
      <w:pPr>
        <w:pStyle w:val="ROMANOS"/>
        <w:spacing w:after="0" w:line="240" w:lineRule="exact"/>
        <w:ind w:left="432"/>
        <w:rPr>
          <w:b/>
          <w:sz w:val="22"/>
          <w:szCs w:val="22"/>
          <w:lang w:val="es-MX"/>
        </w:rPr>
      </w:pPr>
    </w:p>
    <w:p w:rsidR="003C1456" w:rsidRDefault="003C1456" w:rsidP="00B352BA">
      <w:pPr>
        <w:pStyle w:val="ROMANOS"/>
        <w:spacing w:after="0" w:line="240" w:lineRule="exact"/>
        <w:ind w:left="432"/>
        <w:rPr>
          <w:b/>
          <w:sz w:val="22"/>
          <w:szCs w:val="22"/>
          <w:lang w:val="es-MX"/>
        </w:rPr>
      </w:pPr>
    </w:p>
    <w:p w:rsidR="003C1456" w:rsidRDefault="003C1456" w:rsidP="00B352BA">
      <w:pPr>
        <w:pStyle w:val="ROMANOS"/>
        <w:spacing w:after="0" w:line="240" w:lineRule="exact"/>
        <w:ind w:left="432"/>
        <w:rPr>
          <w:b/>
          <w:sz w:val="22"/>
          <w:szCs w:val="22"/>
          <w:lang w:val="es-MX"/>
        </w:rPr>
      </w:pPr>
    </w:p>
    <w:p w:rsidR="00B352BA" w:rsidRPr="00F560C1" w:rsidRDefault="00B352BA" w:rsidP="00B352BA">
      <w:pPr>
        <w:pStyle w:val="ROMANOS"/>
        <w:spacing w:after="0" w:line="240" w:lineRule="exact"/>
        <w:ind w:left="432"/>
        <w:rPr>
          <w:b/>
          <w:sz w:val="22"/>
          <w:szCs w:val="22"/>
          <w:lang w:val="es-MX"/>
        </w:rPr>
      </w:pPr>
      <w:r w:rsidRPr="00F560C1">
        <w:rPr>
          <w:b/>
          <w:sz w:val="22"/>
          <w:szCs w:val="22"/>
          <w:lang w:val="es-MX"/>
        </w:rPr>
        <w:t>Pasivo</w:t>
      </w:r>
    </w:p>
    <w:p w:rsidR="00B352BA" w:rsidRPr="00F560C1" w:rsidRDefault="00B352BA" w:rsidP="00B352BA">
      <w:pPr>
        <w:pStyle w:val="ROMANOS"/>
        <w:spacing w:after="0" w:line="240" w:lineRule="exact"/>
        <w:ind w:left="432"/>
        <w:rPr>
          <w:b/>
          <w:sz w:val="22"/>
          <w:szCs w:val="22"/>
          <w:lang w:val="es-MX"/>
        </w:rPr>
      </w:pPr>
    </w:p>
    <w:p w:rsidR="00B352BA" w:rsidRDefault="00B352BA" w:rsidP="00B352BA">
      <w:pPr>
        <w:pStyle w:val="Prrafodelista"/>
        <w:numPr>
          <w:ilvl w:val="0"/>
          <w:numId w:val="19"/>
        </w:numPr>
        <w:autoSpaceDE w:val="0"/>
        <w:autoSpaceDN w:val="0"/>
        <w:adjustRightInd w:val="0"/>
        <w:spacing w:before="80" w:line="250" w:lineRule="exact"/>
        <w:jc w:val="both"/>
        <w:rPr>
          <w:rFonts w:ascii="Arial" w:hAnsi="Arial" w:cs="Arial"/>
        </w:rPr>
      </w:pPr>
      <w:r w:rsidRPr="008B1FEC">
        <w:rPr>
          <w:rFonts w:ascii="Arial" w:hAnsi="Arial" w:cs="Arial"/>
        </w:rPr>
        <w:t>Este rubro se compone de cuentas derivadas por Impuestos y Aportaciones de Seguridad Social, Sueldos y Salarios, pagos a Proveedores y Acreedores Diversos por concepto de Pensiones Alimenticias pendient</w:t>
      </w:r>
      <w:r w:rsidR="00CD3613">
        <w:rPr>
          <w:rFonts w:ascii="Arial" w:hAnsi="Arial" w:cs="Arial"/>
        </w:rPr>
        <w:t>es</w:t>
      </w:r>
      <w:r w:rsidR="007734EC">
        <w:rPr>
          <w:rFonts w:ascii="Arial" w:hAnsi="Arial" w:cs="Arial"/>
        </w:rPr>
        <w:t>.</w:t>
      </w:r>
      <w:r w:rsidRPr="008B1FEC">
        <w:rPr>
          <w:rFonts w:ascii="Arial" w:hAnsi="Arial" w:cs="Arial"/>
        </w:rPr>
        <w:t xml:space="preserve"> A continuación, se presenta la integración de este rubro:</w:t>
      </w:r>
    </w:p>
    <w:p w:rsidR="00B352BA" w:rsidRDefault="00B352BA" w:rsidP="00B352BA">
      <w:pPr>
        <w:pStyle w:val="Prrafodelista"/>
        <w:autoSpaceDE w:val="0"/>
        <w:autoSpaceDN w:val="0"/>
        <w:adjustRightInd w:val="0"/>
        <w:spacing w:before="80" w:line="250" w:lineRule="exact"/>
        <w:ind w:left="648"/>
        <w:jc w:val="both"/>
        <w:rPr>
          <w:rFonts w:ascii="Arial" w:hAnsi="Arial" w:cs="Arial"/>
        </w:rPr>
      </w:pPr>
    </w:p>
    <w:p w:rsidR="00387476" w:rsidRDefault="00387476" w:rsidP="00B352BA">
      <w:pPr>
        <w:pStyle w:val="Prrafodelista"/>
        <w:autoSpaceDE w:val="0"/>
        <w:autoSpaceDN w:val="0"/>
        <w:adjustRightInd w:val="0"/>
        <w:spacing w:before="80" w:line="250" w:lineRule="exact"/>
        <w:ind w:left="648"/>
        <w:jc w:val="both"/>
        <w:rPr>
          <w:rFonts w:ascii="Arial" w:hAnsi="Arial" w:cs="Arial"/>
        </w:rPr>
      </w:pPr>
    </w:p>
    <w:p w:rsidR="00B352BA" w:rsidRPr="008B1FEC" w:rsidRDefault="00B352BA" w:rsidP="00B352BA">
      <w:pPr>
        <w:pStyle w:val="ROMANOS"/>
        <w:spacing w:after="0" w:line="240" w:lineRule="exact"/>
        <w:rPr>
          <w:sz w:val="22"/>
          <w:szCs w:val="22"/>
          <w:lang w:val="es-MX"/>
        </w:rPr>
      </w:pPr>
    </w:p>
    <w:tbl>
      <w:tblPr>
        <w:tblW w:w="9402" w:type="dxa"/>
        <w:tblInd w:w="2689" w:type="dxa"/>
        <w:tblCellMar>
          <w:left w:w="70" w:type="dxa"/>
          <w:right w:w="70" w:type="dxa"/>
        </w:tblCellMar>
        <w:tblLook w:val="04A0" w:firstRow="1" w:lastRow="0" w:firstColumn="1" w:lastColumn="0" w:noHBand="0" w:noVBand="1"/>
      </w:tblPr>
      <w:tblGrid>
        <w:gridCol w:w="7796"/>
        <w:gridCol w:w="1600"/>
        <w:gridCol w:w="6"/>
      </w:tblGrid>
      <w:tr w:rsidR="00CA7637" w:rsidRPr="00CA7637" w:rsidTr="00387476">
        <w:trPr>
          <w:gridAfter w:val="1"/>
          <w:wAfter w:w="6" w:type="dxa"/>
          <w:trHeight w:val="375"/>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7637" w:rsidRPr="00CA7637" w:rsidRDefault="00CA7637" w:rsidP="00CA7637">
            <w:pPr>
              <w:spacing w:after="0" w:line="240" w:lineRule="auto"/>
              <w:jc w:val="center"/>
              <w:rPr>
                <w:rFonts w:ascii="Calibri" w:eastAsia="Times New Roman" w:hAnsi="Calibri" w:cs="Calibri"/>
                <w:b/>
                <w:bCs/>
                <w:color w:val="000000"/>
                <w:lang w:eastAsia="es-MX"/>
              </w:rPr>
            </w:pPr>
            <w:r w:rsidRPr="00CA7637">
              <w:rPr>
                <w:rFonts w:ascii="Calibri" w:eastAsia="Times New Roman" w:hAnsi="Calibri" w:cs="Calibri"/>
                <w:b/>
                <w:bCs/>
                <w:color w:val="000000"/>
                <w:lang w:eastAsia="es-MX"/>
              </w:rPr>
              <w:t>CUENTA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CA7637" w:rsidRPr="00CA7637" w:rsidRDefault="00CA7637" w:rsidP="00CA7637">
            <w:pPr>
              <w:spacing w:after="0" w:line="240" w:lineRule="auto"/>
              <w:jc w:val="center"/>
              <w:rPr>
                <w:rFonts w:ascii="Calibri" w:eastAsia="Times New Roman" w:hAnsi="Calibri" w:cs="Calibri"/>
                <w:b/>
                <w:bCs/>
                <w:color w:val="000000"/>
                <w:lang w:eastAsia="es-MX"/>
              </w:rPr>
            </w:pPr>
            <w:r w:rsidRPr="00CA7637">
              <w:rPr>
                <w:rFonts w:ascii="Calibri" w:eastAsia="Times New Roman" w:hAnsi="Calibri" w:cs="Calibri"/>
                <w:b/>
                <w:bCs/>
                <w:color w:val="000000"/>
                <w:lang w:eastAsia="es-MX"/>
              </w:rPr>
              <w:t xml:space="preserve"> IMPORTE </w:t>
            </w:r>
          </w:p>
        </w:tc>
      </w:tr>
      <w:tr w:rsidR="00CA7637" w:rsidRPr="00CA7637" w:rsidTr="00387476">
        <w:trPr>
          <w:trHeight w:val="300"/>
        </w:trPr>
        <w:tc>
          <w:tcPr>
            <w:tcW w:w="94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A7637" w:rsidRPr="00CA7637" w:rsidRDefault="00CA7637" w:rsidP="00CA7637">
            <w:pPr>
              <w:spacing w:after="0" w:line="240" w:lineRule="auto"/>
              <w:jc w:val="center"/>
              <w:rPr>
                <w:rFonts w:ascii="Calibri" w:eastAsia="Times New Roman" w:hAnsi="Calibri" w:cs="Calibri"/>
                <w:b/>
                <w:bCs/>
                <w:color w:val="000000"/>
                <w:lang w:eastAsia="es-MX"/>
              </w:rPr>
            </w:pPr>
            <w:r w:rsidRPr="00CA7637">
              <w:rPr>
                <w:rFonts w:ascii="Calibri" w:eastAsia="Times New Roman" w:hAnsi="Calibri" w:cs="Calibri"/>
                <w:b/>
                <w:bCs/>
                <w:color w:val="000000"/>
                <w:lang w:eastAsia="es-MX"/>
              </w:rPr>
              <w:t>SERVICIOS PERSONALES POR PAGAR A CORTO PLAZO</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Remuneración por pagar al Personal de carácter permanente a CP </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44,100.00 </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Sueldos al personal</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48,520.33 </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Seguridad Social y Seguros por pagar a CP</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651,735.98 </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Seguridad Social y Seguros por pagar a CP</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757,593.20 </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Seguridad Social y Seguros por pagar a CP</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138,353.88 </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Cuotas seguro de retiro al personal</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635,312.69 </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nil"/>
            </w:tcBorders>
            <w:shd w:val="clear" w:color="auto" w:fill="auto"/>
            <w:vAlign w:val="center"/>
            <w:hideMark/>
          </w:tcPr>
          <w:p w:rsidR="00CA7637" w:rsidRPr="002D6907" w:rsidRDefault="00CA763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Vacaciones No Disfrutadas de Funcionarios</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69,029.80 </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nil"/>
            </w:tcBorders>
            <w:shd w:val="clear" w:color="auto" w:fill="auto"/>
            <w:vAlign w:val="center"/>
            <w:hideMark/>
          </w:tcPr>
          <w:p w:rsidR="00CA7637" w:rsidRPr="002D6907" w:rsidRDefault="00CA763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Vacaciones No Disfrutadas del Personal</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82,720.46 </w:t>
            </w:r>
          </w:p>
        </w:tc>
      </w:tr>
      <w:tr w:rsidR="00CA7637" w:rsidRPr="00CA7637" w:rsidTr="00387476">
        <w:trPr>
          <w:trHeight w:val="300"/>
        </w:trPr>
        <w:tc>
          <w:tcPr>
            <w:tcW w:w="94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A7637" w:rsidRPr="00CA7637" w:rsidRDefault="00CA7637" w:rsidP="00CA7637">
            <w:pPr>
              <w:spacing w:after="0" w:line="240" w:lineRule="auto"/>
              <w:jc w:val="center"/>
              <w:rPr>
                <w:rFonts w:ascii="Calibri" w:eastAsia="Times New Roman" w:hAnsi="Calibri" w:cs="Calibri"/>
                <w:b/>
                <w:bCs/>
                <w:color w:val="000000"/>
                <w:lang w:eastAsia="es-MX"/>
              </w:rPr>
            </w:pPr>
            <w:r w:rsidRPr="00CA7637">
              <w:rPr>
                <w:rFonts w:ascii="Calibri" w:eastAsia="Times New Roman" w:hAnsi="Calibri" w:cs="Calibri"/>
                <w:b/>
                <w:bCs/>
                <w:color w:val="000000"/>
                <w:lang w:eastAsia="es-MX"/>
              </w:rPr>
              <w:t>PROVEEDORES POR PAGAR A CORTO PLAZO</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BB192D"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Comisión</w:t>
            </w:r>
            <w:r w:rsidR="00CA7637" w:rsidRPr="002D6907">
              <w:rPr>
                <w:rFonts w:ascii="Arial" w:eastAsia="Times New Roman" w:hAnsi="Arial" w:cs="Arial"/>
                <w:color w:val="000000"/>
                <w:sz w:val="16"/>
                <w:szCs w:val="16"/>
                <w:lang w:eastAsia="es-MX"/>
              </w:rPr>
              <w:t xml:space="preserve"> Federal de Electricidad </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328.03 </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GUADALUPE SUSANA CAPORAL RODRIGUEZ</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582,459.20 </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Autos Internacionales de Apizaco S.A. de C.V.</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180,000.00 </w:t>
            </w:r>
          </w:p>
        </w:tc>
      </w:tr>
      <w:tr w:rsidR="00CA7637" w:rsidRPr="00CA7637" w:rsidTr="00387476">
        <w:trPr>
          <w:trHeight w:val="300"/>
        </w:trPr>
        <w:tc>
          <w:tcPr>
            <w:tcW w:w="94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A7637" w:rsidRPr="00CA7637" w:rsidRDefault="00CA7637" w:rsidP="00CA7637">
            <w:pPr>
              <w:spacing w:after="0" w:line="240" w:lineRule="auto"/>
              <w:jc w:val="center"/>
              <w:rPr>
                <w:rFonts w:ascii="Calibri" w:eastAsia="Times New Roman" w:hAnsi="Calibri" w:cs="Calibri"/>
                <w:b/>
                <w:bCs/>
                <w:color w:val="000000"/>
                <w:lang w:eastAsia="es-MX"/>
              </w:rPr>
            </w:pPr>
            <w:r w:rsidRPr="00CA7637">
              <w:rPr>
                <w:rFonts w:ascii="Calibri" w:eastAsia="Times New Roman" w:hAnsi="Calibri" w:cs="Calibri"/>
                <w:b/>
                <w:bCs/>
                <w:color w:val="000000"/>
                <w:lang w:eastAsia="es-MX"/>
              </w:rPr>
              <w:t>PROVEEDOR FAM 2020</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Infraestructura y Construcciones Industriales EME S.A. de C.V.</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5,804,466.11 </w:t>
            </w:r>
          </w:p>
        </w:tc>
      </w:tr>
      <w:tr w:rsidR="00CA7637" w:rsidRPr="00CA7637" w:rsidTr="00387476">
        <w:trPr>
          <w:trHeight w:val="300"/>
        </w:trPr>
        <w:tc>
          <w:tcPr>
            <w:tcW w:w="94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A7637" w:rsidRPr="00CA7637" w:rsidRDefault="00CA7637" w:rsidP="00CA7637">
            <w:pPr>
              <w:spacing w:after="0" w:line="240" w:lineRule="auto"/>
              <w:jc w:val="center"/>
              <w:rPr>
                <w:rFonts w:ascii="Calibri" w:eastAsia="Times New Roman" w:hAnsi="Calibri" w:cs="Calibri"/>
                <w:b/>
                <w:bCs/>
                <w:color w:val="000000"/>
                <w:lang w:eastAsia="es-MX"/>
              </w:rPr>
            </w:pPr>
            <w:r w:rsidRPr="00CA7637">
              <w:rPr>
                <w:rFonts w:ascii="Calibri" w:eastAsia="Times New Roman" w:hAnsi="Calibri" w:cs="Calibri"/>
                <w:b/>
                <w:bCs/>
                <w:color w:val="000000"/>
                <w:lang w:eastAsia="es-MX"/>
              </w:rPr>
              <w:t>RETENCIONES Y CONTRIBUCIONES POR PAGAR A CORTO PLAZO</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BB192D"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Retención</w:t>
            </w:r>
            <w:r w:rsidR="00CA7637" w:rsidRPr="002D6907">
              <w:rPr>
                <w:rFonts w:ascii="Arial" w:eastAsia="Times New Roman" w:hAnsi="Arial" w:cs="Arial"/>
                <w:color w:val="000000"/>
                <w:sz w:val="16"/>
                <w:szCs w:val="16"/>
                <w:lang w:eastAsia="es-MX"/>
              </w:rPr>
              <w:t xml:space="preserve"> 5% al millar</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AD5BCC">
            <w:pPr>
              <w:spacing w:after="0" w:line="240" w:lineRule="auto"/>
              <w:jc w:val="right"/>
              <w:rPr>
                <w:rFonts w:ascii="Arial" w:eastAsia="Times New Roman" w:hAnsi="Arial" w:cs="Arial"/>
                <w:sz w:val="16"/>
                <w:szCs w:val="16"/>
                <w:lang w:eastAsia="es-MX"/>
              </w:rPr>
            </w:pPr>
            <w:r w:rsidRPr="002D6907">
              <w:rPr>
                <w:rFonts w:ascii="Arial" w:eastAsia="Times New Roman" w:hAnsi="Arial" w:cs="Arial"/>
                <w:sz w:val="16"/>
                <w:szCs w:val="16"/>
                <w:lang w:eastAsia="es-MX"/>
              </w:rPr>
              <w:t> </w:t>
            </w:r>
            <w:r w:rsidR="00AD5BCC">
              <w:rPr>
                <w:rFonts w:ascii="Arial" w:eastAsia="Times New Roman" w:hAnsi="Arial" w:cs="Arial"/>
                <w:sz w:val="16"/>
                <w:szCs w:val="16"/>
                <w:lang w:eastAsia="es-MX"/>
              </w:rPr>
              <w:t>11,352.52</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Impuesto sobre nóminas y otros que se deriven de una relación laboral</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490,340.00 </w:t>
            </w:r>
          </w:p>
        </w:tc>
      </w:tr>
      <w:tr w:rsidR="00CA7637" w:rsidRPr="00CA7637" w:rsidTr="00387476">
        <w:trPr>
          <w:trHeight w:val="300"/>
        </w:trPr>
        <w:tc>
          <w:tcPr>
            <w:tcW w:w="94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A7637" w:rsidRPr="00CA7637" w:rsidRDefault="00CA7637" w:rsidP="00CA7637">
            <w:pPr>
              <w:spacing w:after="0" w:line="240" w:lineRule="auto"/>
              <w:jc w:val="center"/>
              <w:rPr>
                <w:rFonts w:ascii="Calibri" w:eastAsia="Times New Roman" w:hAnsi="Calibri" w:cs="Calibri"/>
                <w:b/>
                <w:bCs/>
                <w:color w:val="000000"/>
                <w:lang w:eastAsia="es-MX"/>
              </w:rPr>
            </w:pPr>
            <w:r w:rsidRPr="00CA7637">
              <w:rPr>
                <w:rFonts w:ascii="Calibri" w:eastAsia="Times New Roman" w:hAnsi="Calibri" w:cs="Calibri"/>
                <w:b/>
                <w:bCs/>
                <w:color w:val="000000"/>
                <w:lang w:eastAsia="es-MX"/>
              </w:rPr>
              <w:t>ACREEDORES DIVERSOS</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387476">
            <w:pPr>
              <w:spacing w:before="240"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Sueldos y Salarios por pagar</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before="240"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12,444.95 </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hideMark/>
          </w:tcPr>
          <w:p w:rsidR="00CA7637" w:rsidRPr="002D6907" w:rsidRDefault="00CA7637" w:rsidP="00387476">
            <w:pPr>
              <w:spacing w:before="240"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lastRenderedPageBreak/>
              <w:t>Jair Sánchez Maldonado</w:t>
            </w:r>
          </w:p>
        </w:tc>
        <w:tc>
          <w:tcPr>
            <w:tcW w:w="1600" w:type="dxa"/>
            <w:tcBorders>
              <w:top w:val="nil"/>
              <w:left w:val="nil"/>
              <w:bottom w:val="single" w:sz="4" w:space="0" w:color="auto"/>
              <w:right w:val="single" w:sz="4" w:space="0" w:color="auto"/>
            </w:tcBorders>
            <w:shd w:val="clear" w:color="auto" w:fill="auto"/>
            <w:hideMark/>
          </w:tcPr>
          <w:p w:rsidR="00CA7637" w:rsidRPr="002D6907" w:rsidRDefault="00CA7637" w:rsidP="00387476">
            <w:pPr>
              <w:spacing w:before="240"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$7,602.90</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hideMark/>
          </w:tcPr>
          <w:p w:rsidR="00CA7637" w:rsidRPr="002D6907" w:rsidRDefault="00CA7637" w:rsidP="00387476">
            <w:pPr>
              <w:spacing w:before="240"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Serafín Vargas Hernández</w:t>
            </w:r>
          </w:p>
        </w:tc>
        <w:tc>
          <w:tcPr>
            <w:tcW w:w="1600" w:type="dxa"/>
            <w:tcBorders>
              <w:top w:val="nil"/>
              <w:left w:val="nil"/>
              <w:bottom w:val="single" w:sz="4" w:space="0" w:color="auto"/>
              <w:right w:val="single" w:sz="4" w:space="0" w:color="auto"/>
            </w:tcBorders>
            <w:shd w:val="clear" w:color="auto" w:fill="auto"/>
            <w:hideMark/>
          </w:tcPr>
          <w:p w:rsidR="00CA7637" w:rsidRPr="002D6907" w:rsidRDefault="00CA7637" w:rsidP="00387476">
            <w:pPr>
              <w:spacing w:before="240"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$12,145.30</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hideMark/>
          </w:tcPr>
          <w:p w:rsidR="00CA7637" w:rsidRPr="002D6907" w:rsidRDefault="00CA7637" w:rsidP="00387476">
            <w:pPr>
              <w:spacing w:before="240"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Luis Donaldo Lima Hernández</w:t>
            </w:r>
          </w:p>
        </w:tc>
        <w:tc>
          <w:tcPr>
            <w:tcW w:w="1600" w:type="dxa"/>
            <w:tcBorders>
              <w:top w:val="nil"/>
              <w:left w:val="nil"/>
              <w:bottom w:val="single" w:sz="4" w:space="0" w:color="auto"/>
              <w:right w:val="single" w:sz="4" w:space="0" w:color="auto"/>
            </w:tcBorders>
            <w:shd w:val="clear" w:color="auto" w:fill="auto"/>
            <w:hideMark/>
          </w:tcPr>
          <w:p w:rsidR="00CA7637" w:rsidRPr="002D6907" w:rsidRDefault="00CA7637" w:rsidP="00387476">
            <w:pPr>
              <w:spacing w:before="240"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$3,967.35</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hideMark/>
          </w:tcPr>
          <w:p w:rsidR="00CA7637" w:rsidRPr="002D6907" w:rsidRDefault="00CA7637" w:rsidP="00387476">
            <w:pPr>
              <w:spacing w:before="240"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Joel Márquez de Gante</w:t>
            </w:r>
          </w:p>
        </w:tc>
        <w:tc>
          <w:tcPr>
            <w:tcW w:w="1600" w:type="dxa"/>
            <w:tcBorders>
              <w:top w:val="nil"/>
              <w:left w:val="nil"/>
              <w:bottom w:val="single" w:sz="4" w:space="0" w:color="auto"/>
              <w:right w:val="single" w:sz="4" w:space="0" w:color="auto"/>
            </w:tcBorders>
            <w:shd w:val="clear" w:color="auto" w:fill="auto"/>
            <w:hideMark/>
          </w:tcPr>
          <w:p w:rsidR="00CA7637" w:rsidRPr="002D6907" w:rsidRDefault="00CA7637" w:rsidP="00387476">
            <w:pPr>
              <w:spacing w:before="240"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$82,828.54</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hideMark/>
          </w:tcPr>
          <w:p w:rsidR="00CA7637" w:rsidRPr="002D6907" w:rsidRDefault="00CA7637" w:rsidP="00387476">
            <w:pPr>
              <w:spacing w:before="240"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Oscar Bautista </w:t>
            </w:r>
            <w:proofErr w:type="spellStart"/>
            <w:r w:rsidRPr="002D6907">
              <w:rPr>
                <w:rFonts w:ascii="Arial" w:eastAsia="Times New Roman" w:hAnsi="Arial" w:cs="Arial"/>
                <w:color w:val="000000"/>
                <w:sz w:val="16"/>
                <w:szCs w:val="16"/>
                <w:lang w:eastAsia="es-MX"/>
              </w:rPr>
              <w:t>Bautista</w:t>
            </w:r>
            <w:proofErr w:type="spellEnd"/>
          </w:p>
        </w:tc>
        <w:tc>
          <w:tcPr>
            <w:tcW w:w="1600" w:type="dxa"/>
            <w:tcBorders>
              <w:top w:val="nil"/>
              <w:left w:val="nil"/>
              <w:bottom w:val="single" w:sz="4" w:space="0" w:color="auto"/>
              <w:right w:val="single" w:sz="4" w:space="0" w:color="auto"/>
            </w:tcBorders>
            <w:shd w:val="clear" w:color="auto" w:fill="auto"/>
            <w:hideMark/>
          </w:tcPr>
          <w:p w:rsidR="00CA7637" w:rsidRPr="002D6907" w:rsidRDefault="00CA7637" w:rsidP="00387476">
            <w:pPr>
              <w:spacing w:before="240"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$3,345.82</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hideMark/>
          </w:tcPr>
          <w:p w:rsidR="00CA7637" w:rsidRPr="002D6907" w:rsidRDefault="00CA7637" w:rsidP="00387476">
            <w:pPr>
              <w:spacing w:before="240"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Víctor Ernesto Alonso Pérez</w:t>
            </w:r>
          </w:p>
        </w:tc>
        <w:tc>
          <w:tcPr>
            <w:tcW w:w="1600" w:type="dxa"/>
            <w:tcBorders>
              <w:top w:val="nil"/>
              <w:left w:val="nil"/>
              <w:bottom w:val="single" w:sz="4" w:space="0" w:color="auto"/>
              <w:right w:val="single" w:sz="4" w:space="0" w:color="auto"/>
            </w:tcBorders>
            <w:shd w:val="clear" w:color="auto" w:fill="auto"/>
            <w:hideMark/>
          </w:tcPr>
          <w:p w:rsidR="00CA7637" w:rsidRPr="002D6907" w:rsidRDefault="00CA7637" w:rsidP="00387476">
            <w:pPr>
              <w:spacing w:before="240"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$2,230.06</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hideMark/>
          </w:tcPr>
          <w:p w:rsidR="00CA7637" w:rsidRPr="002D6907" w:rsidRDefault="00CA7637" w:rsidP="00387476">
            <w:pPr>
              <w:spacing w:before="240"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María Eugenia Armas Nava</w:t>
            </w:r>
          </w:p>
        </w:tc>
        <w:tc>
          <w:tcPr>
            <w:tcW w:w="1600" w:type="dxa"/>
            <w:tcBorders>
              <w:top w:val="nil"/>
              <w:left w:val="nil"/>
              <w:bottom w:val="single" w:sz="4" w:space="0" w:color="auto"/>
              <w:right w:val="single" w:sz="4" w:space="0" w:color="auto"/>
            </w:tcBorders>
            <w:shd w:val="clear" w:color="auto" w:fill="auto"/>
            <w:hideMark/>
          </w:tcPr>
          <w:p w:rsidR="00CA7637" w:rsidRPr="002D6907" w:rsidRDefault="00CA7637" w:rsidP="00387476">
            <w:pPr>
              <w:spacing w:before="240"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$5,231.37</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hideMark/>
          </w:tcPr>
          <w:p w:rsidR="00CA7637" w:rsidRPr="002D6907" w:rsidRDefault="00CA7637" w:rsidP="00387476">
            <w:pPr>
              <w:spacing w:before="240"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Altagracia Berruecos </w:t>
            </w:r>
            <w:proofErr w:type="spellStart"/>
            <w:r w:rsidRPr="002D6907">
              <w:rPr>
                <w:rFonts w:ascii="Arial" w:eastAsia="Times New Roman" w:hAnsi="Arial" w:cs="Arial"/>
                <w:color w:val="000000"/>
                <w:sz w:val="16"/>
                <w:szCs w:val="16"/>
                <w:lang w:eastAsia="es-MX"/>
              </w:rPr>
              <w:t>Xicohténcatl</w:t>
            </w:r>
            <w:proofErr w:type="spellEnd"/>
          </w:p>
        </w:tc>
        <w:tc>
          <w:tcPr>
            <w:tcW w:w="1600" w:type="dxa"/>
            <w:tcBorders>
              <w:top w:val="nil"/>
              <w:left w:val="nil"/>
              <w:bottom w:val="single" w:sz="4" w:space="0" w:color="auto"/>
              <w:right w:val="single" w:sz="4" w:space="0" w:color="auto"/>
            </w:tcBorders>
            <w:shd w:val="clear" w:color="auto" w:fill="auto"/>
            <w:hideMark/>
          </w:tcPr>
          <w:p w:rsidR="00CA7637" w:rsidRPr="002D6907" w:rsidRDefault="00CA7637" w:rsidP="00387476">
            <w:pPr>
              <w:spacing w:before="240"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$8,706.22</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hideMark/>
          </w:tcPr>
          <w:p w:rsidR="00CA7637" w:rsidRPr="002D6907" w:rsidRDefault="00CA7637" w:rsidP="00387476">
            <w:pPr>
              <w:spacing w:before="240"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Lidia Bello Maldonado</w:t>
            </w:r>
          </w:p>
        </w:tc>
        <w:tc>
          <w:tcPr>
            <w:tcW w:w="1600" w:type="dxa"/>
            <w:tcBorders>
              <w:top w:val="nil"/>
              <w:left w:val="nil"/>
              <w:bottom w:val="single" w:sz="4" w:space="0" w:color="auto"/>
              <w:right w:val="single" w:sz="4" w:space="0" w:color="auto"/>
            </w:tcBorders>
            <w:shd w:val="clear" w:color="auto" w:fill="auto"/>
            <w:hideMark/>
          </w:tcPr>
          <w:p w:rsidR="00CA7637" w:rsidRPr="002D6907" w:rsidRDefault="00CA7637" w:rsidP="00387476">
            <w:pPr>
              <w:spacing w:before="240"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$9,667.08</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hideMark/>
          </w:tcPr>
          <w:p w:rsidR="00CA7637" w:rsidRPr="002D6907" w:rsidRDefault="00CA7637" w:rsidP="00387476">
            <w:pPr>
              <w:spacing w:before="240"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María </w:t>
            </w:r>
            <w:proofErr w:type="spellStart"/>
            <w:r w:rsidRPr="002D6907">
              <w:rPr>
                <w:rFonts w:ascii="Arial" w:eastAsia="Times New Roman" w:hAnsi="Arial" w:cs="Arial"/>
                <w:color w:val="000000"/>
                <w:sz w:val="16"/>
                <w:szCs w:val="16"/>
                <w:lang w:eastAsia="es-MX"/>
              </w:rPr>
              <w:t>Irais</w:t>
            </w:r>
            <w:proofErr w:type="spellEnd"/>
            <w:r w:rsidRPr="002D6907">
              <w:rPr>
                <w:rFonts w:ascii="Arial" w:eastAsia="Times New Roman" w:hAnsi="Arial" w:cs="Arial"/>
                <w:color w:val="000000"/>
                <w:sz w:val="16"/>
                <w:szCs w:val="16"/>
                <w:lang w:eastAsia="es-MX"/>
              </w:rPr>
              <w:t xml:space="preserve"> Salado Ríos</w:t>
            </w:r>
          </w:p>
        </w:tc>
        <w:tc>
          <w:tcPr>
            <w:tcW w:w="1600" w:type="dxa"/>
            <w:tcBorders>
              <w:top w:val="nil"/>
              <w:left w:val="nil"/>
              <w:bottom w:val="single" w:sz="4" w:space="0" w:color="auto"/>
              <w:right w:val="single" w:sz="4" w:space="0" w:color="auto"/>
            </w:tcBorders>
            <w:shd w:val="clear" w:color="auto" w:fill="auto"/>
            <w:hideMark/>
          </w:tcPr>
          <w:p w:rsidR="00CA7637" w:rsidRPr="002D6907" w:rsidRDefault="00CA7637" w:rsidP="00387476">
            <w:pPr>
              <w:spacing w:before="240"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$4,404.76</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hideMark/>
          </w:tcPr>
          <w:p w:rsidR="00CA7637" w:rsidRPr="002D6907" w:rsidRDefault="00CA7637" w:rsidP="00387476">
            <w:pPr>
              <w:spacing w:before="240"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Jesús Tuxpan Meneses</w:t>
            </w:r>
          </w:p>
        </w:tc>
        <w:tc>
          <w:tcPr>
            <w:tcW w:w="1600" w:type="dxa"/>
            <w:tcBorders>
              <w:top w:val="nil"/>
              <w:left w:val="nil"/>
              <w:bottom w:val="single" w:sz="4" w:space="0" w:color="auto"/>
              <w:right w:val="single" w:sz="4" w:space="0" w:color="auto"/>
            </w:tcBorders>
            <w:shd w:val="clear" w:color="auto" w:fill="auto"/>
            <w:hideMark/>
          </w:tcPr>
          <w:p w:rsidR="00CA7637" w:rsidRPr="002D6907" w:rsidRDefault="00CA7637" w:rsidP="00387476">
            <w:pPr>
              <w:spacing w:before="240"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$25,860.16</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hideMark/>
          </w:tcPr>
          <w:p w:rsidR="00CA7637" w:rsidRPr="002D6907" w:rsidRDefault="00CA7637" w:rsidP="00387476">
            <w:pPr>
              <w:spacing w:before="240" w:after="0" w:line="240" w:lineRule="auto"/>
              <w:rPr>
                <w:rFonts w:ascii="Arial" w:eastAsia="Times New Roman" w:hAnsi="Arial" w:cs="Arial"/>
                <w:color w:val="000000"/>
                <w:sz w:val="16"/>
                <w:szCs w:val="16"/>
                <w:lang w:eastAsia="es-MX"/>
              </w:rPr>
            </w:pPr>
            <w:proofErr w:type="spellStart"/>
            <w:r w:rsidRPr="002D6907">
              <w:rPr>
                <w:rFonts w:ascii="Arial" w:eastAsia="Times New Roman" w:hAnsi="Arial" w:cs="Arial"/>
                <w:color w:val="000000"/>
                <w:sz w:val="16"/>
                <w:szCs w:val="16"/>
                <w:lang w:eastAsia="es-MX"/>
              </w:rPr>
              <w:t>Yohan</w:t>
            </w:r>
            <w:proofErr w:type="spellEnd"/>
            <w:r w:rsidRPr="002D6907">
              <w:rPr>
                <w:rFonts w:ascii="Arial" w:eastAsia="Times New Roman" w:hAnsi="Arial" w:cs="Arial"/>
                <w:color w:val="000000"/>
                <w:sz w:val="16"/>
                <w:szCs w:val="16"/>
                <w:lang w:eastAsia="es-MX"/>
              </w:rPr>
              <w:t xml:space="preserve"> Huerta Mejía</w:t>
            </w:r>
          </w:p>
        </w:tc>
        <w:tc>
          <w:tcPr>
            <w:tcW w:w="1600" w:type="dxa"/>
            <w:tcBorders>
              <w:top w:val="nil"/>
              <w:left w:val="nil"/>
              <w:bottom w:val="single" w:sz="4" w:space="0" w:color="auto"/>
              <w:right w:val="single" w:sz="4" w:space="0" w:color="auto"/>
            </w:tcBorders>
            <w:shd w:val="clear" w:color="auto" w:fill="auto"/>
            <w:hideMark/>
          </w:tcPr>
          <w:p w:rsidR="00CA7637" w:rsidRPr="002D6907" w:rsidRDefault="00CA7637" w:rsidP="00387476">
            <w:pPr>
              <w:spacing w:before="240"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$14,206.83</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hideMark/>
          </w:tcPr>
          <w:p w:rsidR="00CA7637" w:rsidRPr="002D6907" w:rsidRDefault="00CA7637" w:rsidP="00387476">
            <w:pPr>
              <w:spacing w:before="240"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Genaro Pérez García</w:t>
            </w:r>
          </w:p>
        </w:tc>
        <w:tc>
          <w:tcPr>
            <w:tcW w:w="1600" w:type="dxa"/>
            <w:tcBorders>
              <w:top w:val="nil"/>
              <w:left w:val="nil"/>
              <w:bottom w:val="single" w:sz="4" w:space="0" w:color="auto"/>
              <w:right w:val="single" w:sz="4" w:space="0" w:color="auto"/>
            </w:tcBorders>
            <w:shd w:val="clear" w:color="auto" w:fill="auto"/>
            <w:hideMark/>
          </w:tcPr>
          <w:p w:rsidR="00CA7637" w:rsidRPr="002D6907" w:rsidRDefault="00CA7637" w:rsidP="00387476">
            <w:pPr>
              <w:spacing w:before="240"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$851.53</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hideMark/>
          </w:tcPr>
          <w:p w:rsidR="00CA7637" w:rsidRPr="002D6907" w:rsidRDefault="00CA7637" w:rsidP="00387476">
            <w:pPr>
              <w:spacing w:before="240"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Germán Sosa Fernández</w:t>
            </w:r>
          </w:p>
        </w:tc>
        <w:tc>
          <w:tcPr>
            <w:tcW w:w="1600" w:type="dxa"/>
            <w:tcBorders>
              <w:top w:val="nil"/>
              <w:left w:val="nil"/>
              <w:bottom w:val="single" w:sz="4" w:space="0" w:color="auto"/>
              <w:right w:val="single" w:sz="4" w:space="0" w:color="auto"/>
            </w:tcBorders>
            <w:shd w:val="clear" w:color="auto" w:fill="auto"/>
            <w:hideMark/>
          </w:tcPr>
          <w:p w:rsidR="00CA7637" w:rsidRPr="002D6907" w:rsidRDefault="00CA7637" w:rsidP="00387476">
            <w:pPr>
              <w:spacing w:before="240"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$3,040.85</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hideMark/>
          </w:tcPr>
          <w:p w:rsidR="00CA7637" w:rsidRPr="002D6907" w:rsidRDefault="00CA7637" w:rsidP="00387476">
            <w:pPr>
              <w:spacing w:before="240"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Presidencia de Comunidad </w:t>
            </w:r>
            <w:proofErr w:type="spellStart"/>
            <w:r w:rsidRPr="002D6907">
              <w:rPr>
                <w:rFonts w:ascii="Arial" w:eastAsia="Times New Roman" w:hAnsi="Arial" w:cs="Arial"/>
                <w:color w:val="000000"/>
                <w:sz w:val="16"/>
                <w:szCs w:val="16"/>
                <w:lang w:eastAsia="es-MX"/>
              </w:rPr>
              <w:t>Xalcaltzinco</w:t>
            </w:r>
            <w:proofErr w:type="spellEnd"/>
            <w:r w:rsidRPr="002D6907">
              <w:rPr>
                <w:rFonts w:ascii="Arial" w:eastAsia="Times New Roman" w:hAnsi="Arial" w:cs="Arial"/>
                <w:color w:val="000000"/>
                <w:sz w:val="16"/>
                <w:szCs w:val="16"/>
                <w:lang w:eastAsia="es-MX"/>
              </w:rPr>
              <w:t xml:space="preserve">, </w:t>
            </w:r>
            <w:proofErr w:type="spellStart"/>
            <w:r w:rsidRPr="002D6907">
              <w:rPr>
                <w:rFonts w:ascii="Arial" w:eastAsia="Times New Roman" w:hAnsi="Arial" w:cs="Arial"/>
                <w:color w:val="000000"/>
                <w:sz w:val="16"/>
                <w:szCs w:val="16"/>
                <w:lang w:eastAsia="es-MX"/>
              </w:rPr>
              <w:t>Tepeyanco</w:t>
            </w:r>
            <w:proofErr w:type="spellEnd"/>
          </w:p>
        </w:tc>
        <w:tc>
          <w:tcPr>
            <w:tcW w:w="1600" w:type="dxa"/>
            <w:tcBorders>
              <w:top w:val="nil"/>
              <w:left w:val="nil"/>
              <w:bottom w:val="single" w:sz="4" w:space="0" w:color="auto"/>
              <w:right w:val="single" w:sz="4" w:space="0" w:color="auto"/>
            </w:tcBorders>
            <w:shd w:val="clear" w:color="auto" w:fill="auto"/>
            <w:hideMark/>
          </w:tcPr>
          <w:p w:rsidR="00CA7637" w:rsidRPr="002D6907" w:rsidRDefault="00CA7637" w:rsidP="00387476">
            <w:pPr>
              <w:spacing w:before="240"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$400,000.00</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Salvador Padilla Sánchez</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111.96 </w:t>
            </w:r>
          </w:p>
        </w:tc>
      </w:tr>
      <w:tr w:rsidR="00CA7637" w:rsidRPr="00CA7637" w:rsidTr="00387476">
        <w:trPr>
          <w:trHeight w:val="300"/>
        </w:trPr>
        <w:tc>
          <w:tcPr>
            <w:tcW w:w="94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A7637" w:rsidRPr="00CA7637" w:rsidRDefault="00CA7637" w:rsidP="00CA7637">
            <w:pPr>
              <w:spacing w:after="0" w:line="240" w:lineRule="auto"/>
              <w:jc w:val="center"/>
              <w:rPr>
                <w:rFonts w:ascii="Calibri" w:eastAsia="Times New Roman" w:hAnsi="Calibri" w:cs="Calibri"/>
                <w:b/>
                <w:bCs/>
                <w:color w:val="000000"/>
                <w:lang w:eastAsia="es-MX"/>
              </w:rPr>
            </w:pPr>
            <w:r w:rsidRPr="00CA7637">
              <w:rPr>
                <w:rFonts w:ascii="Calibri" w:eastAsia="Times New Roman" w:hAnsi="Calibri" w:cs="Calibri"/>
                <w:b/>
                <w:bCs/>
                <w:color w:val="000000"/>
                <w:lang w:eastAsia="es-MX"/>
              </w:rPr>
              <w:t>FONDOS EN GARANTÍA A CORTO PLAZO</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ISR 10% Honorarios</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2,098.87 </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IVA Honorarios</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2,237.87 </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ISR Sueldos y Salarios</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2,853,697.31 </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2D690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Retención</w:t>
            </w:r>
            <w:r w:rsidR="00CA7637" w:rsidRPr="002D6907">
              <w:rPr>
                <w:rFonts w:ascii="Arial" w:eastAsia="Times New Roman" w:hAnsi="Arial" w:cs="Arial"/>
                <w:color w:val="000000"/>
                <w:sz w:val="16"/>
                <w:szCs w:val="16"/>
                <w:lang w:eastAsia="es-MX"/>
              </w:rPr>
              <w:t xml:space="preserve"> 5% al Millar</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AD5BCC">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w:t>
            </w:r>
            <w:r w:rsidR="00AD5BCC">
              <w:rPr>
                <w:rFonts w:ascii="Arial" w:eastAsia="Times New Roman" w:hAnsi="Arial" w:cs="Arial"/>
                <w:color w:val="000000"/>
                <w:sz w:val="16"/>
                <w:szCs w:val="16"/>
                <w:lang w:eastAsia="es-MX"/>
              </w:rPr>
              <w:t>52</w:t>
            </w:r>
            <w:r w:rsidRPr="002D6907">
              <w:rPr>
                <w:rFonts w:ascii="Arial" w:eastAsia="Times New Roman" w:hAnsi="Arial" w:cs="Arial"/>
                <w:color w:val="000000"/>
                <w:sz w:val="16"/>
                <w:szCs w:val="16"/>
                <w:lang w:eastAsia="es-MX"/>
              </w:rPr>
              <w:t>,</w:t>
            </w:r>
            <w:r w:rsidR="00AD5BCC">
              <w:rPr>
                <w:rFonts w:ascii="Arial" w:eastAsia="Times New Roman" w:hAnsi="Arial" w:cs="Arial"/>
                <w:color w:val="000000"/>
                <w:sz w:val="16"/>
                <w:szCs w:val="16"/>
                <w:lang w:eastAsia="es-MX"/>
              </w:rPr>
              <w:t>808</w:t>
            </w:r>
            <w:r w:rsidRPr="002D6907">
              <w:rPr>
                <w:rFonts w:ascii="Arial" w:eastAsia="Times New Roman" w:hAnsi="Arial" w:cs="Arial"/>
                <w:color w:val="000000"/>
                <w:sz w:val="16"/>
                <w:szCs w:val="16"/>
                <w:lang w:eastAsia="es-MX"/>
              </w:rPr>
              <w:t>.</w:t>
            </w:r>
            <w:r w:rsidR="00AD5BCC">
              <w:rPr>
                <w:rFonts w:ascii="Arial" w:eastAsia="Times New Roman" w:hAnsi="Arial" w:cs="Arial"/>
                <w:color w:val="000000"/>
                <w:sz w:val="16"/>
                <w:szCs w:val="16"/>
                <w:lang w:eastAsia="es-MX"/>
              </w:rPr>
              <w:t>69</w:t>
            </w:r>
            <w:r w:rsidRPr="002D6907">
              <w:rPr>
                <w:rFonts w:ascii="Arial" w:eastAsia="Times New Roman" w:hAnsi="Arial" w:cs="Arial"/>
                <w:color w:val="000000"/>
                <w:sz w:val="16"/>
                <w:szCs w:val="16"/>
                <w:lang w:eastAsia="es-MX"/>
              </w:rPr>
              <w:t xml:space="preserve"> </w:t>
            </w:r>
          </w:p>
        </w:tc>
      </w:tr>
      <w:tr w:rsidR="00CA7637" w:rsidRPr="00CA7637" w:rsidTr="00387476">
        <w:trPr>
          <w:gridAfter w:val="1"/>
          <w:wAfter w:w="6" w:type="dxa"/>
          <w:trHeight w:val="30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CA7637">
            <w:pPr>
              <w:spacing w:after="0" w:line="240" w:lineRule="auto"/>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ISR Asimilados a Salarios</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Arial" w:eastAsia="Times New Roman" w:hAnsi="Arial" w:cs="Arial"/>
                <w:color w:val="000000"/>
                <w:sz w:val="16"/>
                <w:szCs w:val="16"/>
                <w:lang w:eastAsia="es-MX"/>
              </w:rPr>
            </w:pPr>
            <w:r w:rsidRPr="002D6907">
              <w:rPr>
                <w:rFonts w:ascii="Arial" w:eastAsia="Times New Roman" w:hAnsi="Arial" w:cs="Arial"/>
                <w:color w:val="000000"/>
                <w:sz w:val="16"/>
                <w:szCs w:val="16"/>
                <w:lang w:eastAsia="es-MX"/>
              </w:rPr>
              <w:t xml:space="preserve">                                 4,233.82 </w:t>
            </w:r>
          </w:p>
        </w:tc>
      </w:tr>
      <w:tr w:rsidR="00CA7637" w:rsidRPr="00CA7637" w:rsidTr="00387476">
        <w:trPr>
          <w:gridAfter w:val="1"/>
          <w:wAfter w:w="6" w:type="dxa"/>
          <w:trHeight w:val="315"/>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CA7637" w:rsidRPr="002D6907" w:rsidRDefault="00CA7637" w:rsidP="00CA7637">
            <w:pPr>
              <w:spacing w:after="0" w:line="240" w:lineRule="auto"/>
              <w:rPr>
                <w:rFonts w:ascii="Calibri" w:eastAsia="Times New Roman" w:hAnsi="Calibri" w:cs="Calibri"/>
                <w:b/>
                <w:bCs/>
                <w:color w:val="000000"/>
                <w:sz w:val="16"/>
                <w:szCs w:val="16"/>
                <w:lang w:eastAsia="es-MX"/>
              </w:rPr>
            </w:pPr>
            <w:r w:rsidRPr="002D6907">
              <w:rPr>
                <w:rFonts w:ascii="Calibri" w:eastAsia="Times New Roman" w:hAnsi="Calibri" w:cs="Calibri"/>
                <w:b/>
                <w:bCs/>
                <w:color w:val="000000"/>
                <w:sz w:val="16"/>
                <w:szCs w:val="16"/>
                <w:lang w:eastAsia="es-MX"/>
              </w:rPr>
              <w:t>Total</w:t>
            </w:r>
          </w:p>
        </w:tc>
        <w:tc>
          <w:tcPr>
            <w:tcW w:w="1600" w:type="dxa"/>
            <w:tcBorders>
              <w:top w:val="nil"/>
              <w:left w:val="nil"/>
              <w:bottom w:val="single" w:sz="4" w:space="0" w:color="auto"/>
              <w:right w:val="single" w:sz="4" w:space="0" w:color="auto"/>
            </w:tcBorders>
            <w:shd w:val="clear" w:color="auto" w:fill="auto"/>
            <w:vAlign w:val="center"/>
            <w:hideMark/>
          </w:tcPr>
          <w:p w:rsidR="00CA7637" w:rsidRPr="002D6907" w:rsidRDefault="00CA7637" w:rsidP="00387476">
            <w:pPr>
              <w:spacing w:after="0" w:line="240" w:lineRule="auto"/>
              <w:jc w:val="right"/>
              <w:rPr>
                <w:rFonts w:ascii="Calibri" w:eastAsia="Times New Roman" w:hAnsi="Calibri" w:cs="Calibri"/>
                <w:b/>
                <w:bCs/>
                <w:color w:val="000000"/>
                <w:sz w:val="16"/>
                <w:szCs w:val="16"/>
                <w:lang w:eastAsia="es-MX"/>
              </w:rPr>
            </w:pPr>
            <w:r w:rsidRPr="002D6907">
              <w:rPr>
                <w:rFonts w:ascii="Calibri" w:eastAsia="Times New Roman" w:hAnsi="Calibri" w:cs="Calibri"/>
                <w:b/>
                <w:bCs/>
                <w:color w:val="000000"/>
                <w:sz w:val="16"/>
                <w:szCs w:val="16"/>
                <w:lang w:eastAsia="es-MX"/>
              </w:rPr>
              <w:t xml:space="preserve"> 13,008,034.44 </w:t>
            </w:r>
          </w:p>
        </w:tc>
      </w:tr>
    </w:tbl>
    <w:p w:rsidR="00B352BA" w:rsidRDefault="00B352BA" w:rsidP="00B352BA">
      <w:pPr>
        <w:pStyle w:val="ROMANOS"/>
        <w:spacing w:after="0" w:line="240" w:lineRule="exact"/>
        <w:rPr>
          <w:sz w:val="22"/>
          <w:szCs w:val="22"/>
          <w:lang w:val="es-MX"/>
        </w:rPr>
      </w:pPr>
    </w:p>
    <w:p w:rsidR="00B352BA" w:rsidRDefault="00B352BA" w:rsidP="00B352BA">
      <w:pPr>
        <w:pStyle w:val="ROMANOS"/>
        <w:spacing w:after="0" w:line="240" w:lineRule="exact"/>
        <w:rPr>
          <w:sz w:val="22"/>
          <w:szCs w:val="22"/>
          <w:lang w:val="es-MX"/>
        </w:rPr>
      </w:pPr>
    </w:p>
    <w:p w:rsidR="00B352BA" w:rsidRDefault="00B352BA" w:rsidP="00B352BA">
      <w:pPr>
        <w:pStyle w:val="ROMANOS"/>
        <w:spacing w:after="0" w:line="240" w:lineRule="exact"/>
        <w:rPr>
          <w:sz w:val="22"/>
          <w:szCs w:val="22"/>
          <w:lang w:val="es-MX"/>
        </w:rPr>
      </w:pPr>
    </w:p>
    <w:p w:rsidR="00B352BA" w:rsidRPr="008B1FEC" w:rsidRDefault="00B352BA" w:rsidP="00B352BA">
      <w:pPr>
        <w:pStyle w:val="INCISO"/>
        <w:spacing w:after="0" w:line="240" w:lineRule="exact"/>
        <w:ind w:left="360"/>
        <w:rPr>
          <w:b/>
          <w:smallCaps/>
          <w:sz w:val="22"/>
          <w:szCs w:val="22"/>
        </w:rPr>
      </w:pPr>
      <w:r w:rsidRPr="008B1FEC">
        <w:rPr>
          <w:b/>
          <w:smallCaps/>
          <w:sz w:val="22"/>
          <w:szCs w:val="22"/>
        </w:rPr>
        <w:t>II)</w:t>
      </w:r>
      <w:r w:rsidRPr="008B1FEC">
        <w:rPr>
          <w:b/>
          <w:smallCaps/>
          <w:sz w:val="22"/>
          <w:szCs w:val="22"/>
        </w:rPr>
        <w:tab/>
        <w:t>Notas al Estado de Actividades</w:t>
      </w:r>
    </w:p>
    <w:p w:rsidR="00B352BA" w:rsidRPr="008B1FEC" w:rsidRDefault="00B352BA" w:rsidP="00B352BA">
      <w:pPr>
        <w:pStyle w:val="INCISO"/>
        <w:spacing w:after="0" w:line="240" w:lineRule="exact"/>
        <w:ind w:left="360"/>
        <w:rPr>
          <w:b/>
          <w:smallCaps/>
          <w:sz w:val="22"/>
          <w:szCs w:val="22"/>
        </w:rPr>
      </w:pP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Ingresos. </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Los ingresos percibidos en el presente ejercicio se detallan a continuación: </w:t>
      </w:r>
    </w:p>
    <w:tbl>
      <w:tblPr>
        <w:tblStyle w:val="Tablaconcuadrcula"/>
        <w:tblW w:w="0" w:type="auto"/>
        <w:tblInd w:w="4077" w:type="dxa"/>
        <w:tblLook w:val="04A0" w:firstRow="1" w:lastRow="0" w:firstColumn="1" w:lastColumn="0" w:noHBand="0" w:noVBand="1"/>
      </w:tblPr>
      <w:tblGrid>
        <w:gridCol w:w="3230"/>
        <w:gridCol w:w="2440"/>
      </w:tblGrid>
      <w:tr w:rsidR="00B352BA" w:rsidRPr="008B1FEC" w:rsidTr="00763B01">
        <w:tc>
          <w:tcPr>
            <w:tcW w:w="3230" w:type="dxa"/>
          </w:tcPr>
          <w:p w:rsidR="00B352BA" w:rsidRPr="008B1FEC" w:rsidRDefault="00B352BA" w:rsidP="002D6907">
            <w:pPr>
              <w:autoSpaceDE w:val="0"/>
              <w:autoSpaceDN w:val="0"/>
              <w:adjustRightInd w:val="0"/>
              <w:spacing w:before="120" w:after="120" w:line="250" w:lineRule="exact"/>
              <w:jc w:val="center"/>
              <w:rPr>
                <w:rFonts w:ascii="Arial" w:hAnsi="Arial" w:cs="Arial"/>
                <w:b/>
              </w:rPr>
            </w:pPr>
            <w:r w:rsidRPr="008B1FEC">
              <w:rPr>
                <w:rFonts w:ascii="Arial" w:hAnsi="Arial" w:cs="Arial"/>
                <w:b/>
              </w:rPr>
              <w:t>CONCEPTO</w:t>
            </w:r>
          </w:p>
        </w:tc>
        <w:tc>
          <w:tcPr>
            <w:tcW w:w="2440" w:type="dxa"/>
          </w:tcPr>
          <w:p w:rsidR="00B352BA" w:rsidRPr="008B1FEC" w:rsidRDefault="00B352BA" w:rsidP="002D6907">
            <w:pPr>
              <w:autoSpaceDE w:val="0"/>
              <w:autoSpaceDN w:val="0"/>
              <w:adjustRightInd w:val="0"/>
              <w:spacing w:before="120" w:after="120" w:line="250" w:lineRule="exact"/>
              <w:jc w:val="center"/>
              <w:rPr>
                <w:rFonts w:ascii="Arial" w:hAnsi="Arial" w:cs="Arial"/>
                <w:b/>
              </w:rPr>
            </w:pPr>
            <w:r w:rsidRPr="008B1FEC">
              <w:rPr>
                <w:rFonts w:ascii="Arial" w:hAnsi="Arial" w:cs="Arial"/>
                <w:b/>
              </w:rPr>
              <w:t>IMPORTE</w:t>
            </w:r>
          </w:p>
        </w:tc>
      </w:tr>
      <w:tr w:rsidR="00B352BA" w:rsidRPr="008B1FEC" w:rsidTr="00763B01">
        <w:tc>
          <w:tcPr>
            <w:tcW w:w="3230" w:type="dxa"/>
          </w:tcPr>
          <w:p w:rsidR="00B352BA" w:rsidRPr="002D6907" w:rsidRDefault="00B352BA" w:rsidP="00763B01">
            <w:pPr>
              <w:autoSpaceDE w:val="0"/>
              <w:autoSpaceDN w:val="0"/>
              <w:adjustRightInd w:val="0"/>
              <w:spacing w:before="120" w:after="120" w:line="250" w:lineRule="exact"/>
              <w:jc w:val="both"/>
              <w:rPr>
                <w:rFonts w:ascii="Arial" w:hAnsi="Arial" w:cs="Arial"/>
                <w:sz w:val="16"/>
                <w:szCs w:val="16"/>
              </w:rPr>
            </w:pPr>
            <w:r w:rsidRPr="002D6907">
              <w:rPr>
                <w:rFonts w:ascii="Arial" w:hAnsi="Arial" w:cs="Arial"/>
                <w:sz w:val="16"/>
                <w:szCs w:val="16"/>
              </w:rPr>
              <w:t>TRANSFERENCIAS</w:t>
            </w:r>
          </w:p>
        </w:tc>
        <w:tc>
          <w:tcPr>
            <w:tcW w:w="2440" w:type="dxa"/>
          </w:tcPr>
          <w:p w:rsidR="00B352BA" w:rsidRPr="002D6907" w:rsidRDefault="007734EC" w:rsidP="00763B01">
            <w:pPr>
              <w:autoSpaceDE w:val="0"/>
              <w:autoSpaceDN w:val="0"/>
              <w:adjustRightInd w:val="0"/>
              <w:spacing w:before="120" w:after="120" w:line="250" w:lineRule="exact"/>
              <w:jc w:val="right"/>
              <w:rPr>
                <w:rFonts w:ascii="Arial" w:hAnsi="Arial" w:cs="Arial"/>
                <w:sz w:val="16"/>
                <w:szCs w:val="16"/>
              </w:rPr>
            </w:pPr>
            <w:r w:rsidRPr="002D6907">
              <w:rPr>
                <w:rFonts w:ascii="Arial" w:hAnsi="Arial" w:cs="Arial"/>
                <w:sz w:val="16"/>
                <w:szCs w:val="16"/>
              </w:rPr>
              <w:t>$95,918,099</w:t>
            </w:r>
          </w:p>
        </w:tc>
      </w:tr>
      <w:tr w:rsidR="00B352BA" w:rsidRPr="008B1FEC" w:rsidTr="00763B01">
        <w:tc>
          <w:tcPr>
            <w:tcW w:w="3230" w:type="dxa"/>
          </w:tcPr>
          <w:p w:rsidR="00B352BA" w:rsidRPr="002D6907" w:rsidRDefault="00B352BA" w:rsidP="00763B01">
            <w:pPr>
              <w:autoSpaceDE w:val="0"/>
              <w:autoSpaceDN w:val="0"/>
              <w:adjustRightInd w:val="0"/>
              <w:spacing w:before="120" w:after="120" w:line="250" w:lineRule="exact"/>
              <w:jc w:val="both"/>
              <w:rPr>
                <w:rFonts w:ascii="Arial" w:hAnsi="Arial" w:cs="Arial"/>
                <w:sz w:val="16"/>
                <w:szCs w:val="16"/>
              </w:rPr>
            </w:pPr>
            <w:r w:rsidRPr="002D6907">
              <w:rPr>
                <w:rFonts w:ascii="Arial" w:hAnsi="Arial" w:cs="Arial"/>
                <w:sz w:val="16"/>
                <w:szCs w:val="16"/>
              </w:rPr>
              <w:t>DERECHOS</w:t>
            </w:r>
          </w:p>
        </w:tc>
        <w:tc>
          <w:tcPr>
            <w:tcW w:w="2440" w:type="dxa"/>
          </w:tcPr>
          <w:p w:rsidR="00B352BA" w:rsidRPr="002D6907" w:rsidRDefault="00B352BA" w:rsidP="007734EC">
            <w:pPr>
              <w:autoSpaceDE w:val="0"/>
              <w:autoSpaceDN w:val="0"/>
              <w:adjustRightInd w:val="0"/>
              <w:spacing w:before="120" w:after="120" w:line="250" w:lineRule="exact"/>
              <w:jc w:val="right"/>
              <w:rPr>
                <w:rFonts w:ascii="Arial" w:hAnsi="Arial" w:cs="Arial"/>
                <w:sz w:val="16"/>
                <w:szCs w:val="16"/>
              </w:rPr>
            </w:pPr>
            <w:r w:rsidRPr="002D6907">
              <w:rPr>
                <w:rFonts w:ascii="Arial" w:hAnsi="Arial" w:cs="Arial"/>
                <w:sz w:val="16"/>
                <w:szCs w:val="16"/>
              </w:rPr>
              <w:t>$</w:t>
            </w:r>
            <w:r w:rsidR="00FA5375" w:rsidRPr="002D6907">
              <w:rPr>
                <w:rFonts w:ascii="Arial" w:hAnsi="Arial" w:cs="Arial"/>
                <w:sz w:val="16"/>
                <w:szCs w:val="16"/>
              </w:rPr>
              <w:t>25,920,0</w:t>
            </w:r>
            <w:r w:rsidR="007734EC" w:rsidRPr="002D6907">
              <w:rPr>
                <w:rFonts w:ascii="Arial" w:hAnsi="Arial" w:cs="Arial"/>
                <w:sz w:val="16"/>
                <w:szCs w:val="16"/>
              </w:rPr>
              <w:t>72</w:t>
            </w:r>
          </w:p>
        </w:tc>
      </w:tr>
      <w:tr w:rsidR="00B352BA" w:rsidRPr="008B1FEC" w:rsidTr="00763B01">
        <w:tc>
          <w:tcPr>
            <w:tcW w:w="3230" w:type="dxa"/>
          </w:tcPr>
          <w:p w:rsidR="00B352BA" w:rsidRPr="002D6907" w:rsidRDefault="00B352BA" w:rsidP="00763B01">
            <w:pPr>
              <w:autoSpaceDE w:val="0"/>
              <w:autoSpaceDN w:val="0"/>
              <w:adjustRightInd w:val="0"/>
              <w:spacing w:before="120" w:after="120" w:line="250" w:lineRule="exact"/>
              <w:jc w:val="both"/>
              <w:rPr>
                <w:rFonts w:ascii="Arial" w:hAnsi="Arial" w:cs="Arial"/>
                <w:sz w:val="16"/>
                <w:szCs w:val="16"/>
              </w:rPr>
            </w:pPr>
            <w:r w:rsidRPr="002D6907">
              <w:rPr>
                <w:rFonts w:ascii="Arial" w:hAnsi="Arial" w:cs="Arial"/>
                <w:sz w:val="16"/>
                <w:szCs w:val="16"/>
              </w:rPr>
              <w:t>PRODUCTOS</w:t>
            </w:r>
          </w:p>
        </w:tc>
        <w:tc>
          <w:tcPr>
            <w:tcW w:w="2440" w:type="dxa"/>
          </w:tcPr>
          <w:p w:rsidR="00B352BA" w:rsidRPr="002D6907" w:rsidRDefault="00B352BA" w:rsidP="00C837C8">
            <w:pPr>
              <w:autoSpaceDE w:val="0"/>
              <w:autoSpaceDN w:val="0"/>
              <w:adjustRightInd w:val="0"/>
              <w:spacing w:before="120" w:after="120" w:line="250" w:lineRule="exact"/>
              <w:jc w:val="right"/>
              <w:rPr>
                <w:rFonts w:ascii="Arial" w:hAnsi="Arial" w:cs="Arial"/>
                <w:sz w:val="16"/>
                <w:szCs w:val="16"/>
              </w:rPr>
            </w:pPr>
            <w:r w:rsidRPr="002D6907">
              <w:rPr>
                <w:rFonts w:ascii="Arial" w:hAnsi="Arial" w:cs="Arial"/>
                <w:sz w:val="16"/>
                <w:szCs w:val="16"/>
              </w:rPr>
              <w:t>$</w:t>
            </w:r>
            <w:r w:rsidR="00C837C8" w:rsidRPr="002D6907">
              <w:rPr>
                <w:rFonts w:ascii="Arial" w:hAnsi="Arial" w:cs="Arial"/>
                <w:sz w:val="16"/>
                <w:szCs w:val="16"/>
              </w:rPr>
              <w:t>396,641</w:t>
            </w:r>
          </w:p>
        </w:tc>
      </w:tr>
      <w:tr w:rsidR="00B352BA" w:rsidRPr="008B1FEC" w:rsidTr="00763B01">
        <w:tc>
          <w:tcPr>
            <w:tcW w:w="3230" w:type="dxa"/>
          </w:tcPr>
          <w:p w:rsidR="00B352BA" w:rsidRPr="002D6907" w:rsidRDefault="00B352BA" w:rsidP="00763B01">
            <w:pPr>
              <w:autoSpaceDE w:val="0"/>
              <w:autoSpaceDN w:val="0"/>
              <w:adjustRightInd w:val="0"/>
              <w:spacing w:before="120" w:after="120" w:line="250" w:lineRule="exact"/>
              <w:jc w:val="both"/>
              <w:rPr>
                <w:rFonts w:ascii="Arial" w:hAnsi="Arial" w:cs="Arial"/>
                <w:sz w:val="16"/>
                <w:szCs w:val="16"/>
              </w:rPr>
            </w:pPr>
            <w:r w:rsidRPr="002D6907">
              <w:rPr>
                <w:rFonts w:ascii="Arial" w:hAnsi="Arial" w:cs="Arial"/>
                <w:sz w:val="16"/>
                <w:szCs w:val="16"/>
              </w:rPr>
              <w:t>APROVECHAMIENTOS</w:t>
            </w:r>
          </w:p>
        </w:tc>
        <w:tc>
          <w:tcPr>
            <w:tcW w:w="2440" w:type="dxa"/>
          </w:tcPr>
          <w:p w:rsidR="00B352BA" w:rsidRPr="002D6907" w:rsidRDefault="00763B01" w:rsidP="00763B01">
            <w:pPr>
              <w:autoSpaceDE w:val="0"/>
              <w:autoSpaceDN w:val="0"/>
              <w:adjustRightInd w:val="0"/>
              <w:spacing w:before="120" w:after="120" w:line="250" w:lineRule="exact"/>
              <w:jc w:val="right"/>
              <w:rPr>
                <w:rFonts w:ascii="Arial" w:hAnsi="Arial" w:cs="Arial"/>
                <w:sz w:val="16"/>
                <w:szCs w:val="16"/>
              </w:rPr>
            </w:pPr>
            <w:r w:rsidRPr="002D6907">
              <w:rPr>
                <w:rFonts w:ascii="Arial" w:hAnsi="Arial" w:cs="Arial"/>
                <w:sz w:val="16"/>
                <w:szCs w:val="16"/>
              </w:rPr>
              <w:t>0</w:t>
            </w:r>
          </w:p>
        </w:tc>
      </w:tr>
      <w:tr w:rsidR="00B352BA" w:rsidRPr="008B1FEC" w:rsidTr="00763B01">
        <w:tc>
          <w:tcPr>
            <w:tcW w:w="3230" w:type="dxa"/>
          </w:tcPr>
          <w:p w:rsidR="00B352BA" w:rsidRPr="002D6907" w:rsidRDefault="00B352BA" w:rsidP="00763B01">
            <w:pPr>
              <w:autoSpaceDE w:val="0"/>
              <w:autoSpaceDN w:val="0"/>
              <w:adjustRightInd w:val="0"/>
              <w:spacing w:before="120" w:after="120" w:line="250" w:lineRule="exact"/>
              <w:jc w:val="both"/>
              <w:rPr>
                <w:rFonts w:ascii="Arial" w:hAnsi="Arial" w:cs="Arial"/>
                <w:sz w:val="16"/>
                <w:szCs w:val="16"/>
              </w:rPr>
            </w:pPr>
            <w:r w:rsidRPr="002D6907">
              <w:rPr>
                <w:rFonts w:ascii="Arial" w:hAnsi="Arial" w:cs="Arial"/>
                <w:sz w:val="16"/>
                <w:szCs w:val="16"/>
              </w:rPr>
              <w:t>OTROS INGRESOS Y BENEFICIOS VARIOS</w:t>
            </w:r>
          </w:p>
        </w:tc>
        <w:tc>
          <w:tcPr>
            <w:tcW w:w="2440" w:type="dxa"/>
          </w:tcPr>
          <w:p w:rsidR="00B352BA" w:rsidRPr="002D6907" w:rsidRDefault="00B352BA" w:rsidP="00C837C8">
            <w:pPr>
              <w:autoSpaceDE w:val="0"/>
              <w:autoSpaceDN w:val="0"/>
              <w:adjustRightInd w:val="0"/>
              <w:spacing w:before="120" w:after="120" w:line="250" w:lineRule="exact"/>
              <w:jc w:val="right"/>
              <w:rPr>
                <w:rFonts w:ascii="Arial" w:hAnsi="Arial" w:cs="Arial"/>
                <w:sz w:val="16"/>
                <w:szCs w:val="16"/>
              </w:rPr>
            </w:pPr>
            <w:r w:rsidRPr="002D6907">
              <w:rPr>
                <w:rFonts w:ascii="Arial" w:hAnsi="Arial" w:cs="Arial"/>
                <w:sz w:val="16"/>
                <w:szCs w:val="16"/>
              </w:rPr>
              <w:t>$</w:t>
            </w:r>
            <w:r w:rsidR="00C837C8" w:rsidRPr="002D6907">
              <w:rPr>
                <w:rFonts w:ascii="Arial" w:hAnsi="Arial" w:cs="Arial"/>
                <w:sz w:val="16"/>
                <w:szCs w:val="16"/>
              </w:rPr>
              <w:t>554,079</w:t>
            </w:r>
          </w:p>
        </w:tc>
      </w:tr>
      <w:tr w:rsidR="00B352BA" w:rsidRPr="008B1FEC" w:rsidTr="00763B01">
        <w:tc>
          <w:tcPr>
            <w:tcW w:w="3230" w:type="dxa"/>
          </w:tcPr>
          <w:p w:rsidR="00B352BA" w:rsidRPr="002D6907" w:rsidRDefault="00B352BA" w:rsidP="00763B01">
            <w:pPr>
              <w:autoSpaceDE w:val="0"/>
              <w:autoSpaceDN w:val="0"/>
              <w:adjustRightInd w:val="0"/>
              <w:spacing w:before="120" w:after="120" w:line="250" w:lineRule="exact"/>
              <w:jc w:val="both"/>
              <w:rPr>
                <w:rFonts w:ascii="Arial" w:hAnsi="Arial" w:cs="Arial"/>
                <w:b/>
                <w:sz w:val="16"/>
                <w:szCs w:val="16"/>
              </w:rPr>
            </w:pPr>
            <w:r w:rsidRPr="002D6907">
              <w:rPr>
                <w:rFonts w:ascii="Arial" w:hAnsi="Arial" w:cs="Arial"/>
                <w:b/>
                <w:sz w:val="16"/>
                <w:szCs w:val="16"/>
              </w:rPr>
              <w:t>TOTAL</w:t>
            </w:r>
          </w:p>
        </w:tc>
        <w:tc>
          <w:tcPr>
            <w:tcW w:w="2440" w:type="dxa"/>
          </w:tcPr>
          <w:p w:rsidR="00B352BA" w:rsidRPr="002D6907" w:rsidRDefault="00B352BA" w:rsidP="00FA5375">
            <w:pPr>
              <w:autoSpaceDE w:val="0"/>
              <w:autoSpaceDN w:val="0"/>
              <w:adjustRightInd w:val="0"/>
              <w:spacing w:before="120" w:after="120" w:line="250" w:lineRule="exact"/>
              <w:jc w:val="right"/>
              <w:rPr>
                <w:rFonts w:ascii="Arial" w:hAnsi="Arial" w:cs="Arial"/>
                <w:b/>
                <w:sz w:val="16"/>
                <w:szCs w:val="16"/>
              </w:rPr>
            </w:pPr>
            <w:r w:rsidRPr="002D6907">
              <w:rPr>
                <w:rFonts w:ascii="Arial" w:hAnsi="Arial" w:cs="Arial"/>
                <w:b/>
                <w:sz w:val="16"/>
                <w:szCs w:val="16"/>
              </w:rPr>
              <w:t>$</w:t>
            </w:r>
            <w:r w:rsidR="00C837C8" w:rsidRPr="002D6907">
              <w:rPr>
                <w:rFonts w:ascii="Arial" w:hAnsi="Arial" w:cs="Arial"/>
                <w:b/>
                <w:sz w:val="16"/>
                <w:szCs w:val="16"/>
              </w:rPr>
              <w:t>122,78</w:t>
            </w:r>
            <w:r w:rsidR="00FA5375" w:rsidRPr="002D6907">
              <w:rPr>
                <w:rFonts w:ascii="Arial" w:hAnsi="Arial" w:cs="Arial"/>
                <w:b/>
                <w:sz w:val="16"/>
                <w:szCs w:val="16"/>
              </w:rPr>
              <w:t>8,8</w:t>
            </w:r>
            <w:r w:rsidR="00C837C8" w:rsidRPr="002D6907">
              <w:rPr>
                <w:rFonts w:ascii="Arial" w:hAnsi="Arial" w:cs="Arial"/>
                <w:b/>
                <w:sz w:val="16"/>
                <w:szCs w:val="16"/>
              </w:rPr>
              <w:t>91</w:t>
            </w:r>
          </w:p>
        </w:tc>
      </w:tr>
    </w:tbl>
    <w:p w:rsidR="00B352BA" w:rsidRDefault="00B352BA" w:rsidP="00B352BA">
      <w:pPr>
        <w:autoSpaceDE w:val="0"/>
        <w:autoSpaceDN w:val="0"/>
        <w:adjustRightInd w:val="0"/>
        <w:spacing w:before="80" w:line="250" w:lineRule="exact"/>
        <w:ind w:left="709"/>
        <w:jc w:val="both"/>
        <w:rPr>
          <w:rFonts w:ascii="Arial" w:hAnsi="Arial" w:cs="Arial"/>
        </w:rPr>
      </w:pPr>
    </w:p>
    <w:p w:rsidR="00B352BA" w:rsidRPr="005D6FCF" w:rsidRDefault="00B352BA" w:rsidP="00B352BA">
      <w:pPr>
        <w:autoSpaceDE w:val="0"/>
        <w:autoSpaceDN w:val="0"/>
        <w:adjustRightInd w:val="0"/>
        <w:spacing w:before="80" w:line="250" w:lineRule="exact"/>
        <w:ind w:left="709"/>
        <w:jc w:val="both"/>
        <w:rPr>
          <w:rFonts w:ascii="Arial" w:hAnsi="Arial" w:cs="Arial"/>
        </w:rPr>
      </w:pPr>
      <w:r w:rsidRPr="005D6FCF">
        <w:rPr>
          <w:rFonts w:ascii="Arial" w:hAnsi="Arial" w:cs="Arial"/>
        </w:rPr>
        <w:t xml:space="preserve">Transferencias </w:t>
      </w:r>
    </w:p>
    <w:p w:rsidR="00BC278C" w:rsidRPr="008B1FEC" w:rsidRDefault="00BC278C" w:rsidP="00BC278C">
      <w:pPr>
        <w:autoSpaceDE w:val="0"/>
        <w:autoSpaceDN w:val="0"/>
        <w:adjustRightInd w:val="0"/>
        <w:spacing w:before="80" w:line="250" w:lineRule="exact"/>
        <w:ind w:left="709"/>
        <w:jc w:val="both"/>
        <w:rPr>
          <w:rFonts w:ascii="Arial" w:hAnsi="Arial" w:cs="Arial"/>
        </w:rPr>
      </w:pPr>
      <w:r w:rsidRPr="005D6FCF">
        <w:rPr>
          <w:rFonts w:ascii="Arial" w:hAnsi="Arial" w:cs="Arial"/>
        </w:rPr>
        <w:t>La Universidad recibe principalmente ingresos por transferencias de las siguientes fuentes de financiamiento: federal (Convenio Específico para la Asignación de Recursos Financieros con Carácter de Apoyo Solidario para la Operación de las Universidades Politécnicas del Estado de Tlaxcala) y recursos estatales</w:t>
      </w:r>
      <w:r w:rsidR="006A2D7C" w:rsidRPr="005D6FCF">
        <w:rPr>
          <w:rFonts w:ascii="Arial" w:hAnsi="Arial" w:cs="Arial"/>
        </w:rPr>
        <w:t xml:space="preserve"> a través del Fondo General de Participaciones</w:t>
      </w:r>
      <w:r w:rsidRPr="005D6FCF">
        <w:rPr>
          <w:rFonts w:ascii="Arial" w:hAnsi="Arial" w:cs="Arial"/>
        </w:rPr>
        <w:t>. Se registra en el rubro de Transferencias Estatales y Federales.</w:t>
      </w:r>
      <w:r w:rsidRPr="008B1FEC">
        <w:rPr>
          <w:rFonts w:ascii="Arial" w:hAnsi="Arial" w:cs="Arial"/>
        </w:rPr>
        <w:t xml:space="preserve"> </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Derechos</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Al cierre del </w:t>
      </w:r>
      <w:r w:rsidR="00C837C8">
        <w:rPr>
          <w:rFonts w:ascii="Arial" w:hAnsi="Arial" w:cs="Arial"/>
        </w:rPr>
        <w:t>cuarto</w:t>
      </w:r>
      <w:r>
        <w:rPr>
          <w:rFonts w:ascii="Arial" w:hAnsi="Arial" w:cs="Arial"/>
        </w:rPr>
        <w:t xml:space="preserve"> </w:t>
      </w:r>
      <w:r w:rsidRPr="008B1FEC">
        <w:rPr>
          <w:rFonts w:ascii="Arial" w:hAnsi="Arial" w:cs="Arial"/>
        </w:rPr>
        <w:t>trimestre se registraron Ingresos por Derechos por la cantidad de $</w:t>
      </w:r>
      <w:r w:rsidR="00FA5375">
        <w:rPr>
          <w:rFonts w:ascii="Arial" w:hAnsi="Arial" w:cs="Arial"/>
        </w:rPr>
        <w:t>7,685,3</w:t>
      </w:r>
      <w:r w:rsidR="00C837C8">
        <w:rPr>
          <w:rFonts w:ascii="Arial" w:hAnsi="Arial" w:cs="Arial"/>
        </w:rPr>
        <w:t>12.00</w:t>
      </w:r>
      <w:r w:rsidRPr="008B1FEC">
        <w:rPr>
          <w:rFonts w:ascii="Arial" w:hAnsi="Arial" w:cs="Arial"/>
        </w:rPr>
        <w:t>.</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Productos</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Al cierre del </w:t>
      </w:r>
      <w:r w:rsidR="00C837C8">
        <w:rPr>
          <w:rFonts w:ascii="Arial" w:hAnsi="Arial" w:cs="Arial"/>
        </w:rPr>
        <w:t>cuarto</w:t>
      </w:r>
      <w:r>
        <w:rPr>
          <w:rFonts w:ascii="Arial" w:hAnsi="Arial" w:cs="Arial"/>
        </w:rPr>
        <w:t xml:space="preserve"> </w:t>
      </w:r>
      <w:r w:rsidRPr="008B1FEC">
        <w:rPr>
          <w:rFonts w:ascii="Arial" w:hAnsi="Arial" w:cs="Arial"/>
        </w:rPr>
        <w:t xml:space="preserve">trimestre se registraron Ingresos por </w:t>
      </w:r>
      <w:r>
        <w:rPr>
          <w:rFonts w:ascii="Arial" w:hAnsi="Arial" w:cs="Arial"/>
        </w:rPr>
        <w:t>Productos</w:t>
      </w:r>
      <w:r w:rsidRPr="008B1FEC">
        <w:rPr>
          <w:rFonts w:ascii="Arial" w:hAnsi="Arial" w:cs="Arial"/>
        </w:rPr>
        <w:t xml:space="preserve"> por la cantidad de $</w:t>
      </w:r>
      <w:r w:rsidR="00C837C8">
        <w:rPr>
          <w:rFonts w:ascii="Arial" w:hAnsi="Arial" w:cs="Arial"/>
        </w:rPr>
        <w:t>15</w:t>
      </w:r>
      <w:r w:rsidR="00FA5375">
        <w:rPr>
          <w:rFonts w:ascii="Arial" w:hAnsi="Arial" w:cs="Arial"/>
        </w:rPr>
        <w:t>0</w:t>
      </w:r>
      <w:r w:rsidR="00C837C8">
        <w:rPr>
          <w:rFonts w:ascii="Arial" w:hAnsi="Arial" w:cs="Arial"/>
        </w:rPr>
        <w:t>,556.00.</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Aprovechamientos</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Para el ejercicio 2020 no se tienen recursos asignados para este rubro.</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lastRenderedPageBreak/>
        <w:t>Otros Ingresos y Beneficios Varios</w:t>
      </w:r>
    </w:p>
    <w:p w:rsidR="00B352BA"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Al cierre del </w:t>
      </w:r>
      <w:r w:rsidR="00C837C8">
        <w:rPr>
          <w:rFonts w:ascii="Arial" w:hAnsi="Arial" w:cs="Arial"/>
        </w:rPr>
        <w:t>cuarto</w:t>
      </w:r>
      <w:r>
        <w:rPr>
          <w:rFonts w:ascii="Arial" w:hAnsi="Arial" w:cs="Arial"/>
        </w:rPr>
        <w:t xml:space="preserve"> </w:t>
      </w:r>
      <w:r w:rsidRPr="008B1FEC">
        <w:rPr>
          <w:rFonts w:ascii="Arial" w:hAnsi="Arial" w:cs="Arial"/>
        </w:rPr>
        <w:t>trimestre se registraron Otros Ingresos por la cantidad de $</w:t>
      </w:r>
      <w:r w:rsidR="00C837C8">
        <w:rPr>
          <w:rFonts w:ascii="Arial" w:hAnsi="Arial" w:cs="Arial"/>
        </w:rPr>
        <w:t>207,806</w:t>
      </w:r>
      <w:r>
        <w:rPr>
          <w:rFonts w:ascii="Arial" w:hAnsi="Arial" w:cs="Arial"/>
        </w:rPr>
        <w:t>.00</w:t>
      </w:r>
      <w:r w:rsidRPr="008B1FEC">
        <w:rPr>
          <w:rFonts w:ascii="Arial" w:hAnsi="Arial" w:cs="Arial"/>
        </w:rPr>
        <w:t>, por aplicación del estí</w:t>
      </w:r>
      <w:r w:rsidR="00BC278C">
        <w:rPr>
          <w:rFonts w:ascii="Arial" w:hAnsi="Arial" w:cs="Arial"/>
        </w:rPr>
        <w:t>mulo del Impuesto Sobre Nómina, gestionado por esta Universidad.</w:t>
      </w:r>
    </w:p>
    <w:p w:rsidR="00B352BA" w:rsidRDefault="00B352BA" w:rsidP="00B352BA">
      <w:pPr>
        <w:autoSpaceDE w:val="0"/>
        <w:autoSpaceDN w:val="0"/>
        <w:adjustRightInd w:val="0"/>
        <w:spacing w:before="80" w:line="250" w:lineRule="exact"/>
        <w:ind w:left="709"/>
        <w:jc w:val="both"/>
        <w:rPr>
          <w:rFonts w:ascii="Arial" w:hAnsi="Arial" w:cs="Arial"/>
        </w:rPr>
      </w:pP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Egresos.</w:t>
      </w:r>
    </w:p>
    <w:p w:rsidR="00B352BA" w:rsidRPr="008B1FEC" w:rsidRDefault="00B352BA" w:rsidP="00B352BA">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En virtud de que la naturaleza de las operaciones de la Universidad es la prestación de servicios, el </w:t>
      </w:r>
      <w:r w:rsidR="001F288F">
        <w:rPr>
          <w:rFonts w:ascii="Arial" w:hAnsi="Arial" w:cs="Arial"/>
        </w:rPr>
        <w:t>76.46</w:t>
      </w:r>
      <w:r w:rsidRPr="008B1FEC">
        <w:rPr>
          <w:rFonts w:ascii="Arial" w:hAnsi="Arial" w:cs="Arial"/>
        </w:rPr>
        <w:t>% del gasto de operación se realiza para el pago de servicios personales, según se detalla a continuación:</w:t>
      </w:r>
    </w:p>
    <w:tbl>
      <w:tblPr>
        <w:tblStyle w:val="Tablaconcuadrcula"/>
        <w:tblW w:w="0" w:type="auto"/>
        <w:tblInd w:w="4077" w:type="dxa"/>
        <w:tblLook w:val="04A0" w:firstRow="1" w:lastRow="0" w:firstColumn="1" w:lastColumn="0" w:noHBand="0" w:noVBand="1"/>
      </w:tblPr>
      <w:tblGrid>
        <w:gridCol w:w="3230"/>
        <w:gridCol w:w="2440"/>
      </w:tblGrid>
      <w:tr w:rsidR="00B352BA" w:rsidRPr="008B1FEC" w:rsidTr="00763B01">
        <w:tc>
          <w:tcPr>
            <w:tcW w:w="3230" w:type="dxa"/>
          </w:tcPr>
          <w:p w:rsidR="00B352BA" w:rsidRPr="008B1FEC" w:rsidRDefault="00B352BA" w:rsidP="00763B01">
            <w:pPr>
              <w:autoSpaceDE w:val="0"/>
              <w:autoSpaceDN w:val="0"/>
              <w:adjustRightInd w:val="0"/>
              <w:spacing w:before="120" w:after="120" w:line="250" w:lineRule="exact"/>
              <w:jc w:val="center"/>
              <w:rPr>
                <w:rFonts w:ascii="Arial" w:hAnsi="Arial" w:cs="Arial"/>
                <w:b/>
              </w:rPr>
            </w:pPr>
            <w:r w:rsidRPr="008B1FEC">
              <w:rPr>
                <w:rFonts w:ascii="Arial" w:hAnsi="Arial" w:cs="Arial"/>
                <w:b/>
              </w:rPr>
              <w:t>CONCEPTO</w:t>
            </w:r>
          </w:p>
        </w:tc>
        <w:tc>
          <w:tcPr>
            <w:tcW w:w="2440" w:type="dxa"/>
          </w:tcPr>
          <w:p w:rsidR="00B352BA" w:rsidRPr="008B1FEC" w:rsidRDefault="00B352BA" w:rsidP="00763B01">
            <w:pPr>
              <w:autoSpaceDE w:val="0"/>
              <w:autoSpaceDN w:val="0"/>
              <w:adjustRightInd w:val="0"/>
              <w:spacing w:before="120" w:after="120" w:line="250" w:lineRule="exact"/>
              <w:jc w:val="center"/>
              <w:rPr>
                <w:rFonts w:ascii="Arial" w:hAnsi="Arial" w:cs="Arial"/>
                <w:b/>
              </w:rPr>
            </w:pPr>
            <w:r w:rsidRPr="008B1FEC">
              <w:rPr>
                <w:rFonts w:ascii="Arial" w:hAnsi="Arial" w:cs="Arial"/>
                <w:b/>
              </w:rPr>
              <w:t>IMPORTE</w:t>
            </w:r>
          </w:p>
        </w:tc>
      </w:tr>
      <w:tr w:rsidR="00B352BA" w:rsidRPr="008B1FEC" w:rsidTr="00763B01">
        <w:tc>
          <w:tcPr>
            <w:tcW w:w="3230" w:type="dxa"/>
          </w:tcPr>
          <w:p w:rsidR="00B352BA" w:rsidRPr="002D6907" w:rsidRDefault="00B352BA" w:rsidP="00763B01">
            <w:pPr>
              <w:autoSpaceDE w:val="0"/>
              <w:autoSpaceDN w:val="0"/>
              <w:adjustRightInd w:val="0"/>
              <w:spacing w:before="120" w:after="120" w:line="250" w:lineRule="exact"/>
              <w:jc w:val="both"/>
              <w:rPr>
                <w:rFonts w:ascii="Arial" w:hAnsi="Arial" w:cs="Arial"/>
                <w:sz w:val="16"/>
                <w:szCs w:val="16"/>
              </w:rPr>
            </w:pPr>
            <w:r w:rsidRPr="002D6907">
              <w:rPr>
                <w:rFonts w:ascii="Arial" w:hAnsi="Arial" w:cs="Arial"/>
                <w:sz w:val="16"/>
                <w:szCs w:val="16"/>
              </w:rPr>
              <w:t>SERVICIOS PERSONALES</w:t>
            </w:r>
          </w:p>
        </w:tc>
        <w:tc>
          <w:tcPr>
            <w:tcW w:w="2440" w:type="dxa"/>
          </w:tcPr>
          <w:p w:rsidR="00B352BA" w:rsidRPr="002D6907" w:rsidRDefault="00B352BA" w:rsidP="00C837C8">
            <w:pPr>
              <w:autoSpaceDE w:val="0"/>
              <w:autoSpaceDN w:val="0"/>
              <w:adjustRightInd w:val="0"/>
              <w:spacing w:before="120" w:after="120" w:line="250" w:lineRule="exact"/>
              <w:jc w:val="right"/>
              <w:rPr>
                <w:rFonts w:ascii="Arial" w:hAnsi="Arial" w:cs="Arial"/>
                <w:sz w:val="16"/>
                <w:szCs w:val="16"/>
              </w:rPr>
            </w:pPr>
            <w:r w:rsidRPr="002D6907">
              <w:rPr>
                <w:rFonts w:ascii="Arial" w:hAnsi="Arial" w:cs="Arial"/>
                <w:sz w:val="16"/>
                <w:szCs w:val="16"/>
              </w:rPr>
              <w:t>$</w:t>
            </w:r>
            <w:r w:rsidR="009959E4" w:rsidRPr="002D6907">
              <w:rPr>
                <w:rFonts w:ascii="Arial" w:hAnsi="Arial" w:cs="Arial"/>
                <w:sz w:val="16"/>
                <w:szCs w:val="16"/>
              </w:rPr>
              <w:t>84,908,7</w:t>
            </w:r>
            <w:r w:rsidR="00C837C8" w:rsidRPr="002D6907">
              <w:rPr>
                <w:rFonts w:ascii="Arial" w:hAnsi="Arial" w:cs="Arial"/>
                <w:sz w:val="16"/>
                <w:szCs w:val="16"/>
              </w:rPr>
              <w:t>50</w:t>
            </w:r>
          </w:p>
        </w:tc>
      </w:tr>
      <w:tr w:rsidR="00B352BA" w:rsidRPr="008B1FEC" w:rsidTr="00763B01">
        <w:tc>
          <w:tcPr>
            <w:tcW w:w="3230" w:type="dxa"/>
          </w:tcPr>
          <w:p w:rsidR="00B352BA" w:rsidRPr="002D6907" w:rsidRDefault="00B352BA" w:rsidP="00763B01">
            <w:pPr>
              <w:autoSpaceDE w:val="0"/>
              <w:autoSpaceDN w:val="0"/>
              <w:adjustRightInd w:val="0"/>
              <w:spacing w:before="120" w:after="120" w:line="250" w:lineRule="exact"/>
              <w:jc w:val="both"/>
              <w:rPr>
                <w:rFonts w:ascii="Arial" w:hAnsi="Arial" w:cs="Arial"/>
                <w:sz w:val="16"/>
                <w:szCs w:val="16"/>
              </w:rPr>
            </w:pPr>
            <w:r w:rsidRPr="002D6907">
              <w:rPr>
                <w:rFonts w:ascii="Arial" w:hAnsi="Arial" w:cs="Arial"/>
                <w:sz w:val="16"/>
                <w:szCs w:val="16"/>
              </w:rPr>
              <w:t>MATERIALES Y SUMINISTROS</w:t>
            </w:r>
          </w:p>
        </w:tc>
        <w:tc>
          <w:tcPr>
            <w:tcW w:w="2440" w:type="dxa"/>
          </w:tcPr>
          <w:p w:rsidR="00B352BA" w:rsidRPr="002D6907" w:rsidRDefault="00B352BA" w:rsidP="00C837C8">
            <w:pPr>
              <w:autoSpaceDE w:val="0"/>
              <w:autoSpaceDN w:val="0"/>
              <w:adjustRightInd w:val="0"/>
              <w:spacing w:before="120" w:after="120" w:line="250" w:lineRule="exact"/>
              <w:jc w:val="right"/>
              <w:rPr>
                <w:rFonts w:ascii="Arial" w:hAnsi="Arial" w:cs="Arial"/>
                <w:sz w:val="16"/>
                <w:szCs w:val="16"/>
              </w:rPr>
            </w:pPr>
            <w:r w:rsidRPr="002D6907">
              <w:rPr>
                <w:rFonts w:ascii="Arial" w:hAnsi="Arial" w:cs="Arial"/>
                <w:sz w:val="16"/>
                <w:szCs w:val="16"/>
              </w:rPr>
              <w:t>$</w:t>
            </w:r>
            <w:r w:rsidR="00C837C8" w:rsidRPr="002D6907">
              <w:rPr>
                <w:rFonts w:ascii="Arial" w:hAnsi="Arial" w:cs="Arial"/>
                <w:sz w:val="16"/>
                <w:szCs w:val="16"/>
              </w:rPr>
              <w:t>5,502,663</w:t>
            </w:r>
          </w:p>
        </w:tc>
      </w:tr>
      <w:tr w:rsidR="00B352BA" w:rsidRPr="008B1FEC" w:rsidTr="00763B01">
        <w:tc>
          <w:tcPr>
            <w:tcW w:w="3230" w:type="dxa"/>
          </w:tcPr>
          <w:p w:rsidR="00B352BA" w:rsidRPr="002D6907" w:rsidRDefault="00B352BA" w:rsidP="00763B01">
            <w:pPr>
              <w:autoSpaceDE w:val="0"/>
              <w:autoSpaceDN w:val="0"/>
              <w:adjustRightInd w:val="0"/>
              <w:spacing w:before="120" w:after="120" w:line="250" w:lineRule="exact"/>
              <w:jc w:val="both"/>
              <w:rPr>
                <w:rFonts w:ascii="Arial" w:hAnsi="Arial" w:cs="Arial"/>
                <w:sz w:val="16"/>
                <w:szCs w:val="16"/>
              </w:rPr>
            </w:pPr>
            <w:r w:rsidRPr="002D6907">
              <w:rPr>
                <w:rFonts w:ascii="Arial" w:hAnsi="Arial" w:cs="Arial"/>
                <w:sz w:val="16"/>
                <w:szCs w:val="16"/>
              </w:rPr>
              <w:t>SERVICIOS GENERALES</w:t>
            </w:r>
          </w:p>
        </w:tc>
        <w:tc>
          <w:tcPr>
            <w:tcW w:w="2440" w:type="dxa"/>
          </w:tcPr>
          <w:p w:rsidR="00B352BA" w:rsidRPr="002D6907" w:rsidRDefault="00B352BA" w:rsidP="00C837C8">
            <w:pPr>
              <w:autoSpaceDE w:val="0"/>
              <w:autoSpaceDN w:val="0"/>
              <w:adjustRightInd w:val="0"/>
              <w:spacing w:before="120" w:after="120" w:line="250" w:lineRule="exact"/>
              <w:jc w:val="right"/>
              <w:rPr>
                <w:rFonts w:ascii="Arial" w:hAnsi="Arial" w:cs="Arial"/>
                <w:sz w:val="16"/>
                <w:szCs w:val="16"/>
              </w:rPr>
            </w:pPr>
            <w:r w:rsidRPr="002D6907">
              <w:rPr>
                <w:rFonts w:ascii="Arial" w:hAnsi="Arial" w:cs="Arial"/>
                <w:sz w:val="16"/>
                <w:szCs w:val="16"/>
              </w:rPr>
              <w:t>$</w:t>
            </w:r>
            <w:r w:rsidR="009959E4" w:rsidRPr="002D6907">
              <w:rPr>
                <w:rFonts w:ascii="Arial" w:hAnsi="Arial" w:cs="Arial"/>
                <w:sz w:val="16"/>
                <w:szCs w:val="16"/>
              </w:rPr>
              <w:t>20,455,886</w:t>
            </w:r>
          </w:p>
        </w:tc>
      </w:tr>
      <w:tr w:rsidR="00B352BA" w:rsidRPr="008B1FEC" w:rsidTr="00763B01">
        <w:tc>
          <w:tcPr>
            <w:tcW w:w="3230" w:type="dxa"/>
          </w:tcPr>
          <w:p w:rsidR="00B352BA" w:rsidRPr="002D6907" w:rsidRDefault="00B352BA" w:rsidP="00763B01">
            <w:pPr>
              <w:autoSpaceDE w:val="0"/>
              <w:autoSpaceDN w:val="0"/>
              <w:adjustRightInd w:val="0"/>
              <w:spacing w:before="120" w:after="120" w:line="250" w:lineRule="exact"/>
              <w:jc w:val="both"/>
              <w:rPr>
                <w:rFonts w:ascii="Arial" w:hAnsi="Arial" w:cs="Arial"/>
                <w:sz w:val="16"/>
                <w:szCs w:val="16"/>
              </w:rPr>
            </w:pPr>
            <w:r w:rsidRPr="002D6907">
              <w:rPr>
                <w:rFonts w:ascii="Arial" w:hAnsi="Arial" w:cs="Arial"/>
                <w:sz w:val="16"/>
                <w:szCs w:val="16"/>
              </w:rPr>
              <w:t>AYUDAS SOCIALES</w:t>
            </w:r>
          </w:p>
        </w:tc>
        <w:tc>
          <w:tcPr>
            <w:tcW w:w="2440" w:type="dxa"/>
          </w:tcPr>
          <w:p w:rsidR="00B352BA" w:rsidRPr="002D6907" w:rsidRDefault="00B352BA" w:rsidP="00C837C8">
            <w:pPr>
              <w:autoSpaceDE w:val="0"/>
              <w:autoSpaceDN w:val="0"/>
              <w:adjustRightInd w:val="0"/>
              <w:spacing w:before="120" w:after="120" w:line="250" w:lineRule="exact"/>
              <w:jc w:val="right"/>
              <w:rPr>
                <w:rFonts w:ascii="Arial" w:hAnsi="Arial" w:cs="Arial"/>
                <w:sz w:val="16"/>
                <w:szCs w:val="16"/>
              </w:rPr>
            </w:pPr>
            <w:r w:rsidRPr="002D6907">
              <w:rPr>
                <w:rFonts w:ascii="Arial" w:hAnsi="Arial" w:cs="Arial"/>
                <w:sz w:val="16"/>
                <w:szCs w:val="16"/>
              </w:rPr>
              <w:t>$</w:t>
            </w:r>
            <w:r w:rsidR="00C837C8" w:rsidRPr="002D6907">
              <w:rPr>
                <w:rFonts w:ascii="Arial" w:hAnsi="Arial" w:cs="Arial"/>
                <w:sz w:val="16"/>
                <w:szCs w:val="16"/>
              </w:rPr>
              <w:t>186,504</w:t>
            </w:r>
          </w:p>
        </w:tc>
      </w:tr>
      <w:tr w:rsidR="00B352BA" w:rsidRPr="008B1FEC" w:rsidTr="00763B01">
        <w:tc>
          <w:tcPr>
            <w:tcW w:w="3230" w:type="dxa"/>
          </w:tcPr>
          <w:p w:rsidR="00B352BA" w:rsidRPr="002D6907" w:rsidRDefault="00B352BA" w:rsidP="00763B01">
            <w:pPr>
              <w:autoSpaceDE w:val="0"/>
              <w:autoSpaceDN w:val="0"/>
              <w:adjustRightInd w:val="0"/>
              <w:spacing w:before="120" w:after="120" w:line="250" w:lineRule="exact"/>
              <w:jc w:val="both"/>
              <w:rPr>
                <w:rFonts w:ascii="Arial" w:hAnsi="Arial" w:cs="Arial"/>
                <w:b/>
                <w:sz w:val="16"/>
                <w:szCs w:val="16"/>
              </w:rPr>
            </w:pPr>
            <w:r w:rsidRPr="002D6907">
              <w:rPr>
                <w:rFonts w:ascii="Arial" w:hAnsi="Arial" w:cs="Arial"/>
                <w:b/>
                <w:sz w:val="16"/>
                <w:szCs w:val="16"/>
              </w:rPr>
              <w:t>TOTAL</w:t>
            </w:r>
          </w:p>
        </w:tc>
        <w:tc>
          <w:tcPr>
            <w:tcW w:w="2440" w:type="dxa"/>
          </w:tcPr>
          <w:p w:rsidR="00B352BA" w:rsidRPr="002D6907" w:rsidRDefault="00B352BA" w:rsidP="009959E4">
            <w:pPr>
              <w:autoSpaceDE w:val="0"/>
              <w:autoSpaceDN w:val="0"/>
              <w:adjustRightInd w:val="0"/>
              <w:spacing w:before="120" w:after="120" w:line="250" w:lineRule="exact"/>
              <w:jc w:val="right"/>
              <w:rPr>
                <w:rFonts w:ascii="Arial" w:hAnsi="Arial" w:cs="Arial"/>
                <w:b/>
                <w:sz w:val="16"/>
                <w:szCs w:val="16"/>
              </w:rPr>
            </w:pPr>
            <w:r w:rsidRPr="002D6907">
              <w:rPr>
                <w:rFonts w:ascii="Arial" w:hAnsi="Arial" w:cs="Arial"/>
                <w:b/>
                <w:sz w:val="16"/>
                <w:szCs w:val="16"/>
              </w:rPr>
              <w:t>$</w:t>
            </w:r>
            <w:r w:rsidR="00BA4D66" w:rsidRPr="002D6907">
              <w:rPr>
                <w:rFonts w:ascii="Arial" w:hAnsi="Arial" w:cs="Arial"/>
                <w:b/>
                <w:sz w:val="16"/>
                <w:szCs w:val="16"/>
              </w:rPr>
              <w:t>111,05</w:t>
            </w:r>
            <w:r w:rsidR="009959E4" w:rsidRPr="002D6907">
              <w:rPr>
                <w:rFonts w:ascii="Arial" w:hAnsi="Arial" w:cs="Arial"/>
                <w:b/>
                <w:sz w:val="16"/>
                <w:szCs w:val="16"/>
              </w:rPr>
              <w:t>3</w:t>
            </w:r>
            <w:r w:rsidR="00BA4D66" w:rsidRPr="002D6907">
              <w:rPr>
                <w:rFonts w:ascii="Arial" w:hAnsi="Arial" w:cs="Arial"/>
                <w:b/>
                <w:sz w:val="16"/>
                <w:szCs w:val="16"/>
              </w:rPr>
              <w:t>,</w:t>
            </w:r>
            <w:r w:rsidR="009959E4" w:rsidRPr="002D6907">
              <w:rPr>
                <w:rFonts w:ascii="Arial" w:hAnsi="Arial" w:cs="Arial"/>
                <w:b/>
                <w:sz w:val="16"/>
                <w:szCs w:val="16"/>
              </w:rPr>
              <w:t>803</w:t>
            </w:r>
            <w:r w:rsidRPr="002D6907">
              <w:rPr>
                <w:rFonts w:ascii="Arial" w:hAnsi="Arial" w:cs="Arial"/>
                <w:b/>
                <w:sz w:val="16"/>
                <w:szCs w:val="16"/>
              </w:rPr>
              <w:t xml:space="preserve">   </w:t>
            </w:r>
          </w:p>
        </w:tc>
      </w:tr>
    </w:tbl>
    <w:p w:rsidR="00B352BA" w:rsidRPr="008B1FEC" w:rsidRDefault="00B352BA" w:rsidP="00B352BA">
      <w:pPr>
        <w:pStyle w:val="INCISO"/>
        <w:spacing w:after="0" w:line="240" w:lineRule="exact"/>
        <w:ind w:left="360"/>
        <w:rPr>
          <w:b/>
          <w:smallCaps/>
          <w:sz w:val="22"/>
          <w:szCs w:val="22"/>
        </w:rPr>
      </w:pPr>
    </w:p>
    <w:p w:rsidR="00303723" w:rsidRDefault="00303723" w:rsidP="00B352BA">
      <w:pPr>
        <w:pStyle w:val="INCISO"/>
        <w:spacing w:after="0" w:line="240" w:lineRule="exact"/>
        <w:ind w:left="360"/>
        <w:rPr>
          <w:b/>
          <w:smallCaps/>
          <w:sz w:val="22"/>
          <w:szCs w:val="22"/>
        </w:rPr>
      </w:pPr>
    </w:p>
    <w:p w:rsidR="00B352BA" w:rsidRPr="008B1FEC" w:rsidRDefault="00B352BA" w:rsidP="00B352BA">
      <w:pPr>
        <w:pStyle w:val="INCISO"/>
        <w:spacing w:after="0" w:line="240" w:lineRule="exact"/>
        <w:ind w:left="360"/>
        <w:rPr>
          <w:b/>
          <w:smallCaps/>
          <w:sz w:val="22"/>
          <w:szCs w:val="22"/>
        </w:rPr>
      </w:pPr>
      <w:r w:rsidRPr="008B1FEC">
        <w:rPr>
          <w:b/>
          <w:smallCaps/>
          <w:sz w:val="22"/>
          <w:szCs w:val="22"/>
        </w:rPr>
        <w:t>III)</w:t>
      </w:r>
      <w:r w:rsidRPr="008B1FEC">
        <w:rPr>
          <w:b/>
          <w:smallCaps/>
          <w:sz w:val="22"/>
          <w:szCs w:val="22"/>
        </w:rPr>
        <w:tab/>
        <w:t>Notas al Estado de Variación en la Hacienda Pública</w:t>
      </w:r>
    </w:p>
    <w:p w:rsidR="00B352BA" w:rsidRPr="008B1FEC" w:rsidRDefault="00B352BA" w:rsidP="00B352BA">
      <w:pPr>
        <w:autoSpaceDE w:val="0"/>
        <w:autoSpaceDN w:val="0"/>
        <w:adjustRightInd w:val="0"/>
        <w:spacing w:before="80" w:line="250" w:lineRule="exact"/>
        <w:jc w:val="both"/>
        <w:rPr>
          <w:rFonts w:ascii="Arial" w:hAnsi="Arial" w:cs="Arial"/>
        </w:rPr>
      </w:pPr>
      <w:r w:rsidRPr="008B1FEC">
        <w:rPr>
          <w:rFonts w:ascii="Arial" w:hAnsi="Arial" w:cs="Arial"/>
        </w:rPr>
        <w:t xml:space="preserve">Se presentas variaciones en el rubro de resultados de ejercicios anteriores por cancelaciones de provisiones del ejercicio 2019 </w:t>
      </w:r>
    </w:p>
    <w:p w:rsidR="00B352BA" w:rsidRPr="008B1FEC" w:rsidRDefault="00B352BA" w:rsidP="00B352BA">
      <w:pPr>
        <w:pStyle w:val="INCISO"/>
        <w:spacing w:after="0" w:line="240" w:lineRule="exact"/>
        <w:ind w:left="360"/>
        <w:rPr>
          <w:b/>
          <w:smallCaps/>
          <w:sz w:val="22"/>
          <w:szCs w:val="22"/>
        </w:rPr>
      </w:pPr>
    </w:p>
    <w:p w:rsidR="00B352BA" w:rsidRPr="008B1FEC" w:rsidRDefault="00B352BA" w:rsidP="00B352BA">
      <w:pPr>
        <w:pStyle w:val="INCISO"/>
        <w:spacing w:after="0" w:line="240" w:lineRule="exact"/>
        <w:ind w:left="360"/>
        <w:rPr>
          <w:b/>
          <w:smallCaps/>
          <w:sz w:val="22"/>
          <w:szCs w:val="22"/>
        </w:rPr>
      </w:pPr>
      <w:r w:rsidRPr="008B1FEC">
        <w:rPr>
          <w:b/>
          <w:smallCaps/>
          <w:sz w:val="22"/>
          <w:szCs w:val="22"/>
        </w:rPr>
        <w:t>IV)</w:t>
      </w:r>
      <w:r w:rsidRPr="008B1FEC">
        <w:rPr>
          <w:b/>
          <w:smallCaps/>
          <w:sz w:val="22"/>
          <w:szCs w:val="22"/>
        </w:rPr>
        <w:tab/>
        <w:t>Notas al Estado de Flujos de Efectivo</w:t>
      </w:r>
    </w:p>
    <w:p w:rsidR="00B352BA" w:rsidRPr="008B1FEC" w:rsidRDefault="00B352BA" w:rsidP="00B352BA">
      <w:pPr>
        <w:pStyle w:val="INCISO"/>
        <w:spacing w:after="0" w:line="240" w:lineRule="exact"/>
        <w:ind w:left="360"/>
        <w:rPr>
          <w:b/>
          <w:smallCaps/>
          <w:sz w:val="22"/>
          <w:szCs w:val="22"/>
        </w:rPr>
      </w:pPr>
      <w:r w:rsidRPr="008B1FEC">
        <w:rPr>
          <w:b/>
          <w:smallCaps/>
          <w:sz w:val="22"/>
          <w:szCs w:val="22"/>
        </w:rPr>
        <w:t xml:space="preserve"> </w:t>
      </w:r>
    </w:p>
    <w:p w:rsidR="00B352BA" w:rsidRPr="008B1FEC" w:rsidRDefault="00B352BA" w:rsidP="00B352BA">
      <w:pPr>
        <w:pStyle w:val="ROMANOS"/>
        <w:spacing w:after="0" w:line="240" w:lineRule="exact"/>
        <w:rPr>
          <w:b/>
          <w:sz w:val="22"/>
          <w:szCs w:val="22"/>
          <w:lang w:val="es-MX"/>
        </w:rPr>
      </w:pPr>
      <w:r w:rsidRPr="008B1FEC">
        <w:rPr>
          <w:b/>
          <w:sz w:val="22"/>
          <w:szCs w:val="22"/>
          <w:lang w:val="es-MX"/>
        </w:rPr>
        <w:t>Efectivo y equivalentes</w:t>
      </w:r>
    </w:p>
    <w:p w:rsidR="00B352BA" w:rsidRPr="008B1FEC" w:rsidRDefault="00B352BA" w:rsidP="00B352BA">
      <w:pPr>
        <w:pStyle w:val="ROMANOS"/>
        <w:numPr>
          <w:ilvl w:val="0"/>
          <w:numId w:val="29"/>
        </w:numPr>
        <w:spacing w:after="0" w:line="240" w:lineRule="exact"/>
        <w:rPr>
          <w:sz w:val="22"/>
          <w:szCs w:val="22"/>
          <w:lang w:val="es-MX"/>
        </w:rPr>
      </w:pPr>
      <w:r w:rsidRPr="008B1FEC">
        <w:rPr>
          <w:sz w:val="22"/>
          <w:szCs w:val="22"/>
          <w:lang w:val="es-MX"/>
        </w:rPr>
        <w:t>En la conciliación de los Flujos de Efectivo Netos de las Actividades de Operación y la cuenta de Ahorro/Desahorro</w:t>
      </w:r>
      <w:r>
        <w:rPr>
          <w:sz w:val="22"/>
          <w:szCs w:val="22"/>
          <w:lang w:val="es-MX"/>
        </w:rPr>
        <w:t>.</w:t>
      </w:r>
      <w:r w:rsidRPr="008B1FEC">
        <w:rPr>
          <w:sz w:val="22"/>
          <w:szCs w:val="22"/>
          <w:lang w:val="es-MX"/>
        </w:rPr>
        <w:t xml:space="preserve"> </w:t>
      </w:r>
    </w:p>
    <w:p w:rsidR="00B352BA" w:rsidRDefault="00B352BA" w:rsidP="00B352BA">
      <w:pPr>
        <w:pStyle w:val="ROMANOS"/>
        <w:numPr>
          <w:ilvl w:val="0"/>
          <w:numId w:val="29"/>
        </w:numPr>
        <w:spacing w:after="0" w:line="240" w:lineRule="exact"/>
        <w:rPr>
          <w:sz w:val="22"/>
          <w:szCs w:val="22"/>
          <w:lang w:val="es-MX"/>
        </w:rPr>
      </w:pPr>
      <w:r w:rsidRPr="008B1FEC">
        <w:rPr>
          <w:sz w:val="22"/>
          <w:szCs w:val="22"/>
          <w:lang w:val="es-MX"/>
        </w:rPr>
        <w:t>No aplica, dado que la Universidad aún no registra depreciaciones y amortizaciones.</w:t>
      </w:r>
    </w:p>
    <w:p w:rsidR="00B352BA" w:rsidRPr="008B1FEC" w:rsidRDefault="00B352BA" w:rsidP="00B352BA">
      <w:pPr>
        <w:pStyle w:val="ROMANOS"/>
        <w:spacing w:after="0" w:line="240" w:lineRule="exact"/>
        <w:rPr>
          <w:sz w:val="22"/>
          <w:szCs w:val="22"/>
          <w:lang w:val="es-MX"/>
        </w:rPr>
      </w:pPr>
    </w:p>
    <w:tbl>
      <w:tblPr>
        <w:tblStyle w:val="Tablaconcuadrcula"/>
        <w:tblW w:w="0" w:type="auto"/>
        <w:tblInd w:w="846" w:type="dxa"/>
        <w:tblLook w:val="04A0" w:firstRow="1" w:lastRow="0" w:firstColumn="1" w:lastColumn="0" w:noHBand="0" w:noVBand="1"/>
      </w:tblPr>
      <w:tblGrid>
        <w:gridCol w:w="4626"/>
        <w:gridCol w:w="2068"/>
        <w:gridCol w:w="2127"/>
        <w:gridCol w:w="1984"/>
      </w:tblGrid>
      <w:tr w:rsidR="00B352BA" w:rsidTr="00763B01">
        <w:tc>
          <w:tcPr>
            <w:tcW w:w="4626" w:type="dxa"/>
          </w:tcPr>
          <w:p w:rsidR="00B352BA" w:rsidRPr="0087638A" w:rsidRDefault="00B352BA" w:rsidP="00763B01">
            <w:pPr>
              <w:pStyle w:val="Texto"/>
              <w:spacing w:before="120" w:after="120" w:line="240" w:lineRule="exact"/>
              <w:ind w:firstLine="0"/>
              <w:jc w:val="center"/>
              <w:rPr>
                <w:b/>
                <w:sz w:val="22"/>
                <w:szCs w:val="22"/>
                <w:lang w:val="es-MX"/>
              </w:rPr>
            </w:pPr>
            <w:r w:rsidRPr="0087638A">
              <w:rPr>
                <w:b/>
                <w:sz w:val="22"/>
                <w:szCs w:val="22"/>
                <w:lang w:val="es-MX"/>
              </w:rPr>
              <w:t>CONCEPTO</w:t>
            </w:r>
          </w:p>
        </w:tc>
        <w:tc>
          <w:tcPr>
            <w:tcW w:w="2068" w:type="dxa"/>
          </w:tcPr>
          <w:p w:rsidR="00B352BA" w:rsidRPr="0087638A" w:rsidRDefault="00B352BA" w:rsidP="00763B01">
            <w:pPr>
              <w:pStyle w:val="Texto"/>
              <w:spacing w:before="120" w:after="120" w:line="240" w:lineRule="exact"/>
              <w:ind w:firstLine="0"/>
              <w:jc w:val="center"/>
              <w:rPr>
                <w:b/>
                <w:sz w:val="22"/>
                <w:szCs w:val="22"/>
                <w:lang w:val="es-MX"/>
              </w:rPr>
            </w:pPr>
            <w:r w:rsidRPr="0087638A">
              <w:rPr>
                <w:b/>
                <w:sz w:val="22"/>
                <w:szCs w:val="22"/>
                <w:lang w:val="es-MX"/>
              </w:rPr>
              <w:t>2020</w:t>
            </w:r>
          </w:p>
        </w:tc>
        <w:tc>
          <w:tcPr>
            <w:tcW w:w="2127" w:type="dxa"/>
          </w:tcPr>
          <w:p w:rsidR="00B352BA" w:rsidRPr="0087638A" w:rsidRDefault="00B352BA" w:rsidP="00763B01">
            <w:pPr>
              <w:pStyle w:val="Texto"/>
              <w:spacing w:before="120" w:after="120" w:line="240" w:lineRule="exact"/>
              <w:ind w:firstLine="0"/>
              <w:jc w:val="center"/>
              <w:rPr>
                <w:b/>
                <w:sz w:val="22"/>
                <w:szCs w:val="22"/>
                <w:lang w:val="es-MX"/>
              </w:rPr>
            </w:pPr>
            <w:r w:rsidRPr="0087638A">
              <w:rPr>
                <w:b/>
                <w:sz w:val="22"/>
                <w:szCs w:val="22"/>
                <w:lang w:val="es-MX"/>
              </w:rPr>
              <w:t>2019</w:t>
            </w:r>
          </w:p>
        </w:tc>
        <w:tc>
          <w:tcPr>
            <w:tcW w:w="1984" w:type="dxa"/>
          </w:tcPr>
          <w:p w:rsidR="00B352BA" w:rsidRPr="0087638A" w:rsidRDefault="00B352BA" w:rsidP="00763B01">
            <w:pPr>
              <w:pStyle w:val="Texto"/>
              <w:spacing w:before="120" w:after="120" w:line="240" w:lineRule="exact"/>
              <w:ind w:firstLine="0"/>
              <w:jc w:val="center"/>
              <w:rPr>
                <w:b/>
                <w:sz w:val="22"/>
                <w:szCs w:val="22"/>
                <w:lang w:val="es-MX"/>
              </w:rPr>
            </w:pPr>
            <w:r w:rsidRPr="0087638A">
              <w:rPr>
                <w:b/>
                <w:sz w:val="22"/>
                <w:szCs w:val="22"/>
                <w:lang w:val="es-MX"/>
              </w:rPr>
              <w:t>2018</w:t>
            </w:r>
          </w:p>
        </w:tc>
      </w:tr>
      <w:tr w:rsidR="00B352BA" w:rsidRPr="002D6907" w:rsidTr="00763B01">
        <w:tc>
          <w:tcPr>
            <w:tcW w:w="4626" w:type="dxa"/>
          </w:tcPr>
          <w:p w:rsidR="00B352BA" w:rsidRPr="002D6907" w:rsidRDefault="00B352BA" w:rsidP="00763B01">
            <w:pPr>
              <w:pStyle w:val="Texto"/>
              <w:spacing w:before="120" w:after="120" w:line="240" w:lineRule="exact"/>
              <w:ind w:firstLine="0"/>
              <w:rPr>
                <w:sz w:val="16"/>
                <w:szCs w:val="16"/>
                <w:lang w:val="es-MX"/>
              </w:rPr>
            </w:pPr>
            <w:r w:rsidRPr="002D6907">
              <w:rPr>
                <w:sz w:val="16"/>
                <w:szCs w:val="16"/>
                <w:lang w:val="es-MX"/>
              </w:rPr>
              <w:t>EFECTIVO EN BANCOS-TESORERÍA</w:t>
            </w:r>
          </w:p>
        </w:tc>
        <w:tc>
          <w:tcPr>
            <w:tcW w:w="2068" w:type="dxa"/>
          </w:tcPr>
          <w:p w:rsidR="00B352BA" w:rsidRPr="002D6907" w:rsidRDefault="00B352BA" w:rsidP="00BA4D66">
            <w:pPr>
              <w:pStyle w:val="Texto"/>
              <w:spacing w:before="120" w:after="120" w:line="240" w:lineRule="exact"/>
              <w:ind w:firstLine="0"/>
              <w:jc w:val="right"/>
              <w:rPr>
                <w:sz w:val="16"/>
                <w:szCs w:val="16"/>
                <w:lang w:val="es-MX"/>
              </w:rPr>
            </w:pPr>
            <w:r w:rsidRPr="002D6907">
              <w:rPr>
                <w:sz w:val="16"/>
                <w:szCs w:val="16"/>
                <w:lang w:val="es-MX"/>
              </w:rPr>
              <w:t>$</w:t>
            </w:r>
            <w:r w:rsidR="009F0F87" w:rsidRPr="002D6907">
              <w:rPr>
                <w:sz w:val="16"/>
                <w:szCs w:val="16"/>
                <w:lang w:val="es-MX"/>
              </w:rPr>
              <w:t>31,320,910</w:t>
            </w:r>
          </w:p>
        </w:tc>
        <w:tc>
          <w:tcPr>
            <w:tcW w:w="2127" w:type="dxa"/>
          </w:tcPr>
          <w:p w:rsidR="00B352BA" w:rsidRPr="002D6907" w:rsidRDefault="00B352BA" w:rsidP="00763B01">
            <w:pPr>
              <w:pStyle w:val="Texto"/>
              <w:spacing w:before="120" w:after="120" w:line="240" w:lineRule="exact"/>
              <w:ind w:firstLine="0"/>
              <w:jc w:val="right"/>
              <w:rPr>
                <w:sz w:val="16"/>
                <w:szCs w:val="16"/>
                <w:lang w:val="es-MX"/>
              </w:rPr>
            </w:pPr>
            <w:r w:rsidRPr="002D6907">
              <w:rPr>
                <w:sz w:val="16"/>
                <w:szCs w:val="16"/>
                <w:lang w:val="es-MX"/>
              </w:rPr>
              <w:t>$25,258,508</w:t>
            </w:r>
          </w:p>
        </w:tc>
        <w:tc>
          <w:tcPr>
            <w:tcW w:w="1984" w:type="dxa"/>
          </w:tcPr>
          <w:p w:rsidR="00B352BA" w:rsidRPr="002D6907" w:rsidRDefault="00B352BA" w:rsidP="00763B01">
            <w:pPr>
              <w:pStyle w:val="Texto"/>
              <w:spacing w:before="120" w:after="120" w:line="240" w:lineRule="exact"/>
              <w:ind w:firstLine="0"/>
              <w:jc w:val="right"/>
              <w:rPr>
                <w:sz w:val="16"/>
                <w:szCs w:val="16"/>
                <w:lang w:val="es-MX"/>
              </w:rPr>
            </w:pPr>
            <w:r w:rsidRPr="002D6907">
              <w:rPr>
                <w:sz w:val="16"/>
                <w:szCs w:val="16"/>
                <w:lang w:val="es-MX"/>
              </w:rPr>
              <w:t>$28,492,585</w:t>
            </w:r>
          </w:p>
        </w:tc>
      </w:tr>
    </w:tbl>
    <w:p w:rsidR="00B352BA" w:rsidRPr="002D6907" w:rsidRDefault="00B352BA" w:rsidP="00B352BA">
      <w:pPr>
        <w:pStyle w:val="Texto"/>
        <w:spacing w:after="0" w:line="240" w:lineRule="exact"/>
        <w:rPr>
          <w:sz w:val="16"/>
          <w:szCs w:val="16"/>
          <w:lang w:val="es-MX"/>
        </w:rPr>
      </w:pPr>
    </w:p>
    <w:p w:rsidR="00B352BA" w:rsidRDefault="00B352BA" w:rsidP="00B352BA">
      <w:pPr>
        <w:pStyle w:val="Texto"/>
        <w:spacing w:after="0" w:line="240" w:lineRule="exact"/>
        <w:rPr>
          <w:sz w:val="22"/>
          <w:szCs w:val="22"/>
          <w:lang w:val="es-MX"/>
        </w:rPr>
      </w:pPr>
    </w:p>
    <w:p w:rsidR="00B352BA" w:rsidRDefault="00B352BA" w:rsidP="00B352BA">
      <w:pPr>
        <w:pStyle w:val="Texto"/>
        <w:spacing w:after="0" w:line="240" w:lineRule="exact"/>
        <w:rPr>
          <w:sz w:val="22"/>
          <w:szCs w:val="22"/>
          <w:lang w:val="es-MX"/>
        </w:rPr>
      </w:pPr>
      <w:r>
        <w:rPr>
          <w:sz w:val="22"/>
          <w:szCs w:val="22"/>
          <w:lang w:val="es-MX"/>
        </w:rPr>
        <w:t>Las adquisiciones de bienes muebles e inmuebles durante el periodo enero-</w:t>
      </w:r>
      <w:r w:rsidR="00BA4D66">
        <w:rPr>
          <w:sz w:val="22"/>
          <w:szCs w:val="22"/>
          <w:lang w:val="es-MX"/>
        </w:rPr>
        <w:t>diciembre</w:t>
      </w:r>
      <w:r>
        <w:rPr>
          <w:sz w:val="22"/>
          <w:szCs w:val="22"/>
          <w:lang w:val="es-MX"/>
        </w:rPr>
        <w:t xml:space="preserve"> 2020, han sido de $</w:t>
      </w:r>
      <w:r w:rsidR="00E1477A">
        <w:rPr>
          <w:color w:val="FF0000"/>
          <w:sz w:val="22"/>
          <w:szCs w:val="22"/>
          <w:lang w:val="es-MX"/>
        </w:rPr>
        <w:t xml:space="preserve"> </w:t>
      </w:r>
      <w:r w:rsidR="00E1477A" w:rsidRPr="00E1477A">
        <w:rPr>
          <w:sz w:val="22"/>
          <w:szCs w:val="22"/>
          <w:lang w:val="es-MX"/>
        </w:rPr>
        <w:t>11</w:t>
      </w:r>
      <w:r w:rsidR="001F288F">
        <w:rPr>
          <w:sz w:val="22"/>
          <w:szCs w:val="22"/>
          <w:lang w:val="es-MX"/>
        </w:rPr>
        <w:t>’671</w:t>
      </w:r>
      <w:r w:rsidR="00E1477A" w:rsidRPr="00E1477A">
        <w:rPr>
          <w:sz w:val="22"/>
          <w:szCs w:val="22"/>
          <w:lang w:val="es-MX"/>
        </w:rPr>
        <w:t>,</w:t>
      </w:r>
      <w:r w:rsidR="001F288F">
        <w:rPr>
          <w:sz w:val="22"/>
          <w:szCs w:val="22"/>
          <w:lang w:val="es-MX"/>
        </w:rPr>
        <w:t>242</w:t>
      </w:r>
      <w:r w:rsidR="00E1477A" w:rsidRPr="00E1477A">
        <w:rPr>
          <w:sz w:val="22"/>
          <w:szCs w:val="22"/>
          <w:lang w:val="es-MX"/>
        </w:rPr>
        <w:t>.13</w:t>
      </w:r>
    </w:p>
    <w:p w:rsidR="002D6907" w:rsidRDefault="002D6907" w:rsidP="00B352BA">
      <w:pPr>
        <w:pStyle w:val="Texto"/>
        <w:spacing w:after="0" w:line="240" w:lineRule="exact"/>
        <w:rPr>
          <w:sz w:val="22"/>
          <w:szCs w:val="22"/>
          <w:lang w:val="es-MX"/>
        </w:rPr>
      </w:pPr>
    </w:p>
    <w:p w:rsidR="00B352BA" w:rsidRDefault="00B352BA" w:rsidP="00B352BA">
      <w:pPr>
        <w:pStyle w:val="Texto"/>
        <w:spacing w:after="0" w:line="240" w:lineRule="exact"/>
        <w:rPr>
          <w:sz w:val="22"/>
          <w:szCs w:val="22"/>
          <w:lang w:val="es-MX"/>
        </w:rPr>
      </w:pPr>
    </w:p>
    <w:tbl>
      <w:tblPr>
        <w:tblW w:w="9441" w:type="dxa"/>
        <w:tblInd w:w="2482" w:type="dxa"/>
        <w:tblCellMar>
          <w:left w:w="70" w:type="dxa"/>
          <w:right w:w="70" w:type="dxa"/>
        </w:tblCellMar>
        <w:tblLook w:val="04A0" w:firstRow="1" w:lastRow="0" w:firstColumn="1" w:lastColumn="0" w:noHBand="0" w:noVBand="1"/>
      </w:tblPr>
      <w:tblGrid>
        <w:gridCol w:w="4760"/>
        <w:gridCol w:w="1600"/>
        <w:gridCol w:w="1481"/>
        <w:gridCol w:w="1600"/>
      </w:tblGrid>
      <w:tr w:rsidR="009959E4" w:rsidRPr="009959E4" w:rsidTr="00387476">
        <w:trPr>
          <w:trHeight w:val="300"/>
        </w:trPr>
        <w:tc>
          <w:tcPr>
            <w:tcW w:w="4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9E4" w:rsidRPr="009959E4" w:rsidRDefault="009959E4" w:rsidP="002D6907">
            <w:pPr>
              <w:spacing w:after="0" w:line="240" w:lineRule="auto"/>
              <w:jc w:val="center"/>
              <w:rPr>
                <w:rFonts w:ascii="Calibri" w:eastAsia="Times New Roman" w:hAnsi="Calibri" w:cs="Calibri"/>
                <w:b/>
                <w:bCs/>
                <w:color w:val="000000"/>
                <w:lang w:eastAsia="es-MX"/>
              </w:rPr>
            </w:pPr>
            <w:r w:rsidRPr="009959E4">
              <w:rPr>
                <w:rFonts w:ascii="Calibri" w:eastAsia="Times New Roman" w:hAnsi="Calibri" w:cs="Calibri"/>
                <w:b/>
                <w:bCs/>
                <w:color w:val="000000"/>
                <w:lang w:eastAsia="es-MX"/>
              </w:rPr>
              <w:t>BIENES MUEBLES E INMUEBLES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9959E4" w:rsidRPr="009959E4" w:rsidRDefault="009959E4" w:rsidP="002D6907">
            <w:pPr>
              <w:spacing w:after="0" w:line="240" w:lineRule="auto"/>
              <w:jc w:val="center"/>
              <w:rPr>
                <w:rFonts w:ascii="Calibri" w:eastAsia="Times New Roman" w:hAnsi="Calibri" w:cs="Calibri"/>
                <w:b/>
                <w:bCs/>
                <w:color w:val="000000"/>
                <w:lang w:eastAsia="es-MX"/>
              </w:rPr>
            </w:pPr>
            <w:r w:rsidRPr="009959E4">
              <w:rPr>
                <w:rFonts w:ascii="Calibri" w:eastAsia="Times New Roman" w:hAnsi="Calibri" w:cs="Calibri"/>
                <w:b/>
                <w:bCs/>
                <w:color w:val="000000"/>
                <w:lang w:eastAsia="es-MX"/>
              </w:rPr>
              <w:t>SALDO INICIAL</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9959E4" w:rsidRPr="009959E4" w:rsidRDefault="009959E4" w:rsidP="002D6907">
            <w:pPr>
              <w:spacing w:after="0" w:line="240" w:lineRule="auto"/>
              <w:jc w:val="center"/>
              <w:rPr>
                <w:rFonts w:ascii="Calibri" w:eastAsia="Times New Roman" w:hAnsi="Calibri" w:cs="Calibri"/>
                <w:b/>
                <w:bCs/>
                <w:color w:val="000000"/>
                <w:lang w:eastAsia="es-MX"/>
              </w:rPr>
            </w:pPr>
            <w:r w:rsidRPr="009959E4">
              <w:rPr>
                <w:rFonts w:ascii="Calibri" w:eastAsia="Times New Roman" w:hAnsi="Calibri" w:cs="Calibri"/>
                <w:b/>
                <w:bCs/>
                <w:color w:val="000000"/>
                <w:lang w:eastAsia="es-MX"/>
              </w:rPr>
              <w:t>AUMENTO</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9959E4" w:rsidRPr="009959E4" w:rsidRDefault="009959E4" w:rsidP="002D6907">
            <w:pPr>
              <w:spacing w:after="0" w:line="240" w:lineRule="auto"/>
              <w:jc w:val="center"/>
              <w:rPr>
                <w:rFonts w:ascii="Calibri" w:eastAsia="Times New Roman" w:hAnsi="Calibri" w:cs="Calibri"/>
                <w:b/>
                <w:bCs/>
                <w:color w:val="000000"/>
                <w:lang w:eastAsia="es-MX"/>
              </w:rPr>
            </w:pPr>
            <w:r w:rsidRPr="009959E4">
              <w:rPr>
                <w:rFonts w:ascii="Calibri" w:eastAsia="Times New Roman" w:hAnsi="Calibri" w:cs="Calibri"/>
                <w:b/>
                <w:bCs/>
                <w:color w:val="000000"/>
                <w:lang w:eastAsia="es-MX"/>
              </w:rPr>
              <w:t>SALDO FINAL</w:t>
            </w:r>
          </w:p>
        </w:tc>
      </w:tr>
      <w:tr w:rsidR="009959E4" w:rsidRPr="009959E4" w:rsidTr="00387476">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9959E4" w:rsidRPr="002D6907" w:rsidRDefault="009959E4" w:rsidP="009959E4">
            <w:pPr>
              <w:spacing w:after="0" w:line="240" w:lineRule="auto"/>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TERRENOS</w:t>
            </w:r>
          </w:p>
        </w:tc>
        <w:tc>
          <w:tcPr>
            <w:tcW w:w="1600" w:type="dxa"/>
            <w:tcBorders>
              <w:top w:val="nil"/>
              <w:left w:val="nil"/>
              <w:bottom w:val="single" w:sz="4" w:space="0" w:color="auto"/>
              <w:right w:val="single" w:sz="4" w:space="0" w:color="auto"/>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1,000,000.00 </w:t>
            </w:r>
          </w:p>
        </w:tc>
        <w:tc>
          <w:tcPr>
            <w:tcW w:w="1481" w:type="dxa"/>
            <w:tcBorders>
              <w:top w:val="nil"/>
              <w:left w:val="nil"/>
              <w:bottom w:val="single" w:sz="4" w:space="0" w:color="auto"/>
              <w:right w:val="single" w:sz="4" w:space="0" w:color="auto"/>
            </w:tcBorders>
            <w:shd w:val="clear" w:color="auto" w:fill="auto"/>
            <w:noWrap/>
            <w:vAlign w:val="bottom"/>
            <w:hideMark/>
          </w:tcPr>
          <w:p w:rsidR="009959E4" w:rsidRPr="002D6907" w:rsidRDefault="007706FC"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0.00</w:t>
            </w:r>
            <w:r w:rsidR="009959E4" w:rsidRPr="002D6907">
              <w:rPr>
                <w:rFonts w:ascii="Calibri" w:eastAsia="Times New Roman" w:hAnsi="Calibri" w:cs="Calibri"/>
                <w:color w:val="000000"/>
                <w:sz w:val="16"/>
                <w:szCs w:val="16"/>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1,000,000.00 </w:t>
            </w:r>
          </w:p>
        </w:tc>
      </w:tr>
      <w:tr w:rsidR="009959E4" w:rsidRPr="009959E4" w:rsidTr="00387476">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9959E4" w:rsidRPr="002D6907" w:rsidRDefault="009959E4" w:rsidP="009959E4">
            <w:pPr>
              <w:spacing w:after="0" w:line="240" w:lineRule="auto"/>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EDIFICIOS</w:t>
            </w:r>
          </w:p>
        </w:tc>
        <w:tc>
          <w:tcPr>
            <w:tcW w:w="1600" w:type="dxa"/>
            <w:tcBorders>
              <w:top w:val="nil"/>
              <w:left w:val="nil"/>
              <w:bottom w:val="single" w:sz="4" w:space="0" w:color="auto"/>
              <w:right w:val="single" w:sz="4" w:space="0" w:color="auto"/>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301,652,923.01 </w:t>
            </w:r>
          </w:p>
        </w:tc>
        <w:tc>
          <w:tcPr>
            <w:tcW w:w="1481" w:type="dxa"/>
            <w:tcBorders>
              <w:top w:val="nil"/>
              <w:left w:val="nil"/>
              <w:bottom w:val="single" w:sz="4" w:space="0" w:color="auto"/>
              <w:right w:val="single" w:sz="4" w:space="0" w:color="auto"/>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9,340,824.76 </w:t>
            </w:r>
          </w:p>
        </w:tc>
        <w:tc>
          <w:tcPr>
            <w:tcW w:w="1600" w:type="dxa"/>
            <w:tcBorders>
              <w:top w:val="nil"/>
              <w:left w:val="nil"/>
              <w:bottom w:val="single" w:sz="4" w:space="0" w:color="auto"/>
              <w:right w:val="single" w:sz="4" w:space="0" w:color="auto"/>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310,993,747.77 </w:t>
            </w:r>
          </w:p>
        </w:tc>
      </w:tr>
      <w:tr w:rsidR="009959E4" w:rsidRPr="009959E4" w:rsidTr="00387476">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9959E4" w:rsidRPr="002D6907" w:rsidRDefault="009959E4" w:rsidP="009959E4">
            <w:pPr>
              <w:spacing w:after="0" w:line="240" w:lineRule="auto"/>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MOBILIARIO Y EQUIPO</w:t>
            </w:r>
          </w:p>
        </w:tc>
        <w:tc>
          <w:tcPr>
            <w:tcW w:w="1600" w:type="dxa"/>
            <w:tcBorders>
              <w:top w:val="nil"/>
              <w:left w:val="nil"/>
              <w:bottom w:val="single" w:sz="4" w:space="0" w:color="auto"/>
              <w:right w:val="single" w:sz="4" w:space="0" w:color="auto"/>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50,331,077.45 </w:t>
            </w:r>
          </w:p>
        </w:tc>
        <w:tc>
          <w:tcPr>
            <w:tcW w:w="1481" w:type="dxa"/>
            <w:tcBorders>
              <w:top w:val="nil"/>
              <w:left w:val="nil"/>
              <w:bottom w:val="nil"/>
              <w:right w:val="nil"/>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1,561,893.25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51,892,970.70 </w:t>
            </w:r>
          </w:p>
        </w:tc>
      </w:tr>
      <w:tr w:rsidR="009959E4" w:rsidRPr="009959E4" w:rsidTr="00387476">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9959E4" w:rsidRPr="002D6907" w:rsidRDefault="009959E4" w:rsidP="009959E4">
            <w:pPr>
              <w:spacing w:after="0" w:line="240" w:lineRule="auto"/>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EQUIPO E INSTRUMENTAL</w:t>
            </w:r>
          </w:p>
        </w:tc>
        <w:tc>
          <w:tcPr>
            <w:tcW w:w="1600" w:type="dxa"/>
            <w:tcBorders>
              <w:top w:val="nil"/>
              <w:left w:val="nil"/>
              <w:bottom w:val="single" w:sz="4" w:space="0" w:color="auto"/>
              <w:right w:val="single" w:sz="4" w:space="0" w:color="auto"/>
            </w:tcBorders>
            <w:shd w:val="clear" w:color="auto" w:fill="auto"/>
            <w:noWrap/>
            <w:vAlign w:val="bottom"/>
            <w:hideMark/>
          </w:tcPr>
          <w:p w:rsidR="009959E4" w:rsidRPr="002D6907" w:rsidRDefault="007706FC"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0.00</w:t>
            </w:r>
            <w:r w:rsidR="009959E4" w:rsidRPr="002D6907">
              <w:rPr>
                <w:rFonts w:ascii="Calibri" w:eastAsia="Times New Roman" w:hAnsi="Calibri" w:cs="Calibri"/>
                <w:color w:val="000000"/>
                <w:sz w:val="16"/>
                <w:szCs w:val="16"/>
                <w:lang w:eastAsia="es-MX"/>
              </w:rPr>
              <w:t> </w:t>
            </w:r>
          </w:p>
        </w:tc>
        <w:tc>
          <w:tcPr>
            <w:tcW w:w="1481" w:type="dxa"/>
            <w:tcBorders>
              <w:top w:val="nil"/>
              <w:left w:val="nil"/>
              <w:bottom w:val="nil"/>
              <w:right w:val="nil"/>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213,469.00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213,469.00 </w:t>
            </w:r>
          </w:p>
        </w:tc>
      </w:tr>
      <w:tr w:rsidR="009959E4" w:rsidRPr="009959E4" w:rsidTr="00387476">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9959E4" w:rsidRPr="002D6907" w:rsidRDefault="009959E4" w:rsidP="009959E4">
            <w:pPr>
              <w:spacing w:after="0" w:line="240" w:lineRule="auto"/>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EQUIPO DE TRANSPORTE</w:t>
            </w:r>
          </w:p>
        </w:tc>
        <w:tc>
          <w:tcPr>
            <w:tcW w:w="1600" w:type="dxa"/>
            <w:tcBorders>
              <w:top w:val="nil"/>
              <w:left w:val="nil"/>
              <w:bottom w:val="single" w:sz="4" w:space="0" w:color="auto"/>
              <w:right w:val="single" w:sz="4" w:space="0" w:color="auto"/>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5,555,462.00 </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180,000.00 </w:t>
            </w:r>
          </w:p>
        </w:tc>
        <w:tc>
          <w:tcPr>
            <w:tcW w:w="1600" w:type="dxa"/>
            <w:tcBorders>
              <w:top w:val="nil"/>
              <w:left w:val="nil"/>
              <w:bottom w:val="single" w:sz="4" w:space="0" w:color="auto"/>
              <w:right w:val="single" w:sz="4" w:space="0" w:color="auto"/>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5,735,462.00 </w:t>
            </w:r>
          </w:p>
        </w:tc>
      </w:tr>
      <w:tr w:rsidR="009959E4" w:rsidRPr="009959E4" w:rsidTr="00387476">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9959E4" w:rsidRPr="002D6907" w:rsidRDefault="009959E4" w:rsidP="009959E4">
            <w:pPr>
              <w:spacing w:after="0" w:line="240" w:lineRule="auto"/>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MAQUINARIA, OTROS EQUIPOS Y HERRAMIENTAS</w:t>
            </w:r>
          </w:p>
        </w:tc>
        <w:tc>
          <w:tcPr>
            <w:tcW w:w="1600" w:type="dxa"/>
            <w:tcBorders>
              <w:top w:val="nil"/>
              <w:left w:val="nil"/>
              <w:bottom w:val="single" w:sz="4" w:space="0" w:color="auto"/>
              <w:right w:val="single" w:sz="4" w:space="0" w:color="auto"/>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77,793,122.47 </w:t>
            </w:r>
          </w:p>
        </w:tc>
        <w:tc>
          <w:tcPr>
            <w:tcW w:w="1481" w:type="dxa"/>
            <w:tcBorders>
              <w:top w:val="nil"/>
              <w:left w:val="nil"/>
              <w:bottom w:val="nil"/>
              <w:right w:val="nil"/>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375,055.12 </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78,168,177.59 </w:t>
            </w:r>
          </w:p>
        </w:tc>
      </w:tr>
      <w:tr w:rsidR="009959E4" w:rsidRPr="009959E4" w:rsidTr="00387476">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9959E4" w:rsidRPr="002D6907" w:rsidRDefault="009959E4" w:rsidP="009959E4">
            <w:pPr>
              <w:spacing w:after="0" w:line="240" w:lineRule="auto"/>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ACTIVOS BIOLÓGICOS</w:t>
            </w:r>
          </w:p>
        </w:tc>
        <w:tc>
          <w:tcPr>
            <w:tcW w:w="1600" w:type="dxa"/>
            <w:tcBorders>
              <w:top w:val="nil"/>
              <w:left w:val="nil"/>
              <w:bottom w:val="single" w:sz="4" w:space="0" w:color="auto"/>
              <w:right w:val="single" w:sz="4" w:space="0" w:color="auto"/>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75,400.00 </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9959E4" w:rsidRPr="002D6907" w:rsidRDefault="007706FC"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0.00</w:t>
            </w:r>
            <w:r w:rsidR="009959E4" w:rsidRPr="002D6907">
              <w:rPr>
                <w:rFonts w:ascii="Calibri" w:eastAsia="Times New Roman" w:hAnsi="Calibri" w:cs="Calibri"/>
                <w:color w:val="000000"/>
                <w:sz w:val="16"/>
                <w:szCs w:val="16"/>
                <w:lang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color w:val="000000"/>
                <w:sz w:val="16"/>
                <w:szCs w:val="16"/>
                <w:lang w:eastAsia="es-MX"/>
              </w:rPr>
            </w:pPr>
            <w:r w:rsidRPr="002D6907">
              <w:rPr>
                <w:rFonts w:ascii="Calibri" w:eastAsia="Times New Roman" w:hAnsi="Calibri" w:cs="Calibri"/>
                <w:color w:val="000000"/>
                <w:sz w:val="16"/>
                <w:szCs w:val="16"/>
                <w:lang w:eastAsia="es-MX"/>
              </w:rPr>
              <w:t xml:space="preserve">             75,400.00 </w:t>
            </w:r>
          </w:p>
        </w:tc>
      </w:tr>
      <w:tr w:rsidR="009959E4" w:rsidRPr="009959E4" w:rsidTr="00387476">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9959E4" w:rsidRPr="002D6907" w:rsidRDefault="009959E4" w:rsidP="009959E4">
            <w:pPr>
              <w:spacing w:after="0" w:line="240" w:lineRule="auto"/>
              <w:rPr>
                <w:rFonts w:ascii="Calibri" w:eastAsia="Times New Roman" w:hAnsi="Calibri" w:cs="Calibri"/>
                <w:b/>
                <w:bCs/>
                <w:color w:val="000000"/>
                <w:sz w:val="16"/>
                <w:szCs w:val="16"/>
                <w:lang w:eastAsia="es-MX"/>
              </w:rPr>
            </w:pPr>
            <w:r w:rsidRPr="002D6907">
              <w:rPr>
                <w:rFonts w:ascii="Calibri" w:eastAsia="Times New Roman" w:hAnsi="Calibri" w:cs="Calibri"/>
                <w:b/>
                <w:bCs/>
                <w:color w:val="000000"/>
                <w:sz w:val="16"/>
                <w:szCs w:val="16"/>
                <w:lang w:eastAsia="es-MX"/>
              </w:rPr>
              <w:t>TOTAL</w:t>
            </w:r>
          </w:p>
        </w:tc>
        <w:tc>
          <w:tcPr>
            <w:tcW w:w="1600" w:type="dxa"/>
            <w:tcBorders>
              <w:top w:val="nil"/>
              <w:left w:val="nil"/>
              <w:bottom w:val="single" w:sz="4" w:space="0" w:color="auto"/>
              <w:right w:val="single" w:sz="4" w:space="0" w:color="auto"/>
            </w:tcBorders>
            <w:shd w:val="clear" w:color="auto" w:fill="auto"/>
            <w:noWrap/>
            <w:vAlign w:val="bottom"/>
            <w:hideMark/>
          </w:tcPr>
          <w:p w:rsidR="009959E4" w:rsidRPr="002D6907" w:rsidRDefault="009959E4" w:rsidP="007706FC">
            <w:pPr>
              <w:spacing w:after="0" w:line="240" w:lineRule="auto"/>
              <w:jc w:val="right"/>
              <w:rPr>
                <w:rFonts w:ascii="Calibri" w:eastAsia="Times New Roman" w:hAnsi="Calibri" w:cs="Calibri"/>
                <w:b/>
                <w:bCs/>
                <w:color w:val="000000"/>
                <w:sz w:val="16"/>
                <w:szCs w:val="16"/>
                <w:lang w:eastAsia="es-MX"/>
              </w:rPr>
            </w:pPr>
            <w:r w:rsidRPr="002D6907">
              <w:rPr>
                <w:rFonts w:ascii="Calibri" w:eastAsia="Times New Roman" w:hAnsi="Calibri" w:cs="Calibri"/>
                <w:b/>
                <w:bCs/>
                <w:color w:val="000000"/>
                <w:sz w:val="16"/>
                <w:szCs w:val="16"/>
                <w:lang w:eastAsia="es-MX"/>
              </w:rPr>
              <w:t xml:space="preserve">   43</w:t>
            </w:r>
            <w:r w:rsidR="007706FC" w:rsidRPr="002D6907">
              <w:rPr>
                <w:rFonts w:ascii="Calibri" w:eastAsia="Times New Roman" w:hAnsi="Calibri" w:cs="Calibri"/>
                <w:b/>
                <w:bCs/>
                <w:color w:val="000000"/>
                <w:sz w:val="16"/>
                <w:szCs w:val="16"/>
                <w:lang w:eastAsia="es-MX"/>
              </w:rPr>
              <w:t>6’407</w:t>
            </w:r>
            <w:r w:rsidRPr="002D6907">
              <w:rPr>
                <w:rFonts w:ascii="Calibri" w:eastAsia="Times New Roman" w:hAnsi="Calibri" w:cs="Calibri"/>
                <w:b/>
                <w:bCs/>
                <w:color w:val="000000"/>
                <w:sz w:val="16"/>
                <w:szCs w:val="16"/>
                <w:lang w:eastAsia="es-MX"/>
              </w:rPr>
              <w:t>,</w:t>
            </w:r>
            <w:r w:rsidR="007706FC" w:rsidRPr="002D6907">
              <w:rPr>
                <w:rFonts w:ascii="Calibri" w:eastAsia="Times New Roman" w:hAnsi="Calibri" w:cs="Calibri"/>
                <w:b/>
                <w:bCs/>
                <w:color w:val="000000"/>
                <w:sz w:val="16"/>
                <w:szCs w:val="16"/>
                <w:lang w:eastAsia="es-MX"/>
              </w:rPr>
              <w:t>984</w:t>
            </w:r>
            <w:r w:rsidRPr="002D6907">
              <w:rPr>
                <w:rFonts w:ascii="Calibri" w:eastAsia="Times New Roman" w:hAnsi="Calibri" w:cs="Calibri"/>
                <w:b/>
                <w:bCs/>
                <w:color w:val="000000"/>
                <w:sz w:val="16"/>
                <w:szCs w:val="16"/>
                <w:lang w:eastAsia="es-MX"/>
              </w:rPr>
              <w:t>.</w:t>
            </w:r>
            <w:r w:rsidR="007706FC" w:rsidRPr="002D6907">
              <w:rPr>
                <w:rFonts w:ascii="Calibri" w:eastAsia="Times New Roman" w:hAnsi="Calibri" w:cs="Calibri"/>
                <w:b/>
                <w:bCs/>
                <w:color w:val="000000"/>
                <w:sz w:val="16"/>
                <w:szCs w:val="16"/>
                <w:lang w:eastAsia="es-MX"/>
              </w:rPr>
              <w:t>93</w:t>
            </w:r>
            <w:r w:rsidRPr="002D6907">
              <w:rPr>
                <w:rFonts w:ascii="Calibri" w:eastAsia="Times New Roman" w:hAnsi="Calibri" w:cs="Calibri"/>
                <w:b/>
                <w:bCs/>
                <w:color w:val="000000"/>
                <w:sz w:val="16"/>
                <w:szCs w:val="16"/>
                <w:lang w:eastAsia="es-MX"/>
              </w:rPr>
              <w:t xml:space="preserve"> </w:t>
            </w:r>
          </w:p>
        </w:tc>
        <w:tc>
          <w:tcPr>
            <w:tcW w:w="1481" w:type="dxa"/>
            <w:tcBorders>
              <w:top w:val="nil"/>
              <w:left w:val="nil"/>
              <w:bottom w:val="single" w:sz="4" w:space="0" w:color="auto"/>
              <w:right w:val="single" w:sz="4" w:space="0" w:color="auto"/>
            </w:tcBorders>
            <w:shd w:val="clear" w:color="auto" w:fill="auto"/>
            <w:noWrap/>
            <w:vAlign w:val="bottom"/>
            <w:hideMark/>
          </w:tcPr>
          <w:p w:rsidR="009959E4" w:rsidRPr="002D6907" w:rsidRDefault="00BE682F" w:rsidP="007706FC">
            <w:pPr>
              <w:spacing w:after="0" w:line="240" w:lineRule="auto"/>
              <w:jc w:val="right"/>
              <w:rPr>
                <w:rFonts w:ascii="Calibri" w:eastAsia="Times New Roman" w:hAnsi="Calibri" w:cs="Calibri"/>
                <w:b/>
                <w:bCs/>
                <w:color w:val="000000"/>
                <w:sz w:val="16"/>
                <w:szCs w:val="16"/>
                <w:lang w:eastAsia="es-MX"/>
              </w:rPr>
            </w:pPr>
            <w:r w:rsidRPr="002D6907">
              <w:rPr>
                <w:rFonts w:ascii="Calibri" w:eastAsia="Times New Roman" w:hAnsi="Calibri" w:cs="Calibri"/>
                <w:b/>
                <w:bCs/>
                <w:color w:val="000000"/>
                <w:sz w:val="16"/>
                <w:szCs w:val="16"/>
                <w:lang w:eastAsia="es-MX"/>
              </w:rPr>
              <w:t xml:space="preserve">   11’</w:t>
            </w:r>
            <w:r w:rsidR="009959E4" w:rsidRPr="002D6907">
              <w:rPr>
                <w:rFonts w:ascii="Calibri" w:eastAsia="Times New Roman" w:hAnsi="Calibri" w:cs="Calibri"/>
                <w:b/>
                <w:bCs/>
                <w:color w:val="000000"/>
                <w:sz w:val="16"/>
                <w:szCs w:val="16"/>
                <w:lang w:eastAsia="es-MX"/>
              </w:rPr>
              <w:t xml:space="preserve">671,242.13 </w:t>
            </w:r>
          </w:p>
        </w:tc>
        <w:tc>
          <w:tcPr>
            <w:tcW w:w="1600" w:type="dxa"/>
            <w:tcBorders>
              <w:top w:val="nil"/>
              <w:left w:val="nil"/>
              <w:bottom w:val="single" w:sz="4" w:space="0" w:color="auto"/>
              <w:right w:val="single" w:sz="4" w:space="0" w:color="auto"/>
            </w:tcBorders>
            <w:shd w:val="clear" w:color="auto" w:fill="auto"/>
            <w:noWrap/>
            <w:vAlign w:val="bottom"/>
            <w:hideMark/>
          </w:tcPr>
          <w:p w:rsidR="009959E4" w:rsidRPr="002D6907" w:rsidRDefault="00BE682F" w:rsidP="00BE682F">
            <w:pPr>
              <w:spacing w:after="0" w:line="240" w:lineRule="auto"/>
              <w:jc w:val="right"/>
              <w:rPr>
                <w:rFonts w:ascii="Calibri" w:eastAsia="Times New Roman" w:hAnsi="Calibri" w:cs="Calibri"/>
                <w:b/>
                <w:bCs/>
                <w:color w:val="000000"/>
                <w:sz w:val="16"/>
                <w:szCs w:val="16"/>
                <w:lang w:eastAsia="es-MX"/>
              </w:rPr>
            </w:pPr>
            <w:r w:rsidRPr="002D6907">
              <w:rPr>
                <w:rFonts w:ascii="Calibri" w:eastAsia="Times New Roman" w:hAnsi="Calibri" w:cs="Calibri"/>
                <w:b/>
                <w:bCs/>
                <w:color w:val="000000"/>
                <w:sz w:val="16"/>
                <w:szCs w:val="16"/>
                <w:lang w:eastAsia="es-MX"/>
              </w:rPr>
              <w:t xml:space="preserve">   448’079</w:t>
            </w:r>
            <w:r w:rsidR="009959E4" w:rsidRPr="002D6907">
              <w:rPr>
                <w:rFonts w:ascii="Calibri" w:eastAsia="Times New Roman" w:hAnsi="Calibri" w:cs="Calibri"/>
                <w:b/>
                <w:bCs/>
                <w:color w:val="000000"/>
                <w:sz w:val="16"/>
                <w:szCs w:val="16"/>
                <w:lang w:eastAsia="es-MX"/>
              </w:rPr>
              <w:t>,</w:t>
            </w:r>
            <w:r w:rsidRPr="002D6907">
              <w:rPr>
                <w:rFonts w:ascii="Calibri" w:eastAsia="Times New Roman" w:hAnsi="Calibri" w:cs="Calibri"/>
                <w:b/>
                <w:bCs/>
                <w:color w:val="000000"/>
                <w:sz w:val="16"/>
                <w:szCs w:val="16"/>
                <w:lang w:eastAsia="es-MX"/>
              </w:rPr>
              <w:t>227</w:t>
            </w:r>
            <w:r w:rsidR="009959E4" w:rsidRPr="002D6907">
              <w:rPr>
                <w:rFonts w:ascii="Calibri" w:eastAsia="Times New Roman" w:hAnsi="Calibri" w:cs="Calibri"/>
                <w:b/>
                <w:bCs/>
                <w:color w:val="000000"/>
                <w:sz w:val="16"/>
                <w:szCs w:val="16"/>
                <w:lang w:eastAsia="es-MX"/>
              </w:rPr>
              <w:t>.</w:t>
            </w:r>
            <w:r w:rsidRPr="002D6907">
              <w:rPr>
                <w:rFonts w:ascii="Calibri" w:eastAsia="Times New Roman" w:hAnsi="Calibri" w:cs="Calibri"/>
                <w:b/>
                <w:bCs/>
                <w:color w:val="000000"/>
                <w:sz w:val="16"/>
                <w:szCs w:val="16"/>
                <w:lang w:eastAsia="es-MX"/>
              </w:rPr>
              <w:t>06</w:t>
            </w:r>
            <w:r w:rsidR="009959E4" w:rsidRPr="002D6907">
              <w:rPr>
                <w:rFonts w:ascii="Calibri" w:eastAsia="Times New Roman" w:hAnsi="Calibri" w:cs="Calibri"/>
                <w:b/>
                <w:bCs/>
                <w:color w:val="000000"/>
                <w:sz w:val="16"/>
                <w:szCs w:val="16"/>
                <w:lang w:eastAsia="es-MX"/>
              </w:rPr>
              <w:t xml:space="preserve"> </w:t>
            </w:r>
          </w:p>
        </w:tc>
      </w:tr>
    </w:tbl>
    <w:p w:rsidR="00B352BA" w:rsidRDefault="00B352BA" w:rsidP="00B352BA">
      <w:pPr>
        <w:pStyle w:val="Texto"/>
        <w:spacing w:after="0" w:line="240" w:lineRule="exact"/>
        <w:rPr>
          <w:sz w:val="22"/>
          <w:szCs w:val="22"/>
          <w:lang w:val="es-MX"/>
        </w:rPr>
      </w:pPr>
    </w:p>
    <w:p w:rsidR="00B352BA" w:rsidRDefault="00B352BA" w:rsidP="00B352BA">
      <w:pPr>
        <w:pStyle w:val="Texto"/>
        <w:spacing w:after="0" w:line="240" w:lineRule="exact"/>
        <w:rPr>
          <w:sz w:val="22"/>
          <w:szCs w:val="22"/>
          <w:lang w:val="es-MX"/>
        </w:rPr>
      </w:pPr>
    </w:p>
    <w:p w:rsidR="00B352BA" w:rsidRDefault="00B352BA" w:rsidP="00B352BA">
      <w:pPr>
        <w:pStyle w:val="Texto"/>
        <w:numPr>
          <w:ilvl w:val="0"/>
          <w:numId w:val="29"/>
        </w:numPr>
        <w:spacing w:after="0" w:line="240" w:lineRule="exact"/>
        <w:rPr>
          <w:sz w:val="22"/>
          <w:szCs w:val="22"/>
          <w:lang w:val="es-MX"/>
        </w:rPr>
      </w:pPr>
      <w:r>
        <w:rPr>
          <w:sz w:val="22"/>
          <w:szCs w:val="22"/>
          <w:lang w:val="es-MX"/>
        </w:rPr>
        <w:t xml:space="preserve">Conciliación de los Flujos de Efectivo Netos de las Actividades de Operación y la cuenta de Ahorro/Desahorro antes del Rubros Extraordinarios. A continuación, se presenta un ejemplo de la elaboración de la conciliación. </w:t>
      </w:r>
    </w:p>
    <w:p w:rsidR="00B352BA" w:rsidRDefault="00B352BA" w:rsidP="00B352BA">
      <w:pPr>
        <w:pStyle w:val="Texto"/>
        <w:spacing w:after="0" w:line="240" w:lineRule="exact"/>
        <w:ind w:left="648" w:firstLine="0"/>
        <w:rPr>
          <w:sz w:val="22"/>
          <w:szCs w:val="22"/>
          <w:lang w:val="es-MX"/>
        </w:rPr>
      </w:pPr>
    </w:p>
    <w:p w:rsidR="002D6907" w:rsidRDefault="002D6907" w:rsidP="00B352BA">
      <w:pPr>
        <w:pStyle w:val="Texto"/>
        <w:spacing w:after="0" w:line="240" w:lineRule="exact"/>
        <w:ind w:left="648" w:firstLine="0"/>
        <w:rPr>
          <w:sz w:val="22"/>
          <w:szCs w:val="22"/>
          <w:lang w:val="es-MX"/>
        </w:rPr>
      </w:pPr>
    </w:p>
    <w:tbl>
      <w:tblPr>
        <w:tblStyle w:val="Tablaconcuadrcula"/>
        <w:tblW w:w="0" w:type="auto"/>
        <w:tblInd w:w="1706" w:type="dxa"/>
        <w:tblLook w:val="04A0" w:firstRow="1" w:lastRow="0" w:firstColumn="1" w:lastColumn="0" w:noHBand="0" w:noVBand="1"/>
      </w:tblPr>
      <w:tblGrid>
        <w:gridCol w:w="3444"/>
        <w:gridCol w:w="2707"/>
        <w:gridCol w:w="2410"/>
        <w:gridCol w:w="2410"/>
      </w:tblGrid>
      <w:tr w:rsidR="00B352BA" w:rsidRPr="00C9652B" w:rsidTr="00763B01">
        <w:tc>
          <w:tcPr>
            <w:tcW w:w="3444" w:type="dxa"/>
          </w:tcPr>
          <w:p w:rsidR="00B352BA" w:rsidRPr="00C9652B" w:rsidRDefault="00B352BA" w:rsidP="00763B01">
            <w:pPr>
              <w:pStyle w:val="Texto"/>
              <w:spacing w:before="120" w:after="120" w:line="240" w:lineRule="exact"/>
              <w:ind w:firstLine="0"/>
              <w:jc w:val="center"/>
              <w:rPr>
                <w:b/>
                <w:sz w:val="22"/>
                <w:szCs w:val="22"/>
                <w:lang w:val="es-MX"/>
              </w:rPr>
            </w:pPr>
            <w:r w:rsidRPr="00C9652B">
              <w:rPr>
                <w:b/>
                <w:sz w:val="22"/>
                <w:szCs w:val="22"/>
                <w:lang w:val="es-MX"/>
              </w:rPr>
              <w:t>CONCEPTO</w:t>
            </w:r>
          </w:p>
        </w:tc>
        <w:tc>
          <w:tcPr>
            <w:tcW w:w="2707" w:type="dxa"/>
          </w:tcPr>
          <w:p w:rsidR="00B352BA" w:rsidRPr="00C9652B" w:rsidRDefault="00B352BA" w:rsidP="00763B01">
            <w:pPr>
              <w:pStyle w:val="Texto"/>
              <w:spacing w:before="120" w:after="120" w:line="240" w:lineRule="exact"/>
              <w:ind w:firstLine="0"/>
              <w:jc w:val="center"/>
              <w:rPr>
                <w:b/>
                <w:sz w:val="22"/>
                <w:szCs w:val="22"/>
                <w:lang w:val="es-MX"/>
              </w:rPr>
            </w:pPr>
            <w:r w:rsidRPr="00C9652B">
              <w:rPr>
                <w:b/>
                <w:sz w:val="22"/>
                <w:szCs w:val="22"/>
                <w:lang w:val="es-MX"/>
              </w:rPr>
              <w:t>2020</w:t>
            </w:r>
          </w:p>
        </w:tc>
        <w:tc>
          <w:tcPr>
            <w:tcW w:w="2410" w:type="dxa"/>
          </w:tcPr>
          <w:p w:rsidR="00B352BA" w:rsidRPr="00C9652B" w:rsidRDefault="00B352BA" w:rsidP="00763B01">
            <w:pPr>
              <w:pStyle w:val="Texto"/>
              <w:spacing w:before="120" w:after="120" w:line="240" w:lineRule="exact"/>
              <w:ind w:firstLine="0"/>
              <w:jc w:val="center"/>
              <w:rPr>
                <w:b/>
                <w:sz w:val="22"/>
                <w:szCs w:val="22"/>
                <w:lang w:val="es-MX"/>
              </w:rPr>
            </w:pPr>
            <w:r w:rsidRPr="00C9652B">
              <w:rPr>
                <w:b/>
                <w:sz w:val="22"/>
                <w:szCs w:val="22"/>
                <w:lang w:val="es-MX"/>
              </w:rPr>
              <w:t>2019</w:t>
            </w:r>
          </w:p>
        </w:tc>
        <w:tc>
          <w:tcPr>
            <w:tcW w:w="2410" w:type="dxa"/>
          </w:tcPr>
          <w:p w:rsidR="00B352BA" w:rsidRPr="00C9652B" w:rsidRDefault="00B352BA" w:rsidP="00763B01">
            <w:pPr>
              <w:pStyle w:val="Texto"/>
              <w:spacing w:before="120" w:after="120" w:line="240" w:lineRule="exact"/>
              <w:ind w:firstLine="0"/>
              <w:jc w:val="center"/>
              <w:rPr>
                <w:b/>
                <w:sz w:val="22"/>
                <w:szCs w:val="22"/>
                <w:lang w:val="es-MX"/>
              </w:rPr>
            </w:pPr>
            <w:r w:rsidRPr="00C9652B">
              <w:rPr>
                <w:b/>
                <w:sz w:val="22"/>
                <w:szCs w:val="22"/>
                <w:lang w:val="es-MX"/>
              </w:rPr>
              <w:t>2018</w:t>
            </w:r>
          </w:p>
        </w:tc>
      </w:tr>
      <w:tr w:rsidR="00B352BA" w:rsidRPr="002D6907" w:rsidTr="00763B01">
        <w:tc>
          <w:tcPr>
            <w:tcW w:w="3444" w:type="dxa"/>
          </w:tcPr>
          <w:p w:rsidR="00B352BA" w:rsidRPr="002D6907" w:rsidRDefault="0059512A" w:rsidP="00763B01">
            <w:pPr>
              <w:pStyle w:val="Texto"/>
              <w:spacing w:before="120" w:after="120" w:line="240" w:lineRule="exact"/>
              <w:ind w:firstLine="0"/>
              <w:rPr>
                <w:sz w:val="16"/>
                <w:szCs w:val="16"/>
                <w:lang w:val="es-MX"/>
              </w:rPr>
            </w:pPr>
            <w:r w:rsidRPr="0059512A">
              <w:rPr>
                <w:sz w:val="16"/>
                <w:szCs w:val="16"/>
                <w:lang w:val="es-MX"/>
              </w:rPr>
              <w:t>ESTIMACIONES, DEPRECIACIONES, DETERIOROS, OBSOLESCENCIA Y AMORTIZACIONES</w:t>
            </w:r>
          </w:p>
        </w:tc>
        <w:tc>
          <w:tcPr>
            <w:tcW w:w="2707" w:type="dxa"/>
          </w:tcPr>
          <w:p w:rsidR="00B352BA" w:rsidRPr="002D6907" w:rsidRDefault="00B352BA" w:rsidP="00894621">
            <w:pPr>
              <w:pStyle w:val="Texto"/>
              <w:spacing w:before="120" w:after="120" w:line="240" w:lineRule="exact"/>
              <w:ind w:firstLine="0"/>
              <w:jc w:val="right"/>
              <w:rPr>
                <w:sz w:val="16"/>
                <w:szCs w:val="16"/>
                <w:lang w:val="es-MX"/>
              </w:rPr>
            </w:pPr>
            <w:r w:rsidRPr="002D6907">
              <w:rPr>
                <w:sz w:val="16"/>
                <w:szCs w:val="16"/>
                <w:lang w:val="es-MX"/>
              </w:rPr>
              <w:t>$</w:t>
            </w:r>
            <w:r w:rsidR="00894621">
              <w:rPr>
                <w:sz w:val="16"/>
                <w:szCs w:val="16"/>
                <w:lang w:val="es-MX"/>
              </w:rPr>
              <w:t>119,186,049.12</w:t>
            </w:r>
          </w:p>
        </w:tc>
        <w:tc>
          <w:tcPr>
            <w:tcW w:w="2410" w:type="dxa"/>
          </w:tcPr>
          <w:p w:rsidR="00B352BA" w:rsidRPr="002D6907" w:rsidRDefault="00B352BA" w:rsidP="00615D24">
            <w:pPr>
              <w:pStyle w:val="Texto"/>
              <w:spacing w:before="120" w:after="120" w:line="240" w:lineRule="exact"/>
              <w:ind w:firstLine="0"/>
              <w:jc w:val="right"/>
              <w:rPr>
                <w:sz w:val="16"/>
                <w:szCs w:val="16"/>
                <w:lang w:val="es-MX"/>
              </w:rPr>
            </w:pPr>
            <w:r w:rsidRPr="002D6907">
              <w:rPr>
                <w:sz w:val="16"/>
                <w:szCs w:val="16"/>
                <w:lang w:val="es-MX"/>
              </w:rPr>
              <w:t>$37,5</w:t>
            </w:r>
            <w:r w:rsidR="00615D24" w:rsidRPr="002D6907">
              <w:rPr>
                <w:sz w:val="16"/>
                <w:szCs w:val="16"/>
                <w:lang w:val="es-MX"/>
              </w:rPr>
              <w:t>36</w:t>
            </w:r>
            <w:r w:rsidRPr="002D6907">
              <w:rPr>
                <w:sz w:val="16"/>
                <w:szCs w:val="16"/>
                <w:lang w:val="es-MX"/>
              </w:rPr>
              <w:t>,</w:t>
            </w:r>
            <w:r w:rsidR="00615D24" w:rsidRPr="002D6907">
              <w:rPr>
                <w:sz w:val="16"/>
                <w:szCs w:val="16"/>
                <w:lang w:val="es-MX"/>
              </w:rPr>
              <w:t>308</w:t>
            </w:r>
            <w:r w:rsidRPr="002D6907">
              <w:rPr>
                <w:sz w:val="16"/>
                <w:szCs w:val="16"/>
                <w:lang w:val="es-MX"/>
              </w:rPr>
              <w:t>.42</w:t>
            </w:r>
          </w:p>
        </w:tc>
        <w:tc>
          <w:tcPr>
            <w:tcW w:w="2410" w:type="dxa"/>
          </w:tcPr>
          <w:p w:rsidR="00B352BA" w:rsidRPr="002D6907" w:rsidRDefault="00B352BA" w:rsidP="00763B01">
            <w:pPr>
              <w:pStyle w:val="Texto"/>
              <w:spacing w:before="120" w:after="120" w:line="240" w:lineRule="exact"/>
              <w:ind w:firstLine="0"/>
              <w:jc w:val="right"/>
              <w:rPr>
                <w:sz w:val="16"/>
                <w:szCs w:val="16"/>
                <w:lang w:val="es-MX"/>
              </w:rPr>
            </w:pPr>
            <w:r w:rsidRPr="002D6907">
              <w:rPr>
                <w:sz w:val="16"/>
                <w:szCs w:val="16"/>
                <w:lang w:val="es-MX"/>
              </w:rPr>
              <w:t>$26,930,607.00</w:t>
            </w:r>
          </w:p>
        </w:tc>
      </w:tr>
    </w:tbl>
    <w:p w:rsidR="00B352BA" w:rsidRPr="002D6907" w:rsidRDefault="00B352BA" w:rsidP="00B352BA">
      <w:pPr>
        <w:pStyle w:val="Texto"/>
        <w:spacing w:after="0" w:line="240" w:lineRule="exact"/>
        <w:ind w:firstLine="0"/>
        <w:rPr>
          <w:b/>
          <w:sz w:val="16"/>
          <w:szCs w:val="16"/>
          <w:lang w:val="es-MX"/>
        </w:rPr>
      </w:pPr>
    </w:p>
    <w:p w:rsidR="002D6907" w:rsidRDefault="002D6907" w:rsidP="00B352BA">
      <w:pPr>
        <w:pStyle w:val="Texto"/>
        <w:spacing w:after="0" w:line="240" w:lineRule="exact"/>
        <w:rPr>
          <w:sz w:val="22"/>
          <w:szCs w:val="22"/>
          <w:lang w:val="es-MX"/>
        </w:rPr>
      </w:pPr>
    </w:p>
    <w:p w:rsidR="002760F6" w:rsidRDefault="002760F6" w:rsidP="00B352BA">
      <w:pPr>
        <w:pStyle w:val="Texto"/>
        <w:spacing w:after="0" w:line="240" w:lineRule="exact"/>
        <w:rPr>
          <w:sz w:val="22"/>
          <w:szCs w:val="22"/>
          <w:lang w:val="es-MX"/>
        </w:rPr>
      </w:pPr>
    </w:p>
    <w:p w:rsidR="00B352BA" w:rsidRDefault="00B352BA" w:rsidP="00B352BA">
      <w:pPr>
        <w:pStyle w:val="Texto"/>
        <w:spacing w:after="0" w:line="240" w:lineRule="exact"/>
        <w:rPr>
          <w:sz w:val="22"/>
          <w:szCs w:val="22"/>
          <w:lang w:val="es-MX"/>
        </w:rPr>
      </w:pPr>
      <w:r w:rsidRPr="008B1FEC">
        <w:rPr>
          <w:sz w:val="22"/>
          <w:szCs w:val="22"/>
          <w:lang w:val="es-MX"/>
        </w:rPr>
        <w:t xml:space="preserve">La Universidad registra movimientos de </w:t>
      </w:r>
      <w:r w:rsidR="00894621" w:rsidRPr="008B1FEC">
        <w:rPr>
          <w:sz w:val="22"/>
          <w:szCs w:val="22"/>
          <w:lang w:val="es-MX"/>
        </w:rPr>
        <w:t xml:space="preserve">valores </w:t>
      </w:r>
      <w:r w:rsidR="00894621">
        <w:rPr>
          <w:sz w:val="22"/>
          <w:szCs w:val="22"/>
          <w:lang w:val="es-MX"/>
        </w:rPr>
        <w:t>de Depreciaciones, Deterioros y Amortizaciones de</w:t>
      </w:r>
      <w:r w:rsidR="008B6E0D">
        <w:rPr>
          <w:sz w:val="22"/>
          <w:szCs w:val="22"/>
          <w:lang w:val="es-MX"/>
        </w:rPr>
        <w:t xml:space="preserve">l presente Ejercicio Fiscal y </w:t>
      </w:r>
      <w:proofErr w:type="gramStart"/>
      <w:r w:rsidR="008B6E0D">
        <w:rPr>
          <w:sz w:val="22"/>
          <w:szCs w:val="22"/>
          <w:lang w:val="es-MX"/>
        </w:rPr>
        <w:t xml:space="preserve">de </w:t>
      </w:r>
      <w:r w:rsidR="00894621">
        <w:rPr>
          <w:sz w:val="22"/>
          <w:szCs w:val="22"/>
          <w:lang w:val="es-MX"/>
        </w:rPr>
        <w:t xml:space="preserve"> Ejercicios</w:t>
      </w:r>
      <w:proofErr w:type="gramEnd"/>
      <w:r w:rsidR="00894621">
        <w:rPr>
          <w:sz w:val="22"/>
          <w:szCs w:val="22"/>
          <w:lang w:val="es-MX"/>
        </w:rPr>
        <w:t xml:space="preserve"> Anteriores</w:t>
      </w:r>
    </w:p>
    <w:p w:rsidR="00B352BA" w:rsidRDefault="00B352BA" w:rsidP="00B352BA">
      <w:pPr>
        <w:pStyle w:val="Texto"/>
        <w:spacing w:after="0" w:line="240" w:lineRule="exact"/>
        <w:rPr>
          <w:sz w:val="22"/>
          <w:szCs w:val="22"/>
          <w:lang w:val="es-MX"/>
        </w:rPr>
      </w:pPr>
    </w:p>
    <w:p w:rsidR="00B352BA" w:rsidRDefault="00B352BA" w:rsidP="00B352BA">
      <w:pPr>
        <w:pStyle w:val="Texto"/>
        <w:spacing w:after="0" w:line="240" w:lineRule="exact"/>
        <w:rPr>
          <w:sz w:val="22"/>
          <w:szCs w:val="22"/>
          <w:lang w:val="es-MX"/>
        </w:rPr>
      </w:pPr>
    </w:p>
    <w:p w:rsidR="00303723" w:rsidRDefault="00303723" w:rsidP="00B352BA">
      <w:pPr>
        <w:pStyle w:val="Texto"/>
        <w:spacing w:after="0" w:line="240" w:lineRule="exact"/>
        <w:rPr>
          <w:sz w:val="22"/>
          <w:szCs w:val="22"/>
          <w:lang w:val="es-MX"/>
        </w:rPr>
      </w:pPr>
    </w:p>
    <w:p w:rsidR="002D6907" w:rsidRDefault="002D6907" w:rsidP="00B352BA">
      <w:pPr>
        <w:pStyle w:val="Texto"/>
        <w:spacing w:after="0" w:line="240" w:lineRule="exact"/>
        <w:rPr>
          <w:sz w:val="22"/>
          <w:szCs w:val="22"/>
          <w:lang w:val="es-MX"/>
        </w:rPr>
      </w:pPr>
    </w:p>
    <w:p w:rsidR="002D6907" w:rsidRDefault="002D6907" w:rsidP="00B352BA">
      <w:pPr>
        <w:pStyle w:val="Texto"/>
        <w:spacing w:after="0" w:line="240" w:lineRule="exact"/>
        <w:rPr>
          <w:sz w:val="22"/>
          <w:szCs w:val="22"/>
          <w:lang w:val="es-MX"/>
        </w:rPr>
      </w:pPr>
    </w:p>
    <w:p w:rsidR="002D6907" w:rsidRDefault="002D6907" w:rsidP="00B352BA">
      <w:pPr>
        <w:pStyle w:val="Texto"/>
        <w:spacing w:after="0" w:line="240" w:lineRule="exact"/>
        <w:rPr>
          <w:sz w:val="22"/>
          <w:szCs w:val="22"/>
          <w:lang w:val="es-MX"/>
        </w:rPr>
      </w:pPr>
    </w:p>
    <w:p w:rsidR="002D6907" w:rsidRDefault="002D6907" w:rsidP="00B352BA">
      <w:pPr>
        <w:pStyle w:val="Texto"/>
        <w:spacing w:after="0" w:line="240" w:lineRule="exact"/>
        <w:rPr>
          <w:sz w:val="22"/>
          <w:szCs w:val="22"/>
          <w:lang w:val="es-MX"/>
        </w:rPr>
      </w:pPr>
    </w:p>
    <w:p w:rsidR="002D6907" w:rsidRDefault="002D6907" w:rsidP="00B352BA">
      <w:pPr>
        <w:pStyle w:val="Texto"/>
        <w:spacing w:after="0" w:line="240" w:lineRule="exact"/>
        <w:rPr>
          <w:sz w:val="22"/>
          <w:szCs w:val="22"/>
          <w:lang w:val="es-MX"/>
        </w:rPr>
      </w:pPr>
    </w:p>
    <w:p w:rsidR="002D6907" w:rsidRDefault="002D6907" w:rsidP="00B352BA">
      <w:pPr>
        <w:pStyle w:val="Texto"/>
        <w:spacing w:after="0" w:line="240" w:lineRule="exact"/>
        <w:rPr>
          <w:sz w:val="22"/>
          <w:szCs w:val="22"/>
          <w:lang w:val="es-MX"/>
        </w:rPr>
      </w:pPr>
    </w:p>
    <w:p w:rsidR="00B352BA" w:rsidRPr="00C9652B" w:rsidRDefault="00B352BA" w:rsidP="00B352BA">
      <w:pPr>
        <w:pStyle w:val="Texto"/>
        <w:spacing w:after="0" w:line="240" w:lineRule="exact"/>
        <w:rPr>
          <w:b/>
          <w:sz w:val="22"/>
          <w:szCs w:val="22"/>
          <w:lang w:val="es-MX"/>
        </w:rPr>
      </w:pPr>
      <w:r w:rsidRPr="00C9652B">
        <w:rPr>
          <w:b/>
          <w:sz w:val="22"/>
          <w:szCs w:val="22"/>
          <w:lang w:val="es-MX"/>
        </w:rPr>
        <w:lastRenderedPageBreak/>
        <w:t>V) CONCILIACIÓN ENTRE LOS INGRESOS PRESUPUESTARIOS Y CONTABLES, ASÍ COMO ENTRE LOS EGRESOS PRESUPUESTARIOS Y LOS GASTOS CONTABLES.</w:t>
      </w:r>
    </w:p>
    <w:p w:rsidR="00B352BA" w:rsidRDefault="00B352BA" w:rsidP="00B352BA">
      <w:pPr>
        <w:pStyle w:val="Texto"/>
        <w:spacing w:after="0" w:line="240" w:lineRule="exact"/>
        <w:rPr>
          <w:sz w:val="22"/>
          <w:szCs w:val="22"/>
          <w:lang w:val="es-MX"/>
        </w:rPr>
      </w:pPr>
      <w:r>
        <w:rPr>
          <w:sz w:val="22"/>
          <w:szCs w:val="22"/>
          <w:lang w:val="es-MX"/>
        </w:rPr>
        <w:t xml:space="preserve">La conciliación se presentará atendiendo a la dispuesto en el acuerdo por el que se emite el formato de conciliación entre los ingresos presupuestarios y contables, así como entre los egresos presupuestarios y los gastos contables. </w:t>
      </w:r>
    </w:p>
    <w:p w:rsidR="001F4028" w:rsidRDefault="001F4028" w:rsidP="00B352BA">
      <w:pPr>
        <w:pStyle w:val="Texto"/>
        <w:spacing w:after="0" w:line="240" w:lineRule="exact"/>
        <w:rPr>
          <w:sz w:val="22"/>
          <w:szCs w:val="22"/>
          <w:lang w:val="es-MX"/>
        </w:rPr>
      </w:pPr>
    </w:p>
    <w:p w:rsidR="001F4028" w:rsidRDefault="002D6907" w:rsidP="00B352BA">
      <w:pPr>
        <w:jc w:val="center"/>
        <w:rPr>
          <w:rFonts w:ascii="Arial" w:hAnsi="Arial" w:cs="Arial"/>
        </w:rPr>
      </w:pPr>
      <w:r>
        <w:rPr>
          <w:rFonts w:ascii="Arial" w:hAnsi="Arial" w:cs="Arial"/>
        </w:rPr>
        <w:object w:dxaOrig="12919" w:dyaOrig="6364">
          <v:shape id="_x0000_i1033" type="#_x0000_t75" style="width:681pt;height:431.25pt" o:ole="">
            <v:imagedata r:id="rId24" o:title=""/>
          </v:shape>
          <o:OLEObject Type="Embed" ProgID="Excel.Sheet.8" ShapeID="_x0000_i1033" DrawAspect="Content" ObjectID="_1671889224" r:id="rId25"/>
        </w:object>
      </w:r>
    </w:p>
    <w:p w:rsidR="001F4028" w:rsidRDefault="001F4028" w:rsidP="00B352BA">
      <w:pPr>
        <w:jc w:val="center"/>
        <w:rPr>
          <w:rFonts w:ascii="Arial" w:hAnsi="Arial" w:cs="Arial"/>
        </w:rPr>
      </w:pPr>
    </w:p>
    <w:p w:rsidR="001F4028" w:rsidRDefault="0089380F" w:rsidP="00B352BA">
      <w:pPr>
        <w:jc w:val="center"/>
        <w:rPr>
          <w:rFonts w:ascii="Arial" w:hAnsi="Arial" w:cs="Arial"/>
        </w:rPr>
      </w:pPr>
      <w:r>
        <w:rPr>
          <w:rFonts w:ascii="Arial" w:hAnsi="Arial" w:cs="Arial"/>
        </w:rPr>
        <w:object w:dxaOrig="16426" w:dyaOrig="10513">
          <v:shape id="_x0000_i1034" type="#_x0000_t75" style="width:725.25pt;height:468pt" o:ole="">
            <v:imagedata r:id="rId26" o:title=""/>
          </v:shape>
          <o:OLEObject Type="Embed" ProgID="Excel.Sheet.8" ShapeID="_x0000_i1034" DrawAspect="Content" ObjectID="_1671889225" r:id="rId27"/>
        </w:object>
      </w:r>
    </w:p>
    <w:p w:rsidR="00B352BA" w:rsidRDefault="00B352BA" w:rsidP="00B352BA">
      <w:pPr>
        <w:jc w:val="center"/>
        <w:rPr>
          <w:rFonts w:ascii="Arial" w:hAnsi="Arial" w:cs="Arial"/>
        </w:rPr>
      </w:pPr>
    </w:p>
    <w:p w:rsidR="00B352BA" w:rsidRDefault="00B352BA" w:rsidP="00B352BA">
      <w:pPr>
        <w:jc w:val="center"/>
        <w:rPr>
          <w:rFonts w:ascii="Arial" w:hAnsi="Arial" w:cs="Arial"/>
          <w:b/>
        </w:rPr>
      </w:pPr>
      <w:r>
        <w:rPr>
          <w:rFonts w:ascii="Arial" w:hAnsi="Arial" w:cs="Arial"/>
          <w:b/>
        </w:rPr>
        <w:t>b</w:t>
      </w:r>
      <w:r w:rsidRPr="00F50E4D">
        <w:rPr>
          <w:rFonts w:ascii="Arial" w:hAnsi="Arial" w:cs="Arial"/>
          <w:b/>
        </w:rPr>
        <w:t>) NOTAS DE MEMORIA (CUENTAS DE ORDEN)</w:t>
      </w:r>
    </w:p>
    <w:p w:rsidR="00B352BA" w:rsidRPr="00F50E4D" w:rsidRDefault="00B352BA" w:rsidP="00B352BA">
      <w:pPr>
        <w:jc w:val="center"/>
        <w:rPr>
          <w:rFonts w:ascii="Arial" w:hAnsi="Arial" w:cs="Arial"/>
          <w:b/>
        </w:rPr>
      </w:pPr>
    </w:p>
    <w:p w:rsidR="00B352BA" w:rsidRDefault="00B352BA" w:rsidP="007706FC">
      <w:pPr>
        <w:ind w:firstLine="708"/>
        <w:jc w:val="both"/>
        <w:rPr>
          <w:rFonts w:ascii="Arial" w:hAnsi="Arial" w:cs="Arial"/>
        </w:rPr>
      </w:pPr>
      <w:r>
        <w:rPr>
          <w:rFonts w:ascii="Arial" w:hAnsi="Arial" w:cs="Arial"/>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B352BA" w:rsidRDefault="00B352BA" w:rsidP="007706FC">
      <w:pPr>
        <w:ind w:firstLine="708"/>
        <w:jc w:val="both"/>
        <w:rPr>
          <w:rFonts w:ascii="Arial" w:hAnsi="Arial" w:cs="Arial"/>
        </w:rPr>
      </w:pPr>
      <w:r>
        <w:rPr>
          <w:rFonts w:ascii="Arial" w:hAnsi="Arial" w:cs="Arial"/>
        </w:rPr>
        <w:t>Las cuentas de orden contable no aplican para efectos del presente documento.</w:t>
      </w:r>
    </w:p>
    <w:p w:rsidR="00B352BA" w:rsidRDefault="00B352BA" w:rsidP="00B352BA">
      <w:pPr>
        <w:jc w:val="both"/>
        <w:rPr>
          <w:rFonts w:ascii="Arial" w:hAnsi="Arial" w:cs="Arial"/>
        </w:rPr>
      </w:pPr>
    </w:p>
    <w:p w:rsidR="00B352BA" w:rsidRPr="008B1FEC" w:rsidRDefault="00B352BA" w:rsidP="00B352BA">
      <w:pPr>
        <w:jc w:val="center"/>
        <w:rPr>
          <w:rFonts w:ascii="Arial" w:hAnsi="Arial" w:cs="Arial"/>
        </w:rPr>
      </w:pPr>
      <w:r w:rsidRPr="008B1FEC">
        <w:rPr>
          <w:rFonts w:ascii="Arial" w:hAnsi="Arial" w:cs="Arial"/>
        </w:rPr>
        <w:t xml:space="preserve">              </w:t>
      </w:r>
    </w:p>
    <w:p w:rsidR="00B352BA" w:rsidRPr="008B1FEC" w:rsidRDefault="00B352BA" w:rsidP="00B352BA">
      <w:pPr>
        <w:pStyle w:val="Texto"/>
        <w:spacing w:line="360" w:lineRule="auto"/>
        <w:ind w:firstLine="0"/>
        <w:jc w:val="center"/>
        <w:rPr>
          <w:b/>
          <w:sz w:val="22"/>
          <w:szCs w:val="22"/>
          <w:lang w:val="es-MX"/>
        </w:rPr>
      </w:pPr>
      <w:r w:rsidRPr="008B1FEC">
        <w:rPr>
          <w:b/>
          <w:sz w:val="22"/>
          <w:szCs w:val="22"/>
          <w:lang w:val="es-MX"/>
        </w:rPr>
        <w:t>c) NOTAS DE GESTIÓN ADMINISTRATIVA</w:t>
      </w:r>
    </w:p>
    <w:p w:rsidR="00B352BA" w:rsidRPr="008B1FEC" w:rsidRDefault="00B352BA" w:rsidP="00B352BA">
      <w:pPr>
        <w:pStyle w:val="Texto"/>
        <w:spacing w:line="360" w:lineRule="auto"/>
        <w:rPr>
          <w:b/>
          <w:sz w:val="22"/>
          <w:szCs w:val="22"/>
        </w:rPr>
      </w:pPr>
      <w:r w:rsidRPr="008B1FEC">
        <w:rPr>
          <w:b/>
          <w:sz w:val="22"/>
          <w:szCs w:val="22"/>
          <w:lang w:val="es-MX"/>
        </w:rPr>
        <w:t>1.</w:t>
      </w:r>
      <w:r w:rsidRPr="008B1FEC">
        <w:rPr>
          <w:b/>
          <w:sz w:val="22"/>
          <w:szCs w:val="22"/>
          <w:lang w:val="es-MX"/>
        </w:rPr>
        <w:tab/>
        <w:t>Introducción</w:t>
      </w:r>
    </w:p>
    <w:p w:rsidR="00B352BA" w:rsidRPr="008B1FEC" w:rsidRDefault="00B352BA" w:rsidP="00B352BA">
      <w:pPr>
        <w:pStyle w:val="Texto"/>
        <w:spacing w:line="360" w:lineRule="auto"/>
        <w:rPr>
          <w:sz w:val="22"/>
          <w:szCs w:val="22"/>
        </w:rPr>
      </w:pPr>
      <w:r w:rsidRPr="008B1FEC">
        <w:rPr>
          <w:sz w:val="22"/>
          <w:szCs w:val="22"/>
        </w:rPr>
        <w:t>Las instituciones tienen la obligación de presentar los resultados de las operaciones, las variaciones en el capital contable y los flujos de efectivo de acuerdo con la Normatividad. A sí mismo es responsabilidad institucional proveer de información respecto de los Estados Financieros de los entes públicos, al Congreso y a los</w:t>
      </w:r>
      <w:r>
        <w:rPr>
          <w:sz w:val="22"/>
          <w:szCs w:val="22"/>
        </w:rPr>
        <w:t xml:space="preserve"> </w:t>
      </w:r>
      <w:r w:rsidRPr="008B1FEC">
        <w:rPr>
          <w:sz w:val="22"/>
          <w:szCs w:val="22"/>
        </w:rPr>
        <w:t>Ciudadanos, con la finalidad de transparentar los recursos asignados y otorgados por las diferentes instancias de gobierno estatal y federal.</w:t>
      </w:r>
    </w:p>
    <w:p w:rsidR="00B352BA" w:rsidRPr="008B1FEC" w:rsidRDefault="00B352BA" w:rsidP="00B352BA">
      <w:pPr>
        <w:pStyle w:val="Texto"/>
        <w:spacing w:line="360" w:lineRule="auto"/>
        <w:rPr>
          <w:b/>
          <w:sz w:val="22"/>
          <w:szCs w:val="22"/>
          <w:lang w:val="es-MX"/>
        </w:rPr>
      </w:pPr>
      <w:r w:rsidRPr="008B1FEC">
        <w:rPr>
          <w:b/>
          <w:sz w:val="22"/>
          <w:szCs w:val="22"/>
          <w:lang w:val="es-MX"/>
        </w:rPr>
        <w:t>2.</w:t>
      </w:r>
      <w:r w:rsidRPr="008B1FEC">
        <w:rPr>
          <w:b/>
          <w:sz w:val="22"/>
          <w:szCs w:val="22"/>
          <w:lang w:val="es-MX"/>
        </w:rPr>
        <w:tab/>
        <w:t>Panorama Económico y Financiero</w:t>
      </w:r>
    </w:p>
    <w:p w:rsidR="00B352BA" w:rsidRPr="008B1FEC" w:rsidRDefault="00B352BA" w:rsidP="00B352BA">
      <w:pPr>
        <w:pStyle w:val="Texto"/>
        <w:spacing w:line="360" w:lineRule="auto"/>
        <w:rPr>
          <w:sz w:val="22"/>
          <w:szCs w:val="22"/>
          <w:lang w:val="es-MX"/>
        </w:rPr>
      </w:pPr>
      <w:r w:rsidRPr="008B1FEC">
        <w:rPr>
          <w:sz w:val="22"/>
          <w:szCs w:val="22"/>
          <w:lang w:val="es-MX"/>
        </w:rPr>
        <w:t xml:space="preserve">La autoridad máxima de Gobierno es la Junta Directiva, ya que es ella quien aprueba cada una de las acciones que realiza la universidad, a través de conocer, analizar </w:t>
      </w:r>
      <w:r>
        <w:rPr>
          <w:sz w:val="22"/>
          <w:szCs w:val="22"/>
          <w:lang w:val="es-MX"/>
        </w:rPr>
        <w:t>y</w:t>
      </w:r>
      <w:r w:rsidRPr="008B1FEC">
        <w:rPr>
          <w:sz w:val="22"/>
          <w:szCs w:val="22"/>
          <w:lang w:val="es-MX"/>
        </w:rPr>
        <w:t xml:space="preserve"> aprobar los programas y los presupuestos, que soportan las decisiones del Rector, como responsable institucional.</w:t>
      </w:r>
    </w:p>
    <w:p w:rsidR="00B352BA" w:rsidRPr="008B1FEC" w:rsidRDefault="00B352BA" w:rsidP="00B352BA">
      <w:pPr>
        <w:pStyle w:val="Texto"/>
        <w:spacing w:line="360" w:lineRule="auto"/>
        <w:ind w:left="288" w:firstLine="0"/>
        <w:rPr>
          <w:b/>
          <w:sz w:val="22"/>
          <w:szCs w:val="22"/>
          <w:lang w:val="es-MX"/>
        </w:rPr>
      </w:pPr>
      <w:r w:rsidRPr="008B1FEC">
        <w:rPr>
          <w:b/>
          <w:sz w:val="22"/>
          <w:szCs w:val="22"/>
          <w:lang w:val="es-MX"/>
        </w:rPr>
        <w:t>3. Autorización e Historia</w:t>
      </w:r>
    </w:p>
    <w:p w:rsidR="00B352BA" w:rsidRPr="008B1FEC" w:rsidRDefault="00B352BA" w:rsidP="00B352BA">
      <w:pPr>
        <w:pStyle w:val="INCISO"/>
        <w:numPr>
          <w:ilvl w:val="0"/>
          <w:numId w:val="15"/>
        </w:numPr>
        <w:spacing w:line="360" w:lineRule="auto"/>
        <w:rPr>
          <w:sz w:val="22"/>
          <w:szCs w:val="22"/>
        </w:rPr>
      </w:pPr>
      <w:r w:rsidRPr="008B1FEC">
        <w:rPr>
          <w:sz w:val="22"/>
          <w:szCs w:val="22"/>
        </w:rPr>
        <w:t>La fecha</w:t>
      </w:r>
      <w:r w:rsidR="00DE14FD">
        <w:rPr>
          <w:sz w:val="22"/>
          <w:szCs w:val="22"/>
        </w:rPr>
        <w:t xml:space="preserve"> de creación de la Universidad P</w:t>
      </w:r>
      <w:r w:rsidRPr="008B1FEC">
        <w:rPr>
          <w:sz w:val="22"/>
          <w:szCs w:val="22"/>
        </w:rPr>
        <w:t xml:space="preserve">olitécnica de Tlaxcala fue el 25 de Noviembre 2004, iniciando operaciones en el mes de enero 2005, de acuerdo como puede observarse en la publicación del decreto 143 de su creación en el periódico oficial del estado de Tlaxcala; Sin embargo desde septiembre 2004 se firma </w:t>
      </w:r>
      <w:r w:rsidR="00BC278C">
        <w:rPr>
          <w:sz w:val="22"/>
          <w:szCs w:val="22"/>
        </w:rPr>
        <w:t xml:space="preserve">el </w:t>
      </w:r>
      <w:r w:rsidR="00BC278C" w:rsidRPr="00BC278C">
        <w:rPr>
          <w:sz w:val="22"/>
          <w:szCs w:val="22"/>
        </w:rPr>
        <w:t xml:space="preserve">Convenio Específico para la Asignación de Recursos Financieros con Carácter de Apoyo </w:t>
      </w:r>
      <w:r w:rsidR="00BC278C" w:rsidRPr="00BC278C">
        <w:rPr>
          <w:sz w:val="22"/>
          <w:szCs w:val="22"/>
        </w:rPr>
        <w:lastRenderedPageBreak/>
        <w:t>Solidario para la Operación de las Universidades Politécnicas del Estado de Tlaxcala</w:t>
      </w:r>
      <w:r w:rsidR="00BC278C" w:rsidRPr="008B1FEC">
        <w:rPr>
          <w:sz w:val="22"/>
          <w:szCs w:val="22"/>
        </w:rPr>
        <w:t xml:space="preserve"> </w:t>
      </w:r>
      <w:r w:rsidRPr="008B1FEC">
        <w:rPr>
          <w:sz w:val="22"/>
          <w:szCs w:val="22"/>
        </w:rPr>
        <w:t>convenio para la creación y apoyo financiero celebrado entre el Gobierno Federal a través de la SEP y el Gobierno Estatal.</w:t>
      </w:r>
    </w:p>
    <w:p w:rsidR="00BC278C" w:rsidRPr="008B1FEC" w:rsidRDefault="00BC278C" w:rsidP="00BC278C">
      <w:pPr>
        <w:pStyle w:val="INCISO"/>
        <w:numPr>
          <w:ilvl w:val="0"/>
          <w:numId w:val="15"/>
        </w:numPr>
        <w:spacing w:line="360" w:lineRule="auto"/>
        <w:rPr>
          <w:sz w:val="22"/>
          <w:szCs w:val="22"/>
        </w:rPr>
      </w:pPr>
      <w:r w:rsidRPr="008B1FEC">
        <w:rPr>
          <w:sz w:val="22"/>
          <w:szCs w:val="22"/>
        </w:rPr>
        <w:t xml:space="preserve">Los cambios de la Universidad Politécnica radica principalmente en </w:t>
      </w:r>
      <w:r>
        <w:rPr>
          <w:sz w:val="22"/>
          <w:szCs w:val="22"/>
        </w:rPr>
        <w:t xml:space="preserve">el incremento en </w:t>
      </w:r>
      <w:r w:rsidRPr="008B1FEC">
        <w:rPr>
          <w:sz w:val="22"/>
          <w:szCs w:val="22"/>
        </w:rPr>
        <w:t xml:space="preserve">la matrícula de la Universidad </w:t>
      </w:r>
      <w:r>
        <w:rPr>
          <w:sz w:val="22"/>
          <w:szCs w:val="22"/>
        </w:rPr>
        <w:t>en cada cuatrimestre</w:t>
      </w:r>
      <w:r w:rsidRPr="008B1FEC">
        <w:rPr>
          <w:sz w:val="22"/>
          <w:szCs w:val="22"/>
        </w:rPr>
        <w:t xml:space="preserve"> de manera importante desde el inicio de sus operaciones iniciando con 229 alumnos de su primera generación en tres programas educativos Ingeniería Mecatrónica, Ingeniería Industrial e Ingeniería química  contando a la fecha con </w:t>
      </w:r>
      <w:r w:rsidR="003C1456">
        <w:rPr>
          <w:sz w:val="22"/>
          <w:szCs w:val="22"/>
        </w:rPr>
        <w:t>5,800</w:t>
      </w:r>
      <w:r w:rsidRPr="008B1FEC">
        <w:rPr>
          <w:sz w:val="22"/>
          <w:szCs w:val="22"/>
        </w:rPr>
        <w:t xml:space="preserve"> alumnos y con </w:t>
      </w:r>
      <w:r>
        <w:rPr>
          <w:sz w:val="22"/>
          <w:szCs w:val="22"/>
        </w:rPr>
        <w:t>cuatro</w:t>
      </w:r>
      <w:r w:rsidRPr="008B1FEC">
        <w:rPr>
          <w:sz w:val="22"/>
          <w:szCs w:val="22"/>
        </w:rPr>
        <w:t xml:space="preserve"> ingenierías </w:t>
      </w:r>
      <w:r w:rsidRPr="005D6FCF">
        <w:rPr>
          <w:sz w:val="22"/>
          <w:szCs w:val="22"/>
        </w:rPr>
        <w:t>más</w:t>
      </w:r>
      <w:r w:rsidR="006A2D7C" w:rsidRPr="005D6FCF">
        <w:rPr>
          <w:sz w:val="22"/>
          <w:szCs w:val="22"/>
        </w:rPr>
        <w:t xml:space="preserve"> y un postgrado</w:t>
      </w:r>
      <w:r w:rsidRPr="008B1FEC">
        <w:rPr>
          <w:sz w:val="22"/>
          <w:szCs w:val="22"/>
        </w:rPr>
        <w:t>, Ingeniería Financiera, Ingeniería en Tecnologías de la Información, Ingeniería Biotecnología</w:t>
      </w:r>
      <w:r>
        <w:rPr>
          <w:sz w:val="22"/>
          <w:szCs w:val="22"/>
        </w:rPr>
        <w:t>, Ingeniería en Sistemas Automotrices</w:t>
      </w:r>
      <w:r w:rsidRPr="008B1FEC">
        <w:rPr>
          <w:sz w:val="22"/>
          <w:szCs w:val="22"/>
        </w:rPr>
        <w:t xml:space="preserve"> y un Postgrado. </w:t>
      </w:r>
    </w:p>
    <w:p w:rsidR="00B352BA" w:rsidRPr="008B1FEC" w:rsidRDefault="00B352BA" w:rsidP="00BC278C">
      <w:pPr>
        <w:pStyle w:val="INCISO"/>
        <w:spacing w:line="360" w:lineRule="auto"/>
        <w:rPr>
          <w:sz w:val="22"/>
          <w:szCs w:val="22"/>
        </w:rPr>
      </w:pPr>
      <w:r w:rsidRPr="008B1FEC">
        <w:rPr>
          <w:sz w:val="22"/>
          <w:szCs w:val="22"/>
        </w:rPr>
        <w:t xml:space="preserve"> </w:t>
      </w:r>
    </w:p>
    <w:p w:rsidR="00B352BA" w:rsidRPr="008B1FEC" w:rsidRDefault="00B352BA" w:rsidP="00B352BA">
      <w:pPr>
        <w:pStyle w:val="Texto"/>
        <w:spacing w:line="360" w:lineRule="auto"/>
        <w:rPr>
          <w:b/>
          <w:sz w:val="22"/>
          <w:szCs w:val="22"/>
          <w:lang w:val="es-MX"/>
        </w:rPr>
      </w:pPr>
      <w:r w:rsidRPr="008B1FEC">
        <w:rPr>
          <w:b/>
          <w:sz w:val="22"/>
          <w:szCs w:val="22"/>
          <w:lang w:val="es-MX"/>
        </w:rPr>
        <w:t>4.</w:t>
      </w:r>
      <w:r w:rsidRPr="008B1FEC">
        <w:rPr>
          <w:b/>
          <w:sz w:val="22"/>
          <w:szCs w:val="22"/>
          <w:lang w:val="es-MX"/>
        </w:rPr>
        <w:tab/>
        <w:t>Organización y Objeto Social</w:t>
      </w:r>
    </w:p>
    <w:p w:rsidR="00B352BA" w:rsidRPr="008B1FEC" w:rsidRDefault="00B352BA" w:rsidP="00B352BA">
      <w:pPr>
        <w:pStyle w:val="Texto"/>
        <w:spacing w:line="360" w:lineRule="auto"/>
        <w:rPr>
          <w:sz w:val="22"/>
          <w:szCs w:val="22"/>
        </w:rPr>
      </w:pPr>
      <w:r w:rsidRPr="008B1FEC">
        <w:rPr>
          <w:sz w:val="22"/>
          <w:szCs w:val="22"/>
        </w:rPr>
        <w:t>Se informará sobre:</w:t>
      </w:r>
    </w:p>
    <w:p w:rsidR="00B352BA" w:rsidRPr="008B1FEC" w:rsidRDefault="00B352BA" w:rsidP="00B352BA">
      <w:pPr>
        <w:pStyle w:val="INCISO"/>
        <w:spacing w:line="360" w:lineRule="auto"/>
        <w:rPr>
          <w:sz w:val="22"/>
          <w:szCs w:val="22"/>
        </w:rPr>
      </w:pPr>
      <w:r w:rsidRPr="008B1FEC">
        <w:rPr>
          <w:sz w:val="22"/>
          <w:szCs w:val="22"/>
        </w:rPr>
        <w:t>a)</w:t>
      </w:r>
      <w:r w:rsidRPr="008B1FEC">
        <w:rPr>
          <w:sz w:val="22"/>
          <w:szCs w:val="22"/>
        </w:rPr>
        <w:tab/>
        <w:t xml:space="preserve">Objeto social: </w:t>
      </w:r>
    </w:p>
    <w:p w:rsidR="00B352BA" w:rsidRDefault="00B352BA" w:rsidP="002F3F9B">
      <w:pPr>
        <w:pStyle w:val="INCISO"/>
        <w:numPr>
          <w:ilvl w:val="1"/>
          <w:numId w:val="30"/>
        </w:numPr>
        <w:spacing w:line="360" w:lineRule="auto"/>
        <w:ind w:left="1418" w:hanging="425"/>
        <w:rPr>
          <w:sz w:val="22"/>
          <w:szCs w:val="22"/>
        </w:rPr>
      </w:pPr>
      <w:r w:rsidRPr="008B1FEC">
        <w:rPr>
          <w:sz w:val="22"/>
          <w:szCs w:val="22"/>
        </w:rPr>
        <w:t>Impartir educación superior de licenciatura, especialización tecnológica y de posgrado, así como cursos de actualización en sus diversas modalidades;</w:t>
      </w:r>
    </w:p>
    <w:p w:rsidR="002F3F9B" w:rsidRDefault="003C1456" w:rsidP="002F3F9B">
      <w:pPr>
        <w:pStyle w:val="INCISO"/>
        <w:numPr>
          <w:ilvl w:val="1"/>
          <w:numId w:val="30"/>
        </w:numPr>
        <w:spacing w:line="360" w:lineRule="auto"/>
        <w:ind w:left="1418" w:hanging="425"/>
        <w:rPr>
          <w:sz w:val="22"/>
          <w:szCs w:val="22"/>
        </w:rPr>
      </w:pPr>
      <w:r>
        <w:rPr>
          <w:sz w:val="22"/>
          <w:szCs w:val="22"/>
        </w:rPr>
        <w:t>Preparar profesionales con una sólida formación científica, técnica y en valores y conscientes del contexto nacional en lo económico, social y cultural;</w:t>
      </w:r>
    </w:p>
    <w:p w:rsidR="003C1456" w:rsidRDefault="003C1456" w:rsidP="002F3F9B">
      <w:pPr>
        <w:pStyle w:val="INCISO"/>
        <w:numPr>
          <w:ilvl w:val="1"/>
          <w:numId w:val="30"/>
        </w:numPr>
        <w:spacing w:line="360" w:lineRule="auto"/>
        <w:ind w:left="1418" w:hanging="425"/>
        <w:rPr>
          <w:sz w:val="22"/>
          <w:szCs w:val="22"/>
        </w:rPr>
      </w:pPr>
      <w:r>
        <w:rPr>
          <w:sz w:val="22"/>
          <w:szCs w:val="22"/>
        </w:rPr>
        <w:t>Llevar a cabo investigación aplicada y desarrollo tecnológico, que resulten pertinentes para el desarrollo económico y social de la región, del Estado y de la Nación;</w:t>
      </w:r>
    </w:p>
    <w:p w:rsidR="003C1456" w:rsidRDefault="003C1456" w:rsidP="002F3F9B">
      <w:pPr>
        <w:pStyle w:val="INCISO"/>
        <w:numPr>
          <w:ilvl w:val="1"/>
          <w:numId w:val="30"/>
        </w:numPr>
        <w:spacing w:line="360" w:lineRule="auto"/>
        <w:ind w:left="1418" w:hanging="425"/>
        <w:rPr>
          <w:sz w:val="22"/>
          <w:szCs w:val="22"/>
        </w:rPr>
      </w:pPr>
      <w:r>
        <w:rPr>
          <w:sz w:val="22"/>
          <w:szCs w:val="22"/>
        </w:rPr>
        <w:t>Difundir el conocimiento y la cultura a través de la extensión universitaria y la formación a lo largo de toda la vida;</w:t>
      </w:r>
    </w:p>
    <w:p w:rsidR="003C1456" w:rsidRDefault="003C1456" w:rsidP="002F3F9B">
      <w:pPr>
        <w:pStyle w:val="INCISO"/>
        <w:numPr>
          <w:ilvl w:val="1"/>
          <w:numId w:val="30"/>
        </w:numPr>
        <w:spacing w:line="360" w:lineRule="auto"/>
        <w:ind w:left="1418" w:hanging="425"/>
        <w:rPr>
          <w:sz w:val="22"/>
          <w:szCs w:val="22"/>
        </w:rPr>
      </w:pPr>
      <w:r w:rsidRPr="008B1FEC">
        <w:rPr>
          <w:sz w:val="22"/>
          <w:szCs w:val="22"/>
        </w:rPr>
        <w:t>Prestar servicios tecnológicos</w:t>
      </w:r>
      <w:r>
        <w:rPr>
          <w:sz w:val="22"/>
          <w:szCs w:val="22"/>
        </w:rPr>
        <w:t xml:space="preserve"> </w:t>
      </w:r>
      <w:r w:rsidRPr="008B1FEC">
        <w:rPr>
          <w:sz w:val="22"/>
          <w:szCs w:val="22"/>
        </w:rPr>
        <w:t>y de asesoría, que contribuyan a mejorar el desempeño de las empresas y otras organizaciones de la regi</w:t>
      </w:r>
      <w:r>
        <w:rPr>
          <w:sz w:val="22"/>
          <w:szCs w:val="22"/>
        </w:rPr>
        <w:t>ón y del Estado, principalmente;</w:t>
      </w:r>
    </w:p>
    <w:p w:rsidR="003C1456" w:rsidRDefault="003C1456" w:rsidP="002F3F9B">
      <w:pPr>
        <w:pStyle w:val="INCISO"/>
        <w:numPr>
          <w:ilvl w:val="1"/>
          <w:numId w:val="30"/>
        </w:numPr>
        <w:spacing w:line="360" w:lineRule="auto"/>
        <w:ind w:left="1418" w:hanging="425"/>
        <w:rPr>
          <w:sz w:val="22"/>
          <w:szCs w:val="22"/>
        </w:rPr>
      </w:pPr>
      <w:r w:rsidRPr="008B1FEC">
        <w:rPr>
          <w:sz w:val="22"/>
          <w:szCs w:val="22"/>
        </w:rPr>
        <w:t>Impartir programas de educación continua con orientación a la capacitación para el trabajo y el fomento de la cultura tecnológ</w:t>
      </w:r>
      <w:r>
        <w:rPr>
          <w:sz w:val="22"/>
          <w:szCs w:val="22"/>
        </w:rPr>
        <w:t>ica en la región y en el Estado y</w:t>
      </w:r>
    </w:p>
    <w:p w:rsidR="003C1456" w:rsidRDefault="003C1456" w:rsidP="002F3F9B">
      <w:pPr>
        <w:pStyle w:val="INCISO"/>
        <w:numPr>
          <w:ilvl w:val="1"/>
          <w:numId w:val="30"/>
        </w:numPr>
        <w:spacing w:line="360" w:lineRule="auto"/>
        <w:ind w:left="1418" w:hanging="425"/>
        <w:rPr>
          <w:sz w:val="22"/>
          <w:szCs w:val="22"/>
        </w:rPr>
      </w:pPr>
      <w:r>
        <w:rPr>
          <w:sz w:val="22"/>
          <w:szCs w:val="22"/>
        </w:rPr>
        <w:t>Cumplir con cualquier otro que permita consolidar su modelo educativo.</w:t>
      </w:r>
    </w:p>
    <w:p w:rsidR="002F3F9B" w:rsidRPr="008B1FEC" w:rsidRDefault="002F3F9B" w:rsidP="00B352BA">
      <w:pPr>
        <w:pStyle w:val="INCISO"/>
        <w:spacing w:line="360" w:lineRule="auto"/>
        <w:rPr>
          <w:sz w:val="22"/>
          <w:szCs w:val="22"/>
        </w:rPr>
      </w:pPr>
    </w:p>
    <w:p w:rsidR="00B352BA" w:rsidRPr="008B1FEC" w:rsidRDefault="00B352BA" w:rsidP="00B352BA">
      <w:pPr>
        <w:pStyle w:val="INCISO"/>
        <w:numPr>
          <w:ilvl w:val="0"/>
          <w:numId w:val="16"/>
        </w:numPr>
        <w:spacing w:line="360" w:lineRule="auto"/>
        <w:rPr>
          <w:sz w:val="22"/>
          <w:szCs w:val="22"/>
        </w:rPr>
      </w:pPr>
      <w:r w:rsidRPr="008B1FEC">
        <w:rPr>
          <w:sz w:val="22"/>
          <w:szCs w:val="22"/>
        </w:rPr>
        <w:t>Principal actividad: Impartir Educación Superior</w:t>
      </w:r>
      <w:r>
        <w:rPr>
          <w:sz w:val="22"/>
          <w:szCs w:val="22"/>
        </w:rPr>
        <w:t>.</w:t>
      </w:r>
    </w:p>
    <w:p w:rsidR="00B352BA" w:rsidRPr="008B1FEC" w:rsidRDefault="00B352BA" w:rsidP="00B352BA">
      <w:pPr>
        <w:pStyle w:val="INCISO"/>
        <w:spacing w:line="360" w:lineRule="auto"/>
        <w:ind w:firstLine="0"/>
        <w:rPr>
          <w:sz w:val="22"/>
          <w:szCs w:val="22"/>
        </w:rPr>
      </w:pPr>
    </w:p>
    <w:p w:rsidR="00B352BA" w:rsidRPr="008B1FEC" w:rsidRDefault="00B352BA" w:rsidP="00B352BA">
      <w:pPr>
        <w:pStyle w:val="INCISO"/>
        <w:numPr>
          <w:ilvl w:val="0"/>
          <w:numId w:val="16"/>
        </w:numPr>
        <w:spacing w:line="360" w:lineRule="auto"/>
        <w:rPr>
          <w:sz w:val="22"/>
          <w:szCs w:val="22"/>
        </w:rPr>
      </w:pPr>
      <w:r w:rsidRPr="008B1FEC">
        <w:rPr>
          <w:sz w:val="22"/>
          <w:szCs w:val="22"/>
        </w:rPr>
        <w:t xml:space="preserve">Ejercicio fiscal. El ejercicio fiscal al que </w:t>
      </w:r>
      <w:r>
        <w:rPr>
          <w:sz w:val="22"/>
          <w:szCs w:val="22"/>
        </w:rPr>
        <w:t>pertenece la información es 2020.</w:t>
      </w:r>
    </w:p>
    <w:p w:rsidR="00B352BA" w:rsidRPr="008B1FEC" w:rsidRDefault="00B352BA" w:rsidP="00B352BA">
      <w:pPr>
        <w:pStyle w:val="INCISO"/>
        <w:spacing w:line="360" w:lineRule="auto"/>
        <w:ind w:firstLine="0"/>
        <w:rPr>
          <w:sz w:val="22"/>
          <w:szCs w:val="22"/>
        </w:rPr>
      </w:pPr>
    </w:p>
    <w:p w:rsidR="00B352BA" w:rsidRPr="008B1FEC" w:rsidRDefault="00B352BA" w:rsidP="00B352BA">
      <w:pPr>
        <w:pStyle w:val="INCISO"/>
        <w:numPr>
          <w:ilvl w:val="0"/>
          <w:numId w:val="16"/>
        </w:numPr>
        <w:spacing w:line="360" w:lineRule="auto"/>
        <w:rPr>
          <w:sz w:val="22"/>
          <w:szCs w:val="22"/>
        </w:rPr>
      </w:pPr>
      <w:r w:rsidRPr="008B1FEC">
        <w:rPr>
          <w:sz w:val="22"/>
          <w:szCs w:val="22"/>
        </w:rPr>
        <w:t>Régimen jurídico. La Universidad Politécnica de Tlaxcala es un Organismo Público Descentralizado.</w:t>
      </w:r>
    </w:p>
    <w:p w:rsidR="00B352BA" w:rsidRPr="008B1FEC" w:rsidRDefault="00B352BA" w:rsidP="00B352BA">
      <w:pPr>
        <w:pStyle w:val="INCISO"/>
        <w:spacing w:line="360" w:lineRule="auto"/>
        <w:ind w:firstLine="0"/>
        <w:rPr>
          <w:sz w:val="22"/>
          <w:szCs w:val="22"/>
        </w:rPr>
      </w:pPr>
    </w:p>
    <w:p w:rsidR="00B352BA" w:rsidRPr="008B1FEC" w:rsidRDefault="00B352BA" w:rsidP="00B352BA">
      <w:pPr>
        <w:pStyle w:val="INCISO"/>
        <w:numPr>
          <w:ilvl w:val="0"/>
          <w:numId w:val="16"/>
        </w:numPr>
        <w:spacing w:line="360" w:lineRule="auto"/>
        <w:rPr>
          <w:sz w:val="22"/>
          <w:szCs w:val="22"/>
        </w:rPr>
      </w:pPr>
      <w:r w:rsidRPr="008B1FEC">
        <w:rPr>
          <w:sz w:val="22"/>
          <w:szCs w:val="22"/>
        </w:rPr>
        <w:t xml:space="preserve">Consideraciones fiscales del ente: La Universidad Politécnica de Tlaxcala es una personal con fines no lucrativos y tiene como obligaciones fiscales retener el impuesto sobre la renta sobre sueldos y salarios, así como también </w:t>
      </w:r>
      <w:r w:rsidR="003C1456">
        <w:rPr>
          <w:sz w:val="22"/>
          <w:szCs w:val="22"/>
        </w:rPr>
        <w:t>por servicios profesionales</w:t>
      </w:r>
      <w:r w:rsidRPr="008B1FEC">
        <w:rPr>
          <w:sz w:val="22"/>
          <w:szCs w:val="22"/>
        </w:rPr>
        <w:t xml:space="preserve">. </w:t>
      </w:r>
    </w:p>
    <w:p w:rsidR="00B352BA" w:rsidRPr="008B1FEC" w:rsidRDefault="00B352BA" w:rsidP="00B352BA">
      <w:pPr>
        <w:pStyle w:val="INCISO"/>
        <w:spacing w:line="360" w:lineRule="auto"/>
        <w:ind w:firstLine="0"/>
        <w:rPr>
          <w:sz w:val="22"/>
          <w:szCs w:val="22"/>
        </w:rPr>
      </w:pPr>
    </w:p>
    <w:p w:rsidR="00B352BA" w:rsidRPr="008B1FEC" w:rsidRDefault="00B352BA" w:rsidP="00B352BA">
      <w:pPr>
        <w:pStyle w:val="INCISO"/>
        <w:numPr>
          <w:ilvl w:val="0"/>
          <w:numId w:val="16"/>
        </w:numPr>
        <w:spacing w:line="360" w:lineRule="auto"/>
        <w:rPr>
          <w:sz w:val="22"/>
          <w:szCs w:val="22"/>
        </w:rPr>
      </w:pPr>
      <w:r w:rsidRPr="008B1FEC">
        <w:rPr>
          <w:sz w:val="22"/>
          <w:szCs w:val="22"/>
        </w:rPr>
        <w:t>Estructura organizacional básica. Con relación a la estructura Básica se anexa formato adicional.</w:t>
      </w:r>
    </w:p>
    <w:p w:rsidR="00B352BA" w:rsidRPr="008B1FEC" w:rsidRDefault="00B352BA" w:rsidP="00B352BA">
      <w:pPr>
        <w:pStyle w:val="INCISO"/>
        <w:spacing w:line="360" w:lineRule="auto"/>
        <w:ind w:left="0" w:firstLine="0"/>
        <w:rPr>
          <w:sz w:val="22"/>
          <w:szCs w:val="22"/>
        </w:rPr>
      </w:pPr>
    </w:p>
    <w:p w:rsidR="00B352BA" w:rsidRPr="008B1FEC" w:rsidRDefault="00B352BA" w:rsidP="00B352BA">
      <w:pPr>
        <w:pStyle w:val="INCISO"/>
        <w:spacing w:line="360" w:lineRule="auto"/>
        <w:rPr>
          <w:sz w:val="22"/>
          <w:szCs w:val="22"/>
        </w:rPr>
      </w:pPr>
      <w:r w:rsidRPr="008B1FEC">
        <w:rPr>
          <w:sz w:val="22"/>
          <w:szCs w:val="22"/>
        </w:rPr>
        <w:t>g)   Fideicomisos, mandatos y análogos de los cuales es fideicomitente o fiduciario. La universidad Politécnica de Tlaxcala no cuenta con fideicomisos</w:t>
      </w:r>
      <w:r>
        <w:rPr>
          <w:sz w:val="22"/>
          <w:szCs w:val="22"/>
        </w:rPr>
        <w:t>.</w:t>
      </w:r>
      <w:r w:rsidRPr="008B1FEC">
        <w:rPr>
          <w:sz w:val="22"/>
          <w:szCs w:val="22"/>
        </w:rPr>
        <w:t xml:space="preserve"> </w:t>
      </w:r>
    </w:p>
    <w:p w:rsidR="00B352BA" w:rsidRDefault="00B352BA" w:rsidP="00B352BA">
      <w:pPr>
        <w:pStyle w:val="Texto"/>
        <w:spacing w:line="360" w:lineRule="auto"/>
        <w:ind w:left="288" w:firstLine="0"/>
        <w:rPr>
          <w:b/>
          <w:sz w:val="22"/>
          <w:szCs w:val="22"/>
          <w:lang w:val="es-MX"/>
        </w:rPr>
      </w:pPr>
    </w:p>
    <w:p w:rsidR="00B352BA" w:rsidRPr="008B1FEC" w:rsidRDefault="00B352BA" w:rsidP="00B352BA">
      <w:pPr>
        <w:pStyle w:val="Texto"/>
        <w:spacing w:line="360" w:lineRule="auto"/>
        <w:ind w:left="288" w:firstLine="0"/>
        <w:rPr>
          <w:b/>
          <w:sz w:val="22"/>
          <w:szCs w:val="22"/>
          <w:lang w:val="es-MX"/>
        </w:rPr>
      </w:pPr>
      <w:r w:rsidRPr="008B1FEC">
        <w:rPr>
          <w:b/>
          <w:sz w:val="22"/>
          <w:szCs w:val="22"/>
          <w:lang w:val="es-MX"/>
        </w:rPr>
        <w:t>5. Bases de Preparación de los Estados Financieros</w:t>
      </w:r>
    </w:p>
    <w:p w:rsidR="00ED41CB" w:rsidRDefault="00B352BA" w:rsidP="00ED41CB">
      <w:pPr>
        <w:pStyle w:val="Texto"/>
        <w:spacing w:line="360" w:lineRule="auto"/>
        <w:ind w:left="288" w:firstLine="0"/>
        <w:rPr>
          <w:sz w:val="22"/>
          <w:szCs w:val="22"/>
        </w:rPr>
      </w:pPr>
      <w:r w:rsidRPr="008B1FEC">
        <w:rPr>
          <w:sz w:val="22"/>
          <w:szCs w:val="22"/>
        </w:rPr>
        <w:t xml:space="preserve"> </w:t>
      </w:r>
      <w:r w:rsidR="00ED41CB" w:rsidRPr="008B1FEC">
        <w:rPr>
          <w:sz w:val="22"/>
          <w:szCs w:val="22"/>
        </w:rPr>
        <w:t xml:space="preserve">Respecto de la </w:t>
      </w:r>
      <w:r w:rsidR="00ED41CB">
        <w:rPr>
          <w:sz w:val="22"/>
          <w:szCs w:val="22"/>
        </w:rPr>
        <w:t>información emitida por el CONAC,</w:t>
      </w:r>
      <w:r w:rsidR="00ED41CB" w:rsidRPr="008B1FEC">
        <w:rPr>
          <w:sz w:val="22"/>
          <w:szCs w:val="22"/>
        </w:rPr>
        <w:t xml:space="preserve"> se </w:t>
      </w:r>
      <w:r w:rsidR="00ED41CB">
        <w:rPr>
          <w:sz w:val="22"/>
          <w:szCs w:val="22"/>
        </w:rPr>
        <w:t xml:space="preserve">da </w:t>
      </w:r>
      <w:r w:rsidR="00ED41CB" w:rsidRPr="008B1FEC">
        <w:rPr>
          <w:sz w:val="22"/>
          <w:szCs w:val="22"/>
        </w:rPr>
        <w:t xml:space="preserve">cumplimiento </w:t>
      </w:r>
      <w:r w:rsidR="00ED41CB">
        <w:rPr>
          <w:sz w:val="22"/>
          <w:szCs w:val="22"/>
        </w:rPr>
        <w:t>a la Ley General de Contabilidad Gubernamental, así</w:t>
      </w:r>
      <w:r w:rsidR="00ED41CB" w:rsidRPr="008B1FEC">
        <w:rPr>
          <w:sz w:val="22"/>
          <w:szCs w:val="22"/>
        </w:rPr>
        <w:t xml:space="preserve"> como Ley de Disciplina Financiera</w:t>
      </w:r>
      <w:r w:rsidR="00ED41CB">
        <w:rPr>
          <w:sz w:val="22"/>
          <w:szCs w:val="22"/>
        </w:rPr>
        <w:t xml:space="preserve"> y demás disposiciones legales.</w:t>
      </w:r>
    </w:p>
    <w:p w:rsidR="00B352BA" w:rsidRPr="008B1FEC" w:rsidRDefault="00B352BA" w:rsidP="00B352BA">
      <w:pPr>
        <w:pStyle w:val="Texto"/>
        <w:spacing w:line="360" w:lineRule="auto"/>
        <w:rPr>
          <w:b/>
          <w:sz w:val="22"/>
          <w:szCs w:val="22"/>
          <w:lang w:val="es-MX"/>
        </w:rPr>
      </w:pPr>
      <w:r w:rsidRPr="008B1FEC">
        <w:rPr>
          <w:b/>
          <w:sz w:val="22"/>
          <w:szCs w:val="22"/>
          <w:lang w:val="es-MX"/>
        </w:rPr>
        <w:t>6.</w:t>
      </w:r>
      <w:r w:rsidRPr="008B1FEC">
        <w:rPr>
          <w:b/>
          <w:sz w:val="22"/>
          <w:szCs w:val="22"/>
          <w:lang w:val="es-MX"/>
        </w:rPr>
        <w:tab/>
        <w:t>Políticas de Contabilidad Significativas</w:t>
      </w:r>
    </w:p>
    <w:p w:rsidR="00B352BA" w:rsidRPr="008B1FEC" w:rsidRDefault="00B352BA" w:rsidP="00B352BA">
      <w:pPr>
        <w:pStyle w:val="INCISO"/>
        <w:numPr>
          <w:ilvl w:val="0"/>
          <w:numId w:val="17"/>
        </w:numPr>
        <w:spacing w:line="360" w:lineRule="auto"/>
        <w:rPr>
          <w:sz w:val="22"/>
          <w:szCs w:val="22"/>
        </w:rPr>
      </w:pPr>
      <w:r w:rsidRPr="008B1FEC">
        <w:rPr>
          <w:sz w:val="22"/>
          <w:szCs w:val="22"/>
        </w:rPr>
        <w:t xml:space="preserve">Actualización: La institución no cuenta todavía con un método de actualización del valor de los activos, pasivos y Hacienda Pública y/o patrimonio, ni el reconocimiento de los efectos de la inflación en los estados financieros.  </w:t>
      </w:r>
    </w:p>
    <w:p w:rsidR="00B352BA" w:rsidRPr="008B1FEC" w:rsidRDefault="00B352BA" w:rsidP="00B352BA">
      <w:pPr>
        <w:pStyle w:val="INCISO"/>
        <w:spacing w:line="360" w:lineRule="auto"/>
        <w:rPr>
          <w:sz w:val="22"/>
          <w:szCs w:val="22"/>
        </w:rPr>
      </w:pPr>
      <w:r w:rsidRPr="008B1FEC">
        <w:rPr>
          <w:sz w:val="22"/>
          <w:szCs w:val="22"/>
        </w:rPr>
        <w:t>b)</w:t>
      </w:r>
      <w:r w:rsidRPr="008B1FEC">
        <w:rPr>
          <w:sz w:val="22"/>
          <w:szCs w:val="22"/>
        </w:rPr>
        <w:tab/>
        <w:t>Con relación a las operaciones con el extranjero la institución reconoce su valor al precio del dólar emitido po</w:t>
      </w:r>
      <w:r w:rsidR="00ED41CB">
        <w:rPr>
          <w:sz w:val="22"/>
          <w:szCs w:val="22"/>
        </w:rPr>
        <w:t>r la SHCP</w:t>
      </w:r>
      <w:r w:rsidRPr="008B1FEC">
        <w:rPr>
          <w:sz w:val="22"/>
          <w:szCs w:val="22"/>
        </w:rPr>
        <w:t xml:space="preserve">. </w:t>
      </w:r>
    </w:p>
    <w:p w:rsidR="00B352BA" w:rsidRPr="008B1FEC" w:rsidRDefault="00B352BA" w:rsidP="00B352BA">
      <w:pPr>
        <w:pStyle w:val="INCISO"/>
        <w:spacing w:line="360" w:lineRule="auto"/>
        <w:rPr>
          <w:sz w:val="22"/>
          <w:szCs w:val="22"/>
        </w:rPr>
      </w:pPr>
      <w:r w:rsidRPr="008B1FEC">
        <w:rPr>
          <w:sz w:val="22"/>
          <w:szCs w:val="22"/>
        </w:rPr>
        <w:lastRenderedPageBreak/>
        <w:t>c)</w:t>
      </w:r>
      <w:r w:rsidRPr="008B1FEC">
        <w:rPr>
          <w:sz w:val="22"/>
          <w:szCs w:val="22"/>
        </w:rPr>
        <w:tab/>
        <w:t>respecto de esta situación</w:t>
      </w:r>
      <w:r w:rsidR="00DE14FD">
        <w:rPr>
          <w:sz w:val="22"/>
          <w:szCs w:val="22"/>
        </w:rPr>
        <w:t xml:space="preserve"> la U</w:t>
      </w:r>
      <w:r w:rsidRPr="008B1FEC">
        <w:rPr>
          <w:sz w:val="22"/>
          <w:szCs w:val="22"/>
        </w:rPr>
        <w:t>niversidad no cuenta con inversiones en el sector paraestatal.</w:t>
      </w:r>
    </w:p>
    <w:p w:rsidR="00B352BA" w:rsidRPr="008B1FEC" w:rsidRDefault="00ED41CB" w:rsidP="00ED41CB">
      <w:pPr>
        <w:pStyle w:val="INCISO"/>
        <w:spacing w:line="360" w:lineRule="auto"/>
        <w:rPr>
          <w:sz w:val="22"/>
          <w:szCs w:val="22"/>
        </w:rPr>
      </w:pPr>
      <w:r>
        <w:rPr>
          <w:sz w:val="22"/>
          <w:szCs w:val="22"/>
        </w:rPr>
        <w:t>d)</w:t>
      </w:r>
      <w:r>
        <w:rPr>
          <w:sz w:val="22"/>
          <w:szCs w:val="22"/>
        </w:rPr>
        <w:tab/>
      </w:r>
      <w:r w:rsidR="00B352BA" w:rsidRPr="008B1FEC">
        <w:rPr>
          <w:sz w:val="22"/>
          <w:szCs w:val="22"/>
        </w:rPr>
        <w:t xml:space="preserve">Beneficios a empleados: Se les da Seguridad Social </w:t>
      </w:r>
      <w:r>
        <w:rPr>
          <w:sz w:val="22"/>
          <w:szCs w:val="22"/>
        </w:rPr>
        <w:t>y Prestaciones de Ley.</w:t>
      </w:r>
    </w:p>
    <w:p w:rsidR="00B352BA" w:rsidRPr="008B1FEC" w:rsidRDefault="00ED41CB" w:rsidP="00B352BA">
      <w:pPr>
        <w:pStyle w:val="INCISO"/>
        <w:spacing w:line="360" w:lineRule="auto"/>
        <w:rPr>
          <w:sz w:val="22"/>
          <w:szCs w:val="22"/>
        </w:rPr>
      </w:pPr>
      <w:r>
        <w:rPr>
          <w:sz w:val="22"/>
          <w:szCs w:val="22"/>
        </w:rPr>
        <w:t>e</w:t>
      </w:r>
      <w:r w:rsidR="00B352BA" w:rsidRPr="008B1FEC">
        <w:rPr>
          <w:sz w:val="22"/>
          <w:szCs w:val="22"/>
        </w:rPr>
        <w:t>)</w:t>
      </w:r>
      <w:r w:rsidR="00B352BA" w:rsidRPr="008B1FEC">
        <w:rPr>
          <w:sz w:val="22"/>
          <w:szCs w:val="22"/>
        </w:rPr>
        <w:tab/>
        <w:t>Provisiones: se cuenta con un Fondo de contingencia mismo que se viene creando desde el año 2010, aprobado por la Junta Directiva contando con un monto actual de $</w:t>
      </w:r>
      <w:r w:rsidR="002716FA">
        <w:rPr>
          <w:sz w:val="22"/>
          <w:szCs w:val="22"/>
        </w:rPr>
        <w:t>18´</w:t>
      </w:r>
      <w:r w:rsidR="00DE14FD">
        <w:rPr>
          <w:sz w:val="22"/>
          <w:szCs w:val="22"/>
        </w:rPr>
        <w:t>451</w:t>
      </w:r>
      <w:r w:rsidR="002716FA">
        <w:rPr>
          <w:sz w:val="22"/>
          <w:szCs w:val="22"/>
        </w:rPr>
        <w:t>,</w:t>
      </w:r>
      <w:r w:rsidR="00DE14FD">
        <w:rPr>
          <w:sz w:val="22"/>
          <w:szCs w:val="22"/>
        </w:rPr>
        <w:t>967</w:t>
      </w:r>
      <w:r w:rsidR="002716FA">
        <w:rPr>
          <w:sz w:val="22"/>
          <w:szCs w:val="22"/>
        </w:rPr>
        <w:t>.</w:t>
      </w:r>
      <w:r w:rsidR="00DE14FD">
        <w:rPr>
          <w:sz w:val="22"/>
          <w:szCs w:val="22"/>
        </w:rPr>
        <w:t>33</w:t>
      </w:r>
      <w:r w:rsidR="00B352BA">
        <w:rPr>
          <w:sz w:val="22"/>
          <w:szCs w:val="22"/>
        </w:rPr>
        <w:t xml:space="preserve"> </w:t>
      </w:r>
      <w:r w:rsidR="00B352BA" w:rsidRPr="008B1FEC">
        <w:rPr>
          <w:sz w:val="22"/>
          <w:szCs w:val="22"/>
        </w:rPr>
        <w:t>el cual será ejercido únicamente con la aprobación de la propia Junta Directiva.</w:t>
      </w:r>
    </w:p>
    <w:p w:rsidR="00B352BA" w:rsidRPr="008B1FEC" w:rsidRDefault="00ED41CB" w:rsidP="00B352BA">
      <w:pPr>
        <w:pStyle w:val="INCISO"/>
        <w:spacing w:line="360" w:lineRule="auto"/>
        <w:rPr>
          <w:sz w:val="22"/>
          <w:szCs w:val="22"/>
        </w:rPr>
      </w:pPr>
      <w:r>
        <w:rPr>
          <w:sz w:val="22"/>
          <w:szCs w:val="22"/>
        </w:rPr>
        <w:t>f</w:t>
      </w:r>
      <w:r w:rsidR="00B352BA" w:rsidRPr="008B1FEC">
        <w:rPr>
          <w:sz w:val="22"/>
          <w:szCs w:val="22"/>
        </w:rPr>
        <w:t>)</w:t>
      </w:r>
      <w:r w:rsidR="00B352BA" w:rsidRPr="008B1FEC">
        <w:rPr>
          <w:sz w:val="22"/>
          <w:szCs w:val="22"/>
        </w:rPr>
        <w:tab/>
        <w:t>Reservas: objetivo de su creación, monto y plazo.</w:t>
      </w:r>
    </w:p>
    <w:p w:rsidR="00B352BA" w:rsidRPr="008B1FEC" w:rsidRDefault="00ED41CB" w:rsidP="00B352BA">
      <w:pPr>
        <w:pStyle w:val="INCISO"/>
        <w:spacing w:line="360" w:lineRule="auto"/>
        <w:rPr>
          <w:sz w:val="22"/>
          <w:szCs w:val="22"/>
        </w:rPr>
      </w:pPr>
      <w:r>
        <w:rPr>
          <w:sz w:val="22"/>
          <w:szCs w:val="22"/>
        </w:rPr>
        <w:t>g</w:t>
      </w:r>
      <w:r w:rsidR="00B352BA" w:rsidRPr="008B1FEC">
        <w:rPr>
          <w:sz w:val="22"/>
          <w:szCs w:val="22"/>
        </w:rPr>
        <w:t>)</w:t>
      </w:r>
      <w:r w:rsidR="00B352BA" w:rsidRPr="008B1FEC">
        <w:rPr>
          <w:sz w:val="22"/>
          <w:szCs w:val="22"/>
        </w:rPr>
        <w:tab/>
        <w:t xml:space="preserve">Cambios en políticas contables y corrección de errores No aplica. </w:t>
      </w:r>
    </w:p>
    <w:p w:rsidR="00B352BA" w:rsidRDefault="00ED41CB" w:rsidP="00B352BA">
      <w:pPr>
        <w:pStyle w:val="INCISO"/>
        <w:spacing w:line="360" w:lineRule="auto"/>
        <w:rPr>
          <w:sz w:val="22"/>
          <w:szCs w:val="22"/>
        </w:rPr>
      </w:pPr>
      <w:r>
        <w:rPr>
          <w:sz w:val="22"/>
          <w:szCs w:val="22"/>
        </w:rPr>
        <w:t>h</w:t>
      </w:r>
      <w:r w:rsidR="00B352BA" w:rsidRPr="008B1FEC">
        <w:rPr>
          <w:sz w:val="22"/>
          <w:szCs w:val="22"/>
        </w:rPr>
        <w:t>)</w:t>
      </w:r>
      <w:r w:rsidR="00B352BA" w:rsidRPr="008B1FEC">
        <w:rPr>
          <w:sz w:val="22"/>
          <w:szCs w:val="22"/>
        </w:rPr>
        <w:tab/>
        <w:t>Depuración y cancelación de saldos.</w:t>
      </w:r>
    </w:p>
    <w:p w:rsidR="00B352BA" w:rsidRPr="008B1FEC" w:rsidRDefault="00B352BA" w:rsidP="00B352BA">
      <w:pPr>
        <w:pStyle w:val="Texto"/>
        <w:spacing w:line="360" w:lineRule="auto"/>
        <w:rPr>
          <w:b/>
          <w:sz w:val="22"/>
          <w:szCs w:val="22"/>
          <w:lang w:val="es-MX"/>
        </w:rPr>
      </w:pPr>
      <w:r w:rsidRPr="008B1FEC">
        <w:rPr>
          <w:b/>
          <w:sz w:val="22"/>
          <w:szCs w:val="22"/>
          <w:lang w:val="es-MX"/>
        </w:rPr>
        <w:t>7.</w:t>
      </w:r>
      <w:r w:rsidRPr="008B1FEC">
        <w:rPr>
          <w:b/>
          <w:sz w:val="22"/>
          <w:szCs w:val="22"/>
          <w:lang w:val="es-MX"/>
        </w:rPr>
        <w:tab/>
        <w:t>Posición en Moneda Extranjera y Protección por Riesgo Cambiario</w:t>
      </w:r>
      <w:r w:rsidRPr="008B1FEC">
        <w:rPr>
          <w:sz w:val="22"/>
          <w:szCs w:val="22"/>
        </w:rPr>
        <w:t xml:space="preserve"> </w:t>
      </w:r>
    </w:p>
    <w:p w:rsidR="00B352BA" w:rsidRPr="008B1FEC" w:rsidRDefault="00B352BA" w:rsidP="00B352BA">
      <w:pPr>
        <w:pStyle w:val="Texto"/>
        <w:spacing w:line="360" w:lineRule="auto"/>
        <w:rPr>
          <w:sz w:val="22"/>
          <w:szCs w:val="22"/>
        </w:rPr>
      </w:pPr>
      <w:r w:rsidRPr="008B1FEC">
        <w:rPr>
          <w:sz w:val="22"/>
          <w:szCs w:val="22"/>
        </w:rPr>
        <w:t>Todas las operaciones realizadas de la Institución son en moneda nacional</w:t>
      </w:r>
    </w:p>
    <w:p w:rsidR="00B352BA" w:rsidRPr="008B1FEC" w:rsidRDefault="00B352BA" w:rsidP="00B352BA">
      <w:pPr>
        <w:pStyle w:val="Texto"/>
        <w:spacing w:line="360" w:lineRule="auto"/>
        <w:rPr>
          <w:b/>
          <w:sz w:val="22"/>
          <w:szCs w:val="22"/>
          <w:lang w:val="es-MX"/>
        </w:rPr>
      </w:pPr>
      <w:r w:rsidRPr="008B1FEC">
        <w:rPr>
          <w:b/>
          <w:sz w:val="22"/>
          <w:szCs w:val="22"/>
          <w:lang w:val="es-MX"/>
        </w:rPr>
        <w:t>8. Reporte Analítico del Activo</w:t>
      </w:r>
    </w:p>
    <w:p w:rsidR="00B352BA" w:rsidRDefault="00B352BA" w:rsidP="00B352BA">
      <w:pPr>
        <w:pStyle w:val="INCISO"/>
        <w:numPr>
          <w:ilvl w:val="0"/>
          <w:numId w:val="18"/>
        </w:numPr>
        <w:spacing w:line="360" w:lineRule="auto"/>
        <w:rPr>
          <w:sz w:val="22"/>
          <w:szCs w:val="22"/>
        </w:rPr>
      </w:pPr>
      <w:r w:rsidRPr="008B1FEC">
        <w:rPr>
          <w:sz w:val="22"/>
          <w:szCs w:val="22"/>
        </w:rPr>
        <w:t>respecto de este rubro se anexa disco con la información correspondiente</w:t>
      </w:r>
    </w:p>
    <w:p w:rsidR="00B352BA" w:rsidRPr="008B1FEC" w:rsidRDefault="00B352BA" w:rsidP="00B352BA">
      <w:pPr>
        <w:pStyle w:val="Texto"/>
        <w:spacing w:line="360" w:lineRule="auto"/>
        <w:rPr>
          <w:b/>
          <w:sz w:val="22"/>
          <w:szCs w:val="22"/>
          <w:lang w:val="es-MX"/>
        </w:rPr>
      </w:pPr>
      <w:r w:rsidRPr="008B1FEC">
        <w:rPr>
          <w:b/>
          <w:sz w:val="22"/>
          <w:szCs w:val="22"/>
          <w:lang w:val="es-MX"/>
        </w:rPr>
        <w:t>9.</w:t>
      </w:r>
      <w:r w:rsidRPr="008B1FEC">
        <w:rPr>
          <w:b/>
          <w:sz w:val="22"/>
          <w:szCs w:val="22"/>
          <w:lang w:val="es-MX"/>
        </w:rPr>
        <w:tab/>
        <w:t>Fideicomisos, Mandatos y Análogos</w:t>
      </w:r>
    </w:p>
    <w:p w:rsidR="00B352BA" w:rsidRPr="008B1FEC" w:rsidRDefault="00B352BA" w:rsidP="00B352BA">
      <w:pPr>
        <w:pStyle w:val="Texto"/>
        <w:spacing w:line="360" w:lineRule="auto"/>
        <w:rPr>
          <w:sz w:val="22"/>
          <w:szCs w:val="22"/>
        </w:rPr>
      </w:pPr>
      <w:r w:rsidRPr="008B1FEC">
        <w:rPr>
          <w:sz w:val="22"/>
          <w:szCs w:val="22"/>
        </w:rPr>
        <w:t xml:space="preserve">         a)  Conforme a su decreto de creación número 143, publicado en el periódico oficio de fecha 25 de diciembre de 2004, establece sus objetivos de la Universidad Politécnica de Tlaxcala, y en ellos no está contemplada esta facultad Fideicomisos, mandatos y Análogos toda vez que es un organismo descentralizado, y esta facultad la realizan otras entidades del Poderes Ejecutivos. Cabe mencionar que las facultades de la universidad son las siguientes: impartir educación superior de licenciatura, especializada  tecnológica y de posgrado, así como cursos de actualización en sus diversas modalidades;  preparar profesionales con una sólida formación científica, técnica y en valores y consientes del contexto nacional en lo económico, social y cultural; llevar a cabo investigación aplicada y desarrollo tecnológico, que resulte pertinente para el desarrollo económico y social de la región, del Estado y de la Nación; difundir el conocimiento y la cultura a través de la extensión universitaria y la formación a lo largo de toda la vida; prestar servicios tecnológicos y de asesoría que contribuyan a mejorar el desempeño de las empresas y otras organizaciones de la región y del Estado principalmente; impartir programas de educación continua con orientación a la capacitación para el trabajo y el fomento de la cultura tecnológica en la región y en el Estado y cumplir con cualquier otro que permita consolidar su modelo educativo.</w:t>
      </w:r>
    </w:p>
    <w:p w:rsidR="00B352BA" w:rsidRDefault="00B352BA" w:rsidP="00B352BA">
      <w:pPr>
        <w:pStyle w:val="Texto"/>
        <w:spacing w:line="360" w:lineRule="auto"/>
        <w:rPr>
          <w:b/>
          <w:sz w:val="22"/>
          <w:szCs w:val="22"/>
          <w:lang w:val="es-MX"/>
        </w:rPr>
      </w:pPr>
    </w:p>
    <w:p w:rsidR="00B352BA" w:rsidRPr="008B1FEC" w:rsidRDefault="00B352BA" w:rsidP="00B352BA">
      <w:pPr>
        <w:pStyle w:val="Texto"/>
        <w:spacing w:line="360" w:lineRule="auto"/>
        <w:rPr>
          <w:b/>
          <w:sz w:val="22"/>
          <w:szCs w:val="22"/>
          <w:lang w:val="es-MX"/>
        </w:rPr>
      </w:pPr>
      <w:r w:rsidRPr="008B1FEC">
        <w:rPr>
          <w:b/>
          <w:sz w:val="22"/>
          <w:szCs w:val="22"/>
          <w:lang w:val="es-MX"/>
        </w:rPr>
        <w:lastRenderedPageBreak/>
        <w:t>10.</w:t>
      </w:r>
      <w:r w:rsidRPr="008B1FEC">
        <w:rPr>
          <w:b/>
          <w:sz w:val="22"/>
          <w:szCs w:val="22"/>
          <w:lang w:val="es-MX"/>
        </w:rPr>
        <w:tab/>
        <w:t>Reporte de la Recaudación</w:t>
      </w:r>
    </w:p>
    <w:p w:rsidR="00B352BA" w:rsidRDefault="00B352BA" w:rsidP="00B352BA">
      <w:pPr>
        <w:pStyle w:val="INCISO"/>
        <w:spacing w:line="360" w:lineRule="auto"/>
        <w:rPr>
          <w:sz w:val="22"/>
          <w:szCs w:val="22"/>
        </w:rPr>
      </w:pPr>
      <w:r w:rsidRPr="008B1FEC">
        <w:rPr>
          <w:sz w:val="22"/>
          <w:szCs w:val="22"/>
        </w:rPr>
        <w:t>a)  Conforme a su decreto de creación número 143, publicado en el periódico oficio de fecha 25 de diciembre de 2004, establece sus objetivos de la Universidad Politécnica de Tlaxcala, y en ellos no está contemplada esta facultad de recibir recaudación toda vez que es un organismo descentralizado, y esta facultad la realizan otras entidades del Poderes Ejecutivos. Cabe mencionar que las facultades de la universidad son las siguientes: impartir educación superior de licenciatura, especializada  tecnológica y de posgrado, así como cursos de actualización en sus diversas modalidades;  preparar profesionales con una sólida formación científica, técnica y en valores y consientes del contexto nacional en lo económico, social y cultural; llevar a cabo investigación aplicada y desarrollo tecnológico, que resulte pertinente para el desarrollo económico y social de la región, del Estado y de la Nación; difundir el conocimiento y la cultura a través de la extensión universitaria y la formación a lo largo de toda la vida; prestar servicios tecnológicos y de asesoría que contribuyan a mejorar el desempeño de las empresas y otras organizaciones de la región y del Estado principalmente; impartir programas de educación continua con orientación a la capacitación para el trabajo y el fomento de la cultura tecnológica en la región y en el Estado y cumplir con cualquier otro que permita consolidar su modelo educativo.</w:t>
      </w:r>
    </w:p>
    <w:p w:rsidR="00B352BA" w:rsidRPr="008B1FEC" w:rsidRDefault="00B352BA" w:rsidP="00B352BA">
      <w:pPr>
        <w:pStyle w:val="Texto"/>
        <w:spacing w:line="360" w:lineRule="auto"/>
        <w:rPr>
          <w:b/>
          <w:sz w:val="22"/>
          <w:szCs w:val="22"/>
          <w:lang w:val="es-MX"/>
        </w:rPr>
      </w:pPr>
      <w:r w:rsidRPr="008B1FEC">
        <w:rPr>
          <w:b/>
          <w:sz w:val="22"/>
          <w:szCs w:val="22"/>
          <w:lang w:val="es-MX"/>
        </w:rPr>
        <w:t>11.</w:t>
      </w:r>
      <w:r w:rsidRPr="008B1FEC">
        <w:rPr>
          <w:b/>
          <w:sz w:val="22"/>
          <w:szCs w:val="22"/>
          <w:lang w:val="es-MX"/>
        </w:rPr>
        <w:tab/>
        <w:t>Información sobre la Deuda y el Reporte Analítico de la Deuda</w:t>
      </w:r>
    </w:p>
    <w:p w:rsidR="00E50717" w:rsidRDefault="00B352BA" w:rsidP="00E50717">
      <w:pPr>
        <w:pStyle w:val="INCISO"/>
        <w:spacing w:line="360" w:lineRule="auto"/>
      </w:pPr>
      <w:r w:rsidRPr="008B1FEC">
        <w:rPr>
          <w:sz w:val="22"/>
          <w:szCs w:val="22"/>
        </w:rPr>
        <w:t>a)</w:t>
      </w:r>
      <w:r w:rsidRPr="008B1FEC">
        <w:rPr>
          <w:sz w:val="22"/>
          <w:szCs w:val="22"/>
        </w:rPr>
        <w:tab/>
      </w:r>
      <w:r w:rsidR="00E50717" w:rsidRPr="00E50717">
        <w:rPr>
          <w:sz w:val="22"/>
          <w:szCs w:val="22"/>
        </w:rPr>
        <w:t>La Universidad Politécnica de Tlaxcala no cuenta con Deuda Pública a la fecha.</w:t>
      </w:r>
    </w:p>
    <w:p w:rsidR="00B352BA" w:rsidRPr="008B1FEC" w:rsidRDefault="00E50717" w:rsidP="00E50717">
      <w:pPr>
        <w:pStyle w:val="INCISO"/>
        <w:spacing w:line="360" w:lineRule="auto"/>
        <w:ind w:left="0" w:firstLine="0"/>
        <w:rPr>
          <w:b/>
          <w:sz w:val="22"/>
          <w:szCs w:val="22"/>
          <w:lang w:val="es-MX"/>
        </w:rPr>
      </w:pPr>
      <w:r>
        <w:rPr>
          <w:b/>
          <w:sz w:val="22"/>
          <w:szCs w:val="22"/>
          <w:lang w:val="es-MX"/>
        </w:rPr>
        <w:t xml:space="preserve">     </w:t>
      </w:r>
      <w:r w:rsidR="00B352BA" w:rsidRPr="005D6FCF">
        <w:rPr>
          <w:b/>
          <w:sz w:val="22"/>
          <w:szCs w:val="22"/>
          <w:lang w:val="es-MX"/>
        </w:rPr>
        <w:t>12. Calificaciones otorgadas</w:t>
      </w:r>
    </w:p>
    <w:p w:rsidR="00B352BA" w:rsidRPr="008B1FEC" w:rsidRDefault="00B352BA" w:rsidP="00B352BA">
      <w:pPr>
        <w:pStyle w:val="Texto"/>
        <w:tabs>
          <w:tab w:val="left" w:pos="142"/>
        </w:tabs>
        <w:spacing w:line="360" w:lineRule="auto"/>
        <w:rPr>
          <w:sz w:val="22"/>
          <w:szCs w:val="22"/>
        </w:rPr>
      </w:pPr>
      <w:r w:rsidRPr="008B1FEC">
        <w:rPr>
          <w:sz w:val="22"/>
          <w:szCs w:val="22"/>
        </w:rPr>
        <w:t xml:space="preserve">        a) Conforme a su decreto de creación número 143, publicado en el periódico oficio de fecha 25 de diciembre de 2004, establece sus objetivos </w:t>
      </w:r>
      <w:r w:rsidR="006A2D7C">
        <w:rPr>
          <w:sz w:val="22"/>
          <w:szCs w:val="22"/>
        </w:rPr>
        <w:t xml:space="preserve">de la Universidad Politécnica </w:t>
      </w:r>
      <w:r w:rsidRPr="008B1FEC">
        <w:rPr>
          <w:sz w:val="22"/>
          <w:szCs w:val="22"/>
        </w:rPr>
        <w:t>de Tlaxcala</w:t>
      </w:r>
      <w:r w:rsidR="006A2D7C">
        <w:rPr>
          <w:sz w:val="22"/>
          <w:szCs w:val="22"/>
        </w:rPr>
        <w:t>.</w:t>
      </w:r>
    </w:p>
    <w:p w:rsidR="00B352BA" w:rsidRPr="008B1FEC" w:rsidRDefault="00B352BA" w:rsidP="00B352BA">
      <w:pPr>
        <w:pStyle w:val="Texto"/>
        <w:spacing w:line="360" w:lineRule="auto"/>
        <w:rPr>
          <w:b/>
          <w:sz w:val="22"/>
          <w:szCs w:val="22"/>
          <w:lang w:val="es-MX"/>
        </w:rPr>
      </w:pPr>
      <w:r w:rsidRPr="008B1FEC">
        <w:rPr>
          <w:b/>
          <w:sz w:val="22"/>
          <w:szCs w:val="22"/>
          <w:lang w:val="es-MX"/>
        </w:rPr>
        <w:t>13.</w:t>
      </w:r>
      <w:r w:rsidRPr="008B1FEC">
        <w:rPr>
          <w:b/>
          <w:sz w:val="22"/>
          <w:szCs w:val="22"/>
          <w:lang w:val="es-MX"/>
        </w:rPr>
        <w:tab/>
        <w:t>Proceso de Mejora</w:t>
      </w:r>
    </w:p>
    <w:p w:rsidR="00B352BA" w:rsidRPr="008B1FEC" w:rsidRDefault="00B352BA" w:rsidP="00B352BA">
      <w:pPr>
        <w:pStyle w:val="Texto"/>
        <w:spacing w:line="360" w:lineRule="auto"/>
        <w:rPr>
          <w:sz w:val="22"/>
          <w:szCs w:val="22"/>
        </w:rPr>
      </w:pPr>
      <w:r w:rsidRPr="008B1FEC">
        <w:rPr>
          <w:sz w:val="22"/>
          <w:szCs w:val="22"/>
        </w:rPr>
        <w:t xml:space="preserve">En los procesos de mejora </w:t>
      </w:r>
    </w:p>
    <w:p w:rsidR="00B352BA" w:rsidRPr="008B1FEC" w:rsidRDefault="00B352BA" w:rsidP="00B352BA">
      <w:pPr>
        <w:pStyle w:val="INCISO"/>
        <w:spacing w:line="360" w:lineRule="auto"/>
        <w:rPr>
          <w:sz w:val="22"/>
          <w:szCs w:val="22"/>
        </w:rPr>
      </w:pPr>
      <w:r w:rsidRPr="008B1FEC">
        <w:rPr>
          <w:sz w:val="22"/>
          <w:szCs w:val="22"/>
        </w:rPr>
        <w:t>a)</w:t>
      </w:r>
      <w:r w:rsidRPr="008B1FEC">
        <w:rPr>
          <w:sz w:val="22"/>
          <w:szCs w:val="22"/>
        </w:rPr>
        <w:tab/>
        <w:t xml:space="preserve">Principales Políticas de control interno. Respecto de este rubro se cuenta con un sistema de gestión de la calidad y con la metodología </w:t>
      </w:r>
      <w:proofErr w:type="spellStart"/>
      <w:r w:rsidRPr="008B1FEC">
        <w:rPr>
          <w:sz w:val="22"/>
          <w:szCs w:val="22"/>
        </w:rPr>
        <w:t>ki</w:t>
      </w:r>
      <w:proofErr w:type="spellEnd"/>
      <w:r w:rsidRPr="008B1FEC">
        <w:rPr>
          <w:sz w:val="22"/>
          <w:szCs w:val="22"/>
        </w:rPr>
        <w:t xml:space="preserve"> </w:t>
      </w:r>
      <w:proofErr w:type="spellStart"/>
      <w:r w:rsidRPr="008B1FEC">
        <w:rPr>
          <w:sz w:val="22"/>
          <w:szCs w:val="22"/>
        </w:rPr>
        <w:t>wou</w:t>
      </w:r>
      <w:proofErr w:type="spellEnd"/>
      <w:r w:rsidRPr="008B1FEC">
        <w:rPr>
          <w:sz w:val="22"/>
          <w:szCs w:val="22"/>
        </w:rPr>
        <w:t xml:space="preserve"> </w:t>
      </w:r>
      <w:proofErr w:type="spellStart"/>
      <w:r w:rsidRPr="008B1FEC">
        <w:rPr>
          <w:sz w:val="22"/>
          <w:szCs w:val="22"/>
        </w:rPr>
        <w:t>tsukaw</w:t>
      </w:r>
      <w:proofErr w:type="spellEnd"/>
      <w:r w:rsidRPr="008B1FEC">
        <w:rPr>
          <w:sz w:val="22"/>
          <w:szCs w:val="22"/>
        </w:rPr>
        <w:t xml:space="preserve"> para dar seguimiento a ideas de mejora propuestas por compañeros de la universidad. </w:t>
      </w:r>
    </w:p>
    <w:p w:rsidR="00B352BA" w:rsidRDefault="00B352BA" w:rsidP="00B352BA">
      <w:pPr>
        <w:pStyle w:val="INCISO"/>
        <w:spacing w:line="360" w:lineRule="auto"/>
        <w:rPr>
          <w:sz w:val="22"/>
          <w:szCs w:val="22"/>
        </w:rPr>
      </w:pPr>
      <w:r w:rsidRPr="008B1FEC">
        <w:rPr>
          <w:sz w:val="22"/>
          <w:szCs w:val="22"/>
        </w:rPr>
        <w:t>b)</w:t>
      </w:r>
      <w:r w:rsidRPr="008B1FEC">
        <w:rPr>
          <w:sz w:val="22"/>
          <w:szCs w:val="22"/>
        </w:rPr>
        <w:tab/>
        <w:t>Medidas de desempeño financiero, metas y alcance. Se realiza un Programa Operativo anual, adicionando un presupuesto basado en resultados.</w:t>
      </w:r>
    </w:p>
    <w:p w:rsidR="006A2D7C" w:rsidRPr="008B1FEC" w:rsidRDefault="006A2D7C" w:rsidP="00B352BA">
      <w:pPr>
        <w:pStyle w:val="INCISO"/>
        <w:spacing w:line="360" w:lineRule="auto"/>
        <w:rPr>
          <w:sz w:val="22"/>
          <w:szCs w:val="22"/>
        </w:rPr>
      </w:pPr>
    </w:p>
    <w:p w:rsidR="00B352BA" w:rsidRPr="008B1FEC" w:rsidRDefault="00B352BA" w:rsidP="00B352BA">
      <w:pPr>
        <w:pStyle w:val="Texto"/>
        <w:spacing w:line="360" w:lineRule="auto"/>
        <w:rPr>
          <w:b/>
          <w:sz w:val="22"/>
          <w:szCs w:val="22"/>
          <w:lang w:val="es-MX"/>
        </w:rPr>
      </w:pPr>
      <w:r w:rsidRPr="008B1FEC">
        <w:rPr>
          <w:b/>
          <w:sz w:val="22"/>
          <w:szCs w:val="22"/>
          <w:lang w:val="es-MX"/>
        </w:rPr>
        <w:lastRenderedPageBreak/>
        <w:t>14.</w:t>
      </w:r>
      <w:r w:rsidRPr="008B1FEC">
        <w:rPr>
          <w:b/>
          <w:sz w:val="22"/>
          <w:szCs w:val="22"/>
          <w:lang w:val="es-MX"/>
        </w:rPr>
        <w:tab/>
        <w:t>Información por Segmentos</w:t>
      </w:r>
    </w:p>
    <w:p w:rsidR="00B352BA" w:rsidRPr="008B1FEC" w:rsidRDefault="00B352BA" w:rsidP="00B352BA">
      <w:pPr>
        <w:pStyle w:val="INCISO"/>
        <w:spacing w:line="360" w:lineRule="auto"/>
        <w:ind w:left="0" w:firstLine="0"/>
        <w:rPr>
          <w:sz w:val="22"/>
          <w:szCs w:val="22"/>
        </w:rPr>
      </w:pPr>
      <w:r>
        <w:rPr>
          <w:sz w:val="22"/>
          <w:szCs w:val="22"/>
        </w:rPr>
        <w:t xml:space="preserve">     </w:t>
      </w:r>
      <w:r w:rsidRPr="008B1FEC">
        <w:rPr>
          <w:sz w:val="22"/>
          <w:szCs w:val="22"/>
        </w:rPr>
        <w:t>Cada uno de los segmentos es informado desde las notas de Gestión, Memoria</w:t>
      </w:r>
    </w:p>
    <w:p w:rsidR="00B352BA" w:rsidRPr="008B1FEC" w:rsidRDefault="00B352BA" w:rsidP="00B352BA">
      <w:pPr>
        <w:pStyle w:val="Texto"/>
        <w:spacing w:line="360" w:lineRule="auto"/>
        <w:rPr>
          <w:b/>
          <w:sz w:val="22"/>
          <w:szCs w:val="22"/>
          <w:lang w:val="es-MX"/>
        </w:rPr>
      </w:pPr>
      <w:r w:rsidRPr="008B1FEC">
        <w:rPr>
          <w:b/>
          <w:sz w:val="22"/>
          <w:szCs w:val="22"/>
          <w:lang w:val="es-MX"/>
        </w:rPr>
        <w:t>15.</w:t>
      </w:r>
      <w:r w:rsidRPr="008B1FEC">
        <w:rPr>
          <w:b/>
          <w:sz w:val="22"/>
          <w:szCs w:val="22"/>
          <w:lang w:val="es-MX"/>
        </w:rPr>
        <w:tab/>
        <w:t>Eventos Posteriores al Cierre</w:t>
      </w:r>
    </w:p>
    <w:p w:rsidR="00B352BA" w:rsidRPr="008B1FEC" w:rsidRDefault="00B352BA" w:rsidP="00B352BA">
      <w:pPr>
        <w:pStyle w:val="Texto"/>
        <w:spacing w:line="360" w:lineRule="auto"/>
        <w:rPr>
          <w:sz w:val="22"/>
          <w:szCs w:val="22"/>
          <w:lang w:val="es-MX"/>
        </w:rPr>
      </w:pPr>
      <w:r w:rsidRPr="008B1FEC">
        <w:rPr>
          <w:sz w:val="22"/>
          <w:szCs w:val="22"/>
          <w:lang w:val="es-MX"/>
        </w:rPr>
        <w:t>Cada uno de los eventos al cierre es con los estados bancarios de cada una de las cuentas.</w:t>
      </w:r>
    </w:p>
    <w:p w:rsidR="00B352BA" w:rsidRPr="008B1FEC" w:rsidRDefault="00B352BA" w:rsidP="00B352BA">
      <w:pPr>
        <w:pStyle w:val="Texto"/>
        <w:spacing w:line="360" w:lineRule="auto"/>
        <w:rPr>
          <w:b/>
          <w:sz w:val="22"/>
          <w:szCs w:val="22"/>
          <w:lang w:val="es-MX"/>
        </w:rPr>
      </w:pPr>
      <w:r w:rsidRPr="008B1FEC">
        <w:rPr>
          <w:b/>
          <w:sz w:val="22"/>
          <w:szCs w:val="22"/>
          <w:lang w:val="es-MX"/>
        </w:rPr>
        <w:t>16.</w:t>
      </w:r>
      <w:r w:rsidRPr="008B1FEC">
        <w:rPr>
          <w:b/>
          <w:sz w:val="22"/>
          <w:szCs w:val="22"/>
          <w:lang w:val="es-MX"/>
        </w:rPr>
        <w:tab/>
        <w:t>Partes Relacionadas</w:t>
      </w:r>
    </w:p>
    <w:p w:rsidR="00B352BA" w:rsidRPr="008B1FEC" w:rsidRDefault="00B352BA" w:rsidP="00B352BA">
      <w:pPr>
        <w:pStyle w:val="Texto"/>
        <w:spacing w:line="360" w:lineRule="auto"/>
        <w:ind w:firstLine="289"/>
        <w:rPr>
          <w:sz w:val="22"/>
          <w:szCs w:val="22"/>
          <w:lang w:val="es-MX"/>
        </w:rPr>
      </w:pPr>
      <w:r w:rsidRPr="008B1FEC">
        <w:rPr>
          <w:sz w:val="22"/>
          <w:szCs w:val="22"/>
          <w:lang w:val="es-MX"/>
        </w:rPr>
        <w:t>No aplica</w:t>
      </w:r>
      <w:r>
        <w:rPr>
          <w:sz w:val="22"/>
          <w:szCs w:val="22"/>
          <w:lang w:val="es-MX"/>
        </w:rPr>
        <w:t>.</w:t>
      </w:r>
    </w:p>
    <w:p w:rsidR="00B352BA" w:rsidRPr="00246885" w:rsidRDefault="00B352BA" w:rsidP="00B352BA">
      <w:pPr>
        <w:pStyle w:val="Texto"/>
        <w:spacing w:after="0" w:line="360" w:lineRule="auto"/>
        <w:ind w:firstLine="289"/>
        <w:rPr>
          <w:b/>
          <w:sz w:val="24"/>
          <w:szCs w:val="24"/>
          <w:lang w:val="es-MX"/>
        </w:rPr>
      </w:pPr>
      <w:r w:rsidRPr="00246885">
        <w:rPr>
          <w:b/>
          <w:sz w:val="24"/>
          <w:szCs w:val="24"/>
          <w:lang w:val="es-MX"/>
        </w:rPr>
        <w:t>17. Responsabilidad Sobre la Presentación Razonable de la Información Contable.</w:t>
      </w:r>
    </w:p>
    <w:p w:rsidR="00B352BA" w:rsidRDefault="00B352BA" w:rsidP="00B352BA">
      <w:pPr>
        <w:pStyle w:val="Texto"/>
        <w:spacing w:after="0" w:line="360" w:lineRule="auto"/>
        <w:ind w:firstLine="289"/>
        <w:rPr>
          <w:sz w:val="24"/>
          <w:szCs w:val="24"/>
          <w:lang w:val="es-MX"/>
        </w:rPr>
      </w:pPr>
      <w:r>
        <w:rPr>
          <w:sz w:val="24"/>
          <w:szCs w:val="24"/>
          <w:lang w:val="es-MX"/>
        </w:rPr>
        <w:t>La Información Contable deberá estar firmada en cada página de la misma e incluir al final la siguiente leyenda: “Bajo protesta de decir verdad declaramos que los Estados Financieros y sus notas, son razonablemente correctos y son responsabilidad del emisor”.</w:t>
      </w: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r>
        <w:rPr>
          <w:sz w:val="24"/>
          <w:szCs w:val="24"/>
          <w:lang w:val="es-MX"/>
        </w:rPr>
        <w:t>Bajo protesta de decir declaramos que los Estados Financieros y sus Notas</w:t>
      </w:r>
      <w:r w:rsidR="00F15230">
        <w:rPr>
          <w:sz w:val="24"/>
          <w:szCs w:val="24"/>
          <w:lang w:val="es-MX"/>
        </w:rPr>
        <w:t>,</w:t>
      </w:r>
      <w:r>
        <w:rPr>
          <w:sz w:val="24"/>
          <w:szCs w:val="24"/>
          <w:lang w:val="es-MX"/>
        </w:rPr>
        <w:t xml:space="preserve"> son razonablemente correctos y </w:t>
      </w:r>
      <w:r w:rsidR="00F15230">
        <w:rPr>
          <w:sz w:val="24"/>
          <w:szCs w:val="24"/>
          <w:lang w:val="es-MX"/>
        </w:rPr>
        <w:t xml:space="preserve">son </w:t>
      </w:r>
      <w:r>
        <w:rPr>
          <w:sz w:val="24"/>
          <w:szCs w:val="24"/>
          <w:lang w:val="es-MX"/>
        </w:rPr>
        <w:t>responsabilidad del emisor.</w:t>
      </w: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p w:rsidR="00B352BA" w:rsidRDefault="00B352BA" w:rsidP="00B352BA">
      <w:pPr>
        <w:pStyle w:val="Texto"/>
        <w:spacing w:after="0" w:line="360" w:lineRule="auto"/>
        <w:ind w:firstLine="289"/>
        <w:rPr>
          <w:sz w:val="24"/>
          <w:szCs w:val="24"/>
          <w:lang w:val="es-MX"/>
        </w:rPr>
      </w:pPr>
    </w:p>
    <w:tbl>
      <w:tblPr>
        <w:tblW w:w="14940" w:type="dxa"/>
        <w:tblCellMar>
          <w:left w:w="70" w:type="dxa"/>
          <w:right w:w="70" w:type="dxa"/>
        </w:tblCellMar>
        <w:tblLook w:val="04A0" w:firstRow="1" w:lastRow="0" w:firstColumn="1" w:lastColumn="0" w:noHBand="0" w:noVBand="1"/>
      </w:tblPr>
      <w:tblGrid>
        <w:gridCol w:w="7160"/>
        <w:gridCol w:w="2260"/>
        <w:gridCol w:w="2180"/>
        <w:gridCol w:w="1760"/>
        <w:gridCol w:w="1580"/>
      </w:tblGrid>
      <w:tr w:rsidR="00B352BA" w:rsidRPr="008E737D" w:rsidTr="00763B01">
        <w:trPr>
          <w:trHeight w:val="240"/>
        </w:trPr>
        <w:tc>
          <w:tcPr>
            <w:tcW w:w="7160" w:type="dxa"/>
            <w:tcBorders>
              <w:top w:val="nil"/>
              <w:left w:val="nil"/>
              <w:bottom w:val="nil"/>
              <w:right w:val="nil"/>
            </w:tcBorders>
            <w:shd w:val="clear" w:color="auto" w:fill="auto"/>
            <w:noWrap/>
            <w:vAlign w:val="bottom"/>
            <w:hideMark/>
          </w:tcPr>
          <w:p w:rsidR="00B352BA" w:rsidRPr="008E737D" w:rsidRDefault="00B352BA" w:rsidP="00763B01">
            <w:pPr>
              <w:spacing w:after="0" w:line="240" w:lineRule="auto"/>
              <w:rPr>
                <w:rFonts w:ascii="Times New Roman" w:eastAsia="Times New Roman" w:hAnsi="Times New Roman" w:cs="Times New Roman"/>
                <w:sz w:val="24"/>
                <w:szCs w:val="24"/>
                <w:lang w:eastAsia="es-MX"/>
              </w:rPr>
            </w:pPr>
          </w:p>
        </w:tc>
        <w:tc>
          <w:tcPr>
            <w:tcW w:w="2260" w:type="dxa"/>
            <w:tcBorders>
              <w:top w:val="nil"/>
              <w:left w:val="nil"/>
              <w:bottom w:val="nil"/>
              <w:right w:val="nil"/>
            </w:tcBorders>
            <w:shd w:val="clear" w:color="auto" w:fill="auto"/>
            <w:noWrap/>
            <w:vAlign w:val="bottom"/>
            <w:hideMark/>
          </w:tcPr>
          <w:p w:rsidR="00B352BA" w:rsidRPr="008E737D" w:rsidRDefault="00B352BA" w:rsidP="00763B01">
            <w:pPr>
              <w:spacing w:after="0" w:line="240" w:lineRule="auto"/>
              <w:rPr>
                <w:rFonts w:ascii="Times New Roman" w:eastAsia="Times New Roman" w:hAnsi="Times New Roman" w:cs="Times New Roman"/>
                <w:sz w:val="20"/>
                <w:szCs w:val="20"/>
                <w:lang w:eastAsia="es-MX"/>
              </w:rPr>
            </w:pPr>
          </w:p>
        </w:tc>
        <w:tc>
          <w:tcPr>
            <w:tcW w:w="2180" w:type="dxa"/>
            <w:tcBorders>
              <w:top w:val="nil"/>
              <w:left w:val="nil"/>
              <w:bottom w:val="nil"/>
              <w:right w:val="nil"/>
            </w:tcBorders>
            <w:shd w:val="clear" w:color="auto" w:fill="auto"/>
            <w:noWrap/>
            <w:vAlign w:val="bottom"/>
            <w:hideMark/>
          </w:tcPr>
          <w:p w:rsidR="00B352BA" w:rsidRPr="008E737D" w:rsidRDefault="00B352BA" w:rsidP="00763B01">
            <w:pPr>
              <w:spacing w:after="0" w:line="240" w:lineRule="auto"/>
              <w:rPr>
                <w:rFonts w:ascii="Times New Roman" w:eastAsia="Times New Roman" w:hAnsi="Times New Roman" w:cs="Times New Roman"/>
                <w:sz w:val="20"/>
                <w:szCs w:val="20"/>
                <w:lang w:eastAsia="es-MX"/>
              </w:rPr>
            </w:pPr>
          </w:p>
        </w:tc>
        <w:tc>
          <w:tcPr>
            <w:tcW w:w="1760" w:type="dxa"/>
            <w:tcBorders>
              <w:top w:val="nil"/>
              <w:left w:val="nil"/>
              <w:bottom w:val="nil"/>
              <w:right w:val="nil"/>
            </w:tcBorders>
            <w:shd w:val="clear" w:color="auto" w:fill="auto"/>
            <w:noWrap/>
            <w:vAlign w:val="bottom"/>
            <w:hideMark/>
          </w:tcPr>
          <w:p w:rsidR="00B352BA" w:rsidRPr="008E737D" w:rsidRDefault="00B352BA" w:rsidP="00763B01">
            <w:pPr>
              <w:spacing w:after="0" w:line="240" w:lineRule="auto"/>
              <w:rPr>
                <w:rFonts w:ascii="Times New Roman" w:eastAsia="Times New Roman" w:hAnsi="Times New Roman" w:cs="Times New Roman"/>
                <w:sz w:val="20"/>
                <w:szCs w:val="20"/>
                <w:lang w:eastAsia="es-MX"/>
              </w:rPr>
            </w:pPr>
          </w:p>
        </w:tc>
        <w:tc>
          <w:tcPr>
            <w:tcW w:w="1580" w:type="dxa"/>
            <w:tcBorders>
              <w:top w:val="nil"/>
              <w:left w:val="nil"/>
              <w:bottom w:val="nil"/>
              <w:right w:val="nil"/>
            </w:tcBorders>
            <w:shd w:val="clear" w:color="auto" w:fill="auto"/>
            <w:noWrap/>
            <w:vAlign w:val="bottom"/>
            <w:hideMark/>
          </w:tcPr>
          <w:p w:rsidR="00B352BA" w:rsidRPr="008E737D" w:rsidRDefault="00B352BA" w:rsidP="00763B01">
            <w:pPr>
              <w:spacing w:after="0" w:line="240" w:lineRule="auto"/>
              <w:rPr>
                <w:rFonts w:ascii="Times New Roman" w:eastAsia="Times New Roman" w:hAnsi="Times New Roman" w:cs="Times New Roman"/>
                <w:sz w:val="20"/>
                <w:szCs w:val="20"/>
                <w:lang w:eastAsia="es-MX"/>
              </w:rPr>
            </w:pPr>
          </w:p>
        </w:tc>
      </w:tr>
      <w:tr w:rsidR="00B352BA" w:rsidRPr="008E737D" w:rsidTr="00763B01">
        <w:trPr>
          <w:trHeight w:val="300"/>
        </w:trPr>
        <w:tc>
          <w:tcPr>
            <w:tcW w:w="7160" w:type="dxa"/>
            <w:tcBorders>
              <w:top w:val="single" w:sz="4" w:space="0" w:color="auto"/>
              <w:left w:val="nil"/>
              <w:bottom w:val="nil"/>
              <w:right w:val="nil"/>
            </w:tcBorders>
            <w:shd w:val="clear" w:color="auto" w:fill="auto"/>
            <w:noWrap/>
            <w:vAlign w:val="bottom"/>
            <w:hideMark/>
          </w:tcPr>
          <w:p w:rsidR="00B352BA" w:rsidRPr="008E737D" w:rsidRDefault="00B352BA" w:rsidP="00763B01">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Mtro. Enrique Padilla Sánchez</w:t>
            </w:r>
          </w:p>
        </w:tc>
        <w:tc>
          <w:tcPr>
            <w:tcW w:w="2260" w:type="dxa"/>
            <w:tcBorders>
              <w:top w:val="nil"/>
              <w:left w:val="nil"/>
              <w:bottom w:val="nil"/>
              <w:right w:val="nil"/>
            </w:tcBorders>
            <w:shd w:val="clear" w:color="auto" w:fill="auto"/>
            <w:noWrap/>
            <w:vAlign w:val="bottom"/>
            <w:hideMark/>
          </w:tcPr>
          <w:p w:rsidR="00B352BA" w:rsidRPr="008E737D" w:rsidRDefault="00B352BA" w:rsidP="00763B01">
            <w:pPr>
              <w:spacing w:after="0" w:line="240" w:lineRule="auto"/>
              <w:jc w:val="center"/>
              <w:rPr>
                <w:rFonts w:ascii="Arial" w:eastAsia="Times New Roman" w:hAnsi="Arial" w:cs="Arial"/>
                <w:color w:val="000000"/>
                <w:sz w:val="18"/>
                <w:szCs w:val="18"/>
                <w:lang w:eastAsia="es-MX"/>
              </w:rPr>
            </w:pPr>
          </w:p>
        </w:tc>
        <w:tc>
          <w:tcPr>
            <w:tcW w:w="5520" w:type="dxa"/>
            <w:gridSpan w:val="3"/>
            <w:tcBorders>
              <w:top w:val="single" w:sz="4" w:space="0" w:color="auto"/>
              <w:left w:val="nil"/>
              <w:bottom w:val="nil"/>
              <w:right w:val="nil"/>
            </w:tcBorders>
            <w:shd w:val="clear" w:color="auto" w:fill="auto"/>
            <w:noWrap/>
            <w:vAlign w:val="bottom"/>
            <w:hideMark/>
          </w:tcPr>
          <w:p w:rsidR="00B352BA" w:rsidRPr="008E737D" w:rsidRDefault="00B352BA" w:rsidP="00763B01">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C.P. Delfina Corona Pérez</w:t>
            </w:r>
          </w:p>
        </w:tc>
      </w:tr>
      <w:tr w:rsidR="00B352BA" w:rsidRPr="008E737D" w:rsidTr="00763B01">
        <w:trPr>
          <w:trHeight w:val="300"/>
        </w:trPr>
        <w:tc>
          <w:tcPr>
            <w:tcW w:w="7160" w:type="dxa"/>
            <w:tcBorders>
              <w:top w:val="nil"/>
              <w:left w:val="nil"/>
              <w:bottom w:val="nil"/>
              <w:right w:val="nil"/>
            </w:tcBorders>
            <w:shd w:val="clear" w:color="auto" w:fill="auto"/>
            <w:noWrap/>
            <w:vAlign w:val="bottom"/>
            <w:hideMark/>
          </w:tcPr>
          <w:p w:rsidR="00B352BA" w:rsidRPr="008E737D" w:rsidRDefault="00B352BA" w:rsidP="00763B01">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Rector</w:t>
            </w:r>
          </w:p>
        </w:tc>
        <w:tc>
          <w:tcPr>
            <w:tcW w:w="2260" w:type="dxa"/>
            <w:tcBorders>
              <w:top w:val="nil"/>
              <w:left w:val="nil"/>
              <w:bottom w:val="nil"/>
              <w:right w:val="nil"/>
            </w:tcBorders>
            <w:shd w:val="clear" w:color="auto" w:fill="auto"/>
            <w:noWrap/>
            <w:vAlign w:val="bottom"/>
            <w:hideMark/>
          </w:tcPr>
          <w:p w:rsidR="00B352BA" w:rsidRPr="008E737D" w:rsidRDefault="00B352BA" w:rsidP="00763B01">
            <w:pPr>
              <w:spacing w:after="0" w:line="240" w:lineRule="auto"/>
              <w:jc w:val="center"/>
              <w:rPr>
                <w:rFonts w:ascii="Arial" w:eastAsia="Times New Roman" w:hAnsi="Arial" w:cs="Arial"/>
                <w:color w:val="000000"/>
                <w:sz w:val="18"/>
                <w:szCs w:val="18"/>
                <w:lang w:eastAsia="es-MX"/>
              </w:rPr>
            </w:pPr>
          </w:p>
        </w:tc>
        <w:tc>
          <w:tcPr>
            <w:tcW w:w="5520" w:type="dxa"/>
            <w:gridSpan w:val="3"/>
            <w:tcBorders>
              <w:top w:val="nil"/>
              <w:left w:val="nil"/>
              <w:bottom w:val="nil"/>
              <w:right w:val="nil"/>
            </w:tcBorders>
            <w:shd w:val="clear" w:color="auto" w:fill="auto"/>
            <w:noWrap/>
            <w:vAlign w:val="bottom"/>
            <w:hideMark/>
          </w:tcPr>
          <w:p w:rsidR="00B352BA" w:rsidRPr="008E737D" w:rsidRDefault="005052EC" w:rsidP="00763B0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Secretari</w:t>
            </w:r>
            <w:r w:rsidR="00B352BA" w:rsidRPr="008E737D">
              <w:rPr>
                <w:rFonts w:ascii="Arial" w:eastAsia="Times New Roman" w:hAnsi="Arial" w:cs="Arial"/>
                <w:color w:val="000000"/>
                <w:sz w:val="18"/>
                <w:szCs w:val="18"/>
                <w:lang w:eastAsia="es-MX"/>
              </w:rPr>
              <w:t>a Administrativa</w:t>
            </w:r>
          </w:p>
        </w:tc>
      </w:tr>
    </w:tbl>
    <w:p w:rsidR="00B352BA" w:rsidRPr="00E32D17" w:rsidRDefault="00B352BA" w:rsidP="00E32D17">
      <w:pPr>
        <w:spacing w:after="0" w:line="240" w:lineRule="auto"/>
        <w:jc w:val="center"/>
        <w:rPr>
          <w:rFonts w:ascii="Arial" w:hAnsi="Arial" w:cs="Arial"/>
          <w:sz w:val="16"/>
          <w:szCs w:val="16"/>
        </w:rPr>
      </w:pPr>
    </w:p>
    <w:sectPr w:rsidR="00B352BA" w:rsidRPr="00E32D17" w:rsidSect="001E003B">
      <w:headerReference w:type="even" r:id="rId28"/>
      <w:headerReference w:type="default" r:id="rId29"/>
      <w:footerReference w:type="even" r:id="rId30"/>
      <w:footerReference w:type="default" r:id="rId31"/>
      <w:headerReference w:type="first" r:id="rId32"/>
      <w:footerReference w:type="first" r:id="rId33"/>
      <w:pgSz w:w="15840" w:h="12240" w:orient="landscape" w:code="1"/>
      <w:pgMar w:top="993" w:right="720" w:bottom="99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B14" w:rsidRDefault="000A1B14" w:rsidP="00EA5418">
      <w:pPr>
        <w:spacing w:after="0" w:line="240" w:lineRule="auto"/>
      </w:pPr>
      <w:r>
        <w:separator/>
      </w:r>
    </w:p>
  </w:endnote>
  <w:endnote w:type="continuationSeparator" w:id="0">
    <w:p w:rsidR="000A1B14" w:rsidRDefault="000A1B1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2A" w:rsidRPr="0013011C" w:rsidRDefault="0059512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D8C2D1A" wp14:editId="45AB0674">
              <wp:simplePos x="0" y="0"/>
              <wp:positionH relativeFrom="column">
                <wp:posOffset>-295275</wp:posOffset>
              </wp:positionH>
              <wp:positionV relativeFrom="paragraph">
                <wp:posOffset>-31115</wp:posOffset>
              </wp:positionV>
              <wp:extent cx="9791700" cy="0"/>
              <wp:effectExtent l="0" t="0" r="19050" b="19050"/>
              <wp:wrapNone/>
              <wp:docPr id="12" name="12 Conector recto"/>
              <wp:cNvGraphicFramePr/>
              <a:graphic xmlns:a="http://schemas.openxmlformats.org/drawingml/2006/main">
                <a:graphicData uri="http://schemas.microsoft.com/office/word/2010/wordprocessingShape">
                  <wps:wsp>
                    <wps:cNvCnPr/>
                    <wps:spPr>
                      <a:xfrm flipV="1">
                        <a:off x="0" y="0"/>
                        <a:ext cx="97917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211E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2.45pt" to="747.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218BB" w:rsidRPr="000218BB">
          <w:rPr>
            <w:rFonts w:ascii="Soberana Sans Light" w:hAnsi="Soberana Sans Light"/>
            <w:noProof/>
            <w:lang w:val="es-ES"/>
          </w:rPr>
          <w:t>4</w:t>
        </w:r>
        <w:r w:rsidRPr="0013011C">
          <w:rPr>
            <w:rFonts w:ascii="Soberana Sans Light" w:hAnsi="Soberana Sans Light"/>
          </w:rPr>
          <w:fldChar w:fldCharType="end"/>
        </w:r>
      </w:sdtContent>
    </w:sdt>
  </w:p>
  <w:p w:rsidR="0059512A" w:rsidRDefault="005951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2A" w:rsidRPr="008E3652" w:rsidRDefault="0059512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D2358F8" wp14:editId="60191136">
              <wp:simplePos x="0" y="0"/>
              <wp:positionH relativeFrom="margin">
                <wp:align>center</wp:align>
              </wp:positionH>
              <wp:positionV relativeFrom="paragraph">
                <wp:posOffset>635</wp:posOffset>
              </wp:positionV>
              <wp:extent cx="9705975" cy="9525"/>
              <wp:effectExtent l="0" t="0" r="28575" b="28575"/>
              <wp:wrapNone/>
              <wp:docPr id="10" name="3 Conector recto"/>
              <wp:cNvGraphicFramePr/>
              <a:graphic xmlns:a="http://schemas.openxmlformats.org/drawingml/2006/main">
                <a:graphicData uri="http://schemas.microsoft.com/office/word/2010/wordprocessingShape">
                  <wps:wsp>
                    <wps:cNvCnPr/>
                    <wps:spPr>
                      <a:xfrm flipV="1">
                        <a:off x="0" y="0"/>
                        <a:ext cx="970597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27CF2" id="3 Conector recto"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76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" strokecolor="#622423 [1605]" strokeweight="1.5pt">
              <w10:wrap anchorx="margin"/>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218BB" w:rsidRPr="000218BB">
          <w:rPr>
            <w:rFonts w:ascii="Soberana Sans Light" w:hAnsi="Soberana Sans Light"/>
            <w:noProof/>
            <w:lang w:val="es-ES"/>
          </w:rPr>
          <w:t>3</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2A" w:rsidRDefault="005951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B14" w:rsidRDefault="000A1B14" w:rsidP="00EA5418">
      <w:pPr>
        <w:spacing w:after="0" w:line="240" w:lineRule="auto"/>
      </w:pPr>
      <w:r>
        <w:separator/>
      </w:r>
    </w:p>
  </w:footnote>
  <w:footnote w:type="continuationSeparator" w:id="0">
    <w:p w:rsidR="000A1B14" w:rsidRDefault="000A1B1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2A" w:rsidRDefault="0059512A">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CA7837F" wp14:editId="016C61D4">
              <wp:simplePos x="0" y="0"/>
              <wp:positionH relativeFrom="margin">
                <wp:align>center</wp:align>
              </wp:positionH>
              <wp:positionV relativeFrom="paragraph">
                <wp:posOffset>121920</wp:posOffset>
              </wp:positionV>
              <wp:extent cx="9639300" cy="26035"/>
              <wp:effectExtent l="0" t="0" r="19050" b="31115"/>
              <wp:wrapNone/>
              <wp:docPr id="4" name="4 Conector recto"/>
              <wp:cNvGraphicFramePr/>
              <a:graphic xmlns:a="http://schemas.openxmlformats.org/drawingml/2006/main">
                <a:graphicData uri="http://schemas.microsoft.com/office/word/2010/wordprocessingShape">
                  <wps:wsp>
                    <wps:cNvCnPr/>
                    <wps:spPr>
                      <a:xfrm flipV="1">
                        <a:off x="0" y="0"/>
                        <a:ext cx="9639300" cy="2603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F14C9" id="4 Conector recto"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6pt" to="75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" strokecolor="#622423 [1605]" strokeweight="1.5pt">
              <w10:wrap anchorx="margin"/>
            </v:line>
          </w:pict>
        </mc:Fallback>
      </mc:AlternateContent>
    </w:r>
    <w:r>
      <w:rPr>
        <w:noProof/>
        <w:lang w:eastAsia="es-MX"/>
      </w:rPr>
      <mc:AlternateContent>
        <mc:Choice Requires="wpg">
          <w:drawing>
            <wp:anchor distT="0" distB="0" distL="114300" distR="114300" simplePos="0" relativeHeight="251665408" behindDoc="0" locked="0" layoutInCell="1" allowOverlap="1" wp14:anchorId="6B2A1B17" wp14:editId="495E2B14">
              <wp:simplePos x="0" y="0"/>
              <wp:positionH relativeFrom="column">
                <wp:posOffset>1967948</wp:posOffset>
              </wp:positionH>
              <wp:positionV relativeFrom="paragraph">
                <wp:posOffset>-393921</wp:posOffset>
              </wp:positionV>
              <wp:extent cx="4139565" cy="516835"/>
              <wp:effectExtent l="0" t="0" r="0" b="0"/>
              <wp:wrapNone/>
              <wp:docPr id="6" name="6 Grupo"/>
              <wp:cNvGraphicFramePr/>
              <a:graphic xmlns:a="http://schemas.openxmlformats.org/drawingml/2006/main">
                <a:graphicData uri="http://schemas.microsoft.com/office/word/2010/wordprocessingGroup">
                  <wpg:wgp>
                    <wpg:cNvGrpSpPr/>
                    <wpg:grpSpPr>
                      <a:xfrm>
                        <a:off x="0" y="0"/>
                        <a:ext cx="4139565" cy="516835"/>
                        <a:chOff x="-624057" y="0"/>
                        <a:chExt cx="3796440" cy="431597"/>
                      </a:xfrm>
                    </wpg:grpSpPr>
                    <wps:wsp>
                      <wps:cNvPr id="8" name="Cuadro de texto 5"/>
                      <wps:cNvSpPr txBox="1">
                        <a:spLocks noChangeArrowheads="1"/>
                      </wps:cNvSpPr>
                      <wps:spPr bwMode="auto">
                        <a:xfrm>
                          <a:off x="-624057" y="7292"/>
                          <a:ext cx="2912184" cy="390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2A" w:rsidRDefault="0059512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9512A" w:rsidRDefault="0059512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9512A" w:rsidRPr="00275FC6" w:rsidRDefault="0059512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1" name="9 Grupo"/>
                      <wpg:cNvGrpSpPr/>
                      <wpg:grpSpPr>
                        <a:xfrm>
                          <a:off x="2289657" y="0"/>
                          <a:ext cx="882726" cy="431597"/>
                          <a:chOff x="0" y="0"/>
                          <a:chExt cx="882726" cy="431597"/>
                        </a:xfrm>
                      </wpg:grpSpPr>
                      <pic:pic xmlns:pic="http://schemas.openxmlformats.org/drawingml/2006/picture">
                        <pic:nvPicPr>
                          <pic:cNvPr id="3"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5" name="Cuadro de texto 5"/>
                        <wps:cNvSpPr txBox="1">
                          <a:spLocks noChangeArrowheads="1"/>
                        </wps:cNvSpPr>
                        <wps:spPr bwMode="auto">
                          <a:xfrm>
                            <a:off x="43891" y="21926"/>
                            <a:ext cx="838835" cy="3334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2A" w:rsidRDefault="0059512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59512A" w:rsidRDefault="0059512A" w:rsidP="00040466">
                              <w:pPr>
                                <w:jc w:val="both"/>
                                <w:rPr>
                                  <w:rFonts w:ascii="Soberana Titular" w:hAnsi="Soberana Titular" w:cs="Arial"/>
                                  <w:color w:val="808080" w:themeColor="background1" w:themeShade="80"/>
                                  <w:sz w:val="42"/>
                                  <w:szCs w:val="42"/>
                                </w:rPr>
                              </w:pPr>
                            </w:p>
                            <w:p w:rsidR="0059512A" w:rsidRDefault="0059512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9512A" w:rsidRPr="00275FC6" w:rsidRDefault="0059512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B2A1B17" id="6 Grupo" o:spid="_x0000_s1026" style="position:absolute;margin-left:154.95pt;margin-top:-31pt;width:325.95pt;height:40.7pt;z-index:251665408;mso-width-relative:margin;mso-height-relative:margin" coordorigin="-6240" coordsize="3796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qO6uVtLd5G+6gLHHoOa4H9mH9pn&#10;w3+1t8H9O8ceExqH9h6pJLHB9th8mbMblGyuTj5lPep5lfl6mUq1NVFSb95ptLq0rXfyuvvPQqKK&#10;Ko1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N/bG8spYlbaZEK5Pb&#10;IxXi/wDwT0/ZKuv2Jf2W9D+Hd9rVv4guNHmuZTew25t0k82ZpMbCzEY3Y617dRR5ndTzLEU8HUwE&#10;X+7qShKSstZQU1F33VlOWi0d9dkFFFFBw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H4sb2/vUb2/vUmPajHtQZi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">
              <v:shapetype id="_x0000_t202" coordsize="21600,21600" o:spt="202" path="m,l,21600r21600,l21600,xe">
                <v:stroke joinstyle="miter"/>
                <v:path gradientshapeok="t" o:connecttype="rect"/>
              </v:shapetype>
              <v:shape id="Cuadro de texto 5" o:spid="_x0000_s1027" type="#_x0000_t202" style="position:absolute;left:-6240;top:72;width:29121;height: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2F3F9B" w:rsidRDefault="002F3F9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F3F9B" w:rsidRDefault="002F3F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F3F9B" w:rsidRPr="00275FC6" w:rsidRDefault="002F3F9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2F3F9B" w:rsidRDefault="002F3F9B"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2F3F9B" w:rsidRDefault="002F3F9B" w:rsidP="00040466">
                        <w:pPr>
                          <w:jc w:val="both"/>
                          <w:rPr>
                            <w:rFonts w:ascii="Soberana Titular" w:hAnsi="Soberana Titular" w:cs="Arial"/>
                            <w:color w:val="808080" w:themeColor="background1" w:themeShade="80"/>
                            <w:sz w:val="42"/>
                            <w:szCs w:val="42"/>
                          </w:rPr>
                        </w:pPr>
                      </w:p>
                      <w:p w:rsidR="002F3F9B" w:rsidRDefault="002F3F9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F3F9B" w:rsidRPr="00275FC6" w:rsidRDefault="002F3F9B"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2A" w:rsidRPr="0013011C" w:rsidRDefault="0059512A" w:rsidP="00966A83">
    <w:pPr>
      <w:pStyle w:val="Encabezado"/>
      <w:tabs>
        <w:tab w:val="center" w:pos="7200"/>
        <w:tab w:val="left" w:pos="9191"/>
      </w:tabs>
      <w:rPr>
        <w:rFonts w:ascii="Soberana Sans Light" w:hAnsi="Soberana Sans Light"/>
      </w:rPr>
    </w:pPr>
    <w:r w:rsidRPr="00B35932">
      <w:rPr>
        <w:rFonts w:ascii="Soberana Sans Light" w:hAnsi="Soberana Sans Light"/>
        <w:noProof/>
        <w:color w:val="00B050"/>
        <w:lang w:eastAsia="es-MX"/>
      </w:rPr>
      <mc:AlternateContent>
        <mc:Choice Requires="wps">
          <w:drawing>
            <wp:anchor distT="0" distB="0" distL="114300" distR="114300" simplePos="0" relativeHeight="251659264" behindDoc="0" locked="0" layoutInCell="1" allowOverlap="1" wp14:anchorId="467C73D7" wp14:editId="2F74CE88">
              <wp:simplePos x="0" y="0"/>
              <wp:positionH relativeFrom="margin">
                <wp:posOffset>-95250</wp:posOffset>
              </wp:positionH>
              <wp:positionV relativeFrom="paragraph">
                <wp:posOffset>198120</wp:posOffset>
              </wp:positionV>
              <wp:extent cx="9477375" cy="9525"/>
              <wp:effectExtent l="0" t="0" r="28575" b="28575"/>
              <wp:wrapNone/>
              <wp:docPr id="7" name="1 Conector recto"/>
              <wp:cNvGraphicFramePr/>
              <a:graphic xmlns:a="http://schemas.openxmlformats.org/drawingml/2006/main">
                <a:graphicData uri="http://schemas.microsoft.com/office/word/2010/wordprocessingShape">
                  <wps:wsp>
                    <wps:cNvCnPr/>
                    <wps:spPr>
                      <a:xfrm flipV="1">
                        <a:off x="0" y="0"/>
                        <a:ext cx="947737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AB05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5.6pt" to="738.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" strokecolor="#622423 [1605]" strokeweight="1.5pt">
              <w10:wrap anchorx="margin"/>
            </v:line>
          </w:pict>
        </mc:Fallback>
      </mc:AlternateContent>
    </w:r>
    <w:r>
      <w:rPr>
        <w:rFonts w:ascii="Soberana Sans Light" w:hAnsi="Soberana Sans Light"/>
      </w:rPr>
      <w:tab/>
    </w:r>
    <w:r>
      <w:rPr>
        <w:rFonts w:ascii="Soberana Sans Light" w:hAnsi="Soberana Sans Light"/>
      </w:rPr>
      <w:tab/>
      <w:t xml:space="preserve"> SECTOR PARAESTATAL</w:t>
    </w:r>
    <w:r>
      <w:rPr>
        <w:rFonts w:ascii="Soberana Sans Light" w:hAnsi="Soberana Sans Light"/>
      </w:rPr>
      <w:tab/>
    </w:r>
    <w:r>
      <w:rPr>
        <w:rFonts w:ascii="Soberana Sans Light" w:hAnsi="Soberana Sans Light"/>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2A" w:rsidRDefault="005951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3BA342C"/>
    <w:multiLevelType w:val="hybridMultilevel"/>
    <w:tmpl w:val="C5388DDE"/>
    <w:lvl w:ilvl="0" w:tplc="DBAE2C7A">
      <w:start w:val="1"/>
      <w:numFmt w:val="lowerLetter"/>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478227D"/>
    <w:multiLevelType w:val="hybridMultilevel"/>
    <w:tmpl w:val="25102CA0"/>
    <w:lvl w:ilvl="0" w:tplc="E62008A6">
      <w:start w:val="2"/>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7A74338"/>
    <w:multiLevelType w:val="hybridMultilevel"/>
    <w:tmpl w:val="15409F72"/>
    <w:lvl w:ilvl="0" w:tplc="C616AC8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24F1B15"/>
    <w:multiLevelType w:val="hybridMultilevel"/>
    <w:tmpl w:val="47560182"/>
    <w:lvl w:ilvl="0" w:tplc="080A000F">
      <w:start w:val="1"/>
      <w:numFmt w:val="decimal"/>
      <w:lvlText w:val="%1."/>
      <w:lvlJc w:val="left"/>
      <w:pPr>
        <w:ind w:left="644"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68A4E8C"/>
    <w:multiLevelType w:val="hybridMultilevel"/>
    <w:tmpl w:val="5350BBAC"/>
    <w:lvl w:ilvl="0" w:tplc="44FE3C4C">
      <w:start w:val="1"/>
      <w:numFmt w:val="upperRoman"/>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6" w15:restartNumberingAfterBreak="0">
    <w:nsid w:val="18F21F90"/>
    <w:multiLevelType w:val="hybridMultilevel"/>
    <w:tmpl w:val="0070452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27C979E1"/>
    <w:multiLevelType w:val="hybridMultilevel"/>
    <w:tmpl w:val="54081B44"/>
    <w:lvl w:ilvl="0" w:tplc="0E8089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911F02"/>
    <w:multiLevelType w:val="hybridMultilevel"/>
    <w:tmpl w:val="123601D4"/>
    <w:lvl w:ilvl="0" w:tplc="73F4C708">
      <w:start w:val="1"/>
      <w:numFmt w:val="decimal"/>
      <w:lvlText w:val="%1."/>
      <w:lvlJc w:val="left"/>
      <w:pPr>
        <w:ind w:left="660" w:hanging="360"/>
      </w:pPr>
      <w:rPr>
        <w:rFonts w:hint="default"/>
        <w:b w:val="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BA43DA9"/>
    <w:multiLevelType w:val="hybridMultilevel"/>
    <w:tmpl w:val="931E7504"/>
    <w:lvl w:ilvl="0" w:tplc="080A0013">
      <w:start w:val="1"/>
      <w:numFmt w:val="upperRoman"/>
      <w:lvlText w:val="%1."/>
      <w:lvlJc w:val="right"/>
      <w:pPr>
        <w:ind w:left="1500" w:hanging="360"/>
      </w:pPr>
    </w:lvl>
    <w:lvl w:ilvl="1" w:tplc="080A0013">
      <w:start w:val="1"/>
      <w:numFmt w:val="upperRoman"/>
      <w:lvlText w:val="%2."/>
      <w:lvlJc w:val="righ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12" w15:restartNumberingAfterBreak="0">
    <w:nsid w:val="40F12913"/>
    <w:multiLevelType w:val="hybridMultilevel"/>
    <w:tmpl w:val="6D446694"/>
    <w:lvl w:ilvl="0" w:tplc="855ECF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5371FDF"/>
    <w:multiLevelType w:val="hybridMultilevel"/>
    <w:tmpl w:val="630E9CC8"/>
    <w:lvl w:ilvl="0" w:tplc="6608BEB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46B84FC5"/>
    <w:multiLevelType w:val="hybridMultilevel"/>
    <w:tmpl w:val="D276A11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46BC5EA6"/>
    <w:multiLevelType w:val="hybridMultilevel"/>
    <w:tmpl w:val="947CC4F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4EB77726"/>
    <w:multiLevelType w:val="hybridMultilevel"/>
    <w:tmpl w:val="4CD61870"/>
    <w:lvl w:ilvl="0" w:tplc="902C5D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4697C83"/>
    <w:multiLevelType w:val="hybridMultilevel"/>
    <w:tmpl w:val="B5D4FACA"/>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55AC7531"/>
    <w:multiLevelType w:val="hybridMultilevel"/>
    <w:tmpl w:val="5C940B8A"/>
    <w:lvl w:ilvl="0" w:tplc="CB6803E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55C10EA7"/>
    <w:multiLevelType w:val="hybridMultilevel"/>
    <w:tmpl w:val="6A42F7E2"/>
    <w:lvl w:ilvl="0" w:tplc="5D04B574">
      <w:start w:val="1"/>
      <w:numFmt w:val="decimal"/>
      <w:lvlText w:val="%1."/>
      <w:lvlJc w:val="left"/>
      <w:pPr>
        <w:ind w:left="648" w:hanging="360"/>
      </w:pPr>
      <w:rPr>
        <w:rFonts w:hint="default"/>
        <w:lang w:val="es-MX"/>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61891BE0"/>
    <w:multiLevelType w:val="hybridMultilevel"/>
    <w:tmpl w:val="E460B9FE"/>
    <w:lvl w:ilvl="0" w:tplc="E52C706E">
      <w:start w:val="6"/>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62604ACB"/>
    <w:multiLevelType w:val="hybridMultilevel"/>
    <w:tmpl w:val="607CE8F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65C17030"/>
    <w:multiLevelType w:val="hybridMultilevel"/>
    <w:tmpl w:val="974E22EE"/>
    <w:lvl w:ilvl="0" w:tplc="737CFC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F58624C"/>
    <w:multiLevelType w:val="hybridMultilevel"/>
    <w:tmpl w:val="F9BC3530"/>
    <w:lvl w:ilvl="0" w:tplc="1B0289C2">
      <w:start w:val="1"/>
      <w:numFmt w:val="lowerLetter"/>
      <w:lvlText w:val="%1)"/>
      <w:lvlJc w:val="left"/>
      <w:pPr>
        <w:ind w:left="1008" w:hanging="360"/>
      </w:pPr>
      <w:rPr>
        <w:rFonts w:hint="default"/>
      </w:rPr>
    </w:lvl>
    <w:lvl w:ilvl="1" w:tplc="DAF477B8">
      <w:start w:val="1"/>
      <w:numFmt w:val="upperRoman"/>
      <w:lvlText w:val="%2."/>
      <w:lvlJc w:val="left"/>
      <w:pPr>
        <w:ind w:left="2088" w:hanging="720"/>
      </w:pPr>
      <w:rPr>
        <w:rFonts w:hint="default"/>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4" w15:restartNumberingAfterBreak="0">
    <w:nsid w:val="70094C9B"/>
    <w:multiLevelType w:val="hybridMultilevel"/>
    <w:tmpl w:val="C7A47F76"/>
    <w:lvl w:ilvl="0" w:tplc="7F8C9D94">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70F41D0E"/>
    <w:multiLevelType w:val="hybridMultilevel"/>
    <w:tmpl w:val="A7586204"/>
    <w:lvl w:ilvl="0" w:tplc="180E1B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2B71B51"/>
    <w:multiLevelType w:val="hybridMultilevel"/>
    <w:tmpl w:val="2550D57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765C07A1"/>
    <w:multiLevelType w:val="hybridMultilevel"/>
    <w:tmpl w:val="0444E34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8" w15:restartNumberingAfterBreak="0">
    <w:nsid w:val="79C25428"/>
    <w:multiLevelType w:val="hybridMultilevel"/>
    <w:tmpl w:val="F17CC0BC"/>
    <w:lvl w:ilvl="0" w:tplc="711A7E84">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B4E3457"/>
    <w:multiLevelType w:val="hybridMultilevel"/>
    <w:tmpl w:val="B6D46F02"/>
    <w:lvl w:ilvl="0" w:tplc="A058DCE4">
      <w:start w:val="7"/>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4"/>
  </w:num>
  <w:num w:numId="3">
    <w:abstractNumId w:val="10"/>
  </w:num>
  <w:num w:numId="4">
    <w:abstractNumId w:val="8"/>
  </w:num>
  <w:num w:numId="5">
    <w:abstractNumId w:val="14"/>
  </w:num>
  <w:num w:numId="6">
    <w:abstractNumId w:val="20"/>
  </w:num>
  <w:num w:numId="7">
    <w:abstractNumId w:val="19"/>
  </w:num>
  <w:num w:numId="8">
    <w:abstractNumId w:val="26"/>
  </w:num>
  <w:num w:numId="9">
    <w:abstractNumId w:val="6"/>
  </w:num>
  <w:num w:numId="10">
    <w:abstractNumId w:val="27"/>
  </w:num>
  <w:num w:numId="11">
    <w:abstractNumId w:val="15"/>
  </w:num>
  <w:num w:numId="12">
    <w:abstractNumId w:val="21"/>
  </w:num>
  <w:num w:numId="13">
    <w:abstractNumId w:val="9"/>
  </w:num>
  <w:num w:numId="14">
    <w:abstractNumId w:val="3"/>
  </w:num>
  <w:num w:numId="15">
    <w:abstractNumId w:val="25"/>
  </w:num>
  <w:num w:numId="16">
    <w:abstractNumId w:val="28"/>
  </w:num>
  <w:num w:numId="17">
    <w:abstractNumId w:val="16"/>
  </w:num>
  <w:num w:numId="18">
    <w:abstractNumId w:val="12"/>
  </w:num>
  <w:num w:numId="19">
    <w:abstractNumId w:val="17"/>
  </w:num>
  <w:num w:numId="20">
    <w:abstractNumId w:val="24"/>
  </w:num>
  <w:num w:numId="21">
    <w:abstractNumId w:val="22"/>
  </w:num>
  <w:num w:numId="22">
    <w:abstractNumId w:val="5"/>
  </w:num>
  <w:num w:numId="23">
    <w:abstractNumId w:val="7"/>
  </w:num>
  <w:num w:numId="24">
    <w:abstractNumId w:val="2"/>
  </w:num>
  <w:num w:numId="25">
    <w:abstractNumId w:val="29"/>
  </w:num>
  <w:num w:numId="26">
    <w:abstractNumId w:val="18"/>
  </w:num>
  <w:num w:numId="27">
    <w:abstractNumId w:val="1"/>
  </w:num>
  <w:num w:numId="28">
    <w:abstractNumId w:val="23"/>
  </w:num>
  <w:num w:numId="29">
    <w:abstractNumId w:val="1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F09"/>
    <w:rsid w:val="00001107"/>
    <w:rsid w:val="00001700"/>
    <w:rsid w:val="000069F8"/>
    <w:rsid w:val="000124E2"/>
    <w:rsid w:val="00012E94"/>
    <w:rsid w:val="000218BB"/>
    <w:rsid w:val="00022555"/>
    <w:rsid w:val="000251FD"/>
    <w:rsid w:val="000260D6"/>
    <w:rsid w:val="00026F6D"/>
    <w:rsid w:val="00027EDA"/>
    <w:rsid w:val="000308BB"/>
    <w:rsid w:val="00040466"/>
    <w:rsid w:val="00041FD9"/>
    <w:rsid w:val="0004432A"/>
    <w:rsid w:val="000445C3"/>
    <w:rsid w:val="00045A10"/>
    <w:rsid w:val="00045B2F"/>
    <w:rsid w:val="000472FD"/>
    <w:rsid w:val="00055441"/>
    <w:rsid w:val="00060CCE"/>
    <w:rsid w:val="0006209D"/>
    <w:rsid w:val="00065107"/>
    <w:rsid w:val="00075E9D"/>
    <w:rsid w:val="00076ABE"/>
    <w:rsid w:val="0008131C"/>
    <w:rsid w:val="00082AA0"/>
    <w:rsid w:val="00083F2D"/>
    <w:rsid w:val="0009111B"/>
    <w:rsid w:val="000973AB"/>
    <w:rsid w:val="000A1B14"/>
    <w:rsid w:val="000A541D"/>
    <w:rsid w:val="000A6E43"/>
    <w:rsid w:val="000B3EEA"/>
    <w:rsid w:val="000B7B3E"/>
    <w:rsid w:val="000B7CA5"/>
    <w:rsid w:val="000C1A22"/>
    <w:rsid w:val="000D0132"/>
    <w:rsid w:val="000D043E"/>
    <w:rsid w:val="000D1A0D"/>
    <w:rsid w:val="000D2549"/>
    <w:rsid w:val="000D765D"/>
    <w:rsid w:val="000E0C36"/>
    <w:rsid w:val="000E1413"/>
    <w:rsid w:val="000E1A55"/>
    <w:rsid w:val="000E40F3"/>
    <w:rsid w:val="000E626F"/>
    <w:rsid w:val="000E6628"/>
    <w:rsid w:val="000F232D"/>
    <w:rsid w:val="000F3534"/>
    <w:rsid w:val="000F4ACE"/>
    <w:rsid w:val="000F4BB0"/>
    <w:rsid w:val="000F5B44"/>
    <w:rsid w:val="000F795E"/>
    <w:rsid w:val="00100890"/>
    <w:rsid w:val="00101839"/>
    <w:rsid w:val="001025A6"/>
    <w:rsid w:val="00111FE8"/>
    <w:rsid w:val="00114B35"/>
    <w:rsid w:val="00114D1E"/>
    <w:rsid w:val="00114F50"/>
    <w:rsid w:val="001161A9"/>
    <w:rsid w:val="0012357C"/>
    <w:rsid w:val="0013011C"/>
    <w:rsid w:val="0014560C"/>
    <w:rsid w:val="00147691"/>
    <w:rsid w:val="00147E19"/>
    <w:rsid w:val="001553B5"/>
    <w:rsid w:val="00155E3B"/>
    <w:rsid w:val="001567E6"/>
    <w:rsid w:val="00162E14"/>
    <w:rsid w:val="0016555C"/>
    <w:rsid w:val="00165BB4"/>
    <w:rsid w:val="001665E4"/>
    <w:rsid w:val="00174762"/>
    <w:rsid w:val="00183537"/>
    <w:rsid w:val="0019150C"/>
    <w:rsid w:val="001922D7"/>
    <w:rsid w:val="0019240D"/>
    <w:rsid w:val="001936E2"/>
    <w:rsid w:val="001942C2"/>
    <w:rsid w:val="001A475D"/>
    <w:rsid w:val="001A5B02"/>
    <w:rsid w:val="001B0B2B"/>
    <w:rsid w:val="001B1B72"/>
    <w:rsid w:val="001B2279"/>
    <w:rsid w:val="001B2E13"/>
    <w:rsid w:val="001B4010"/>
    <w:rsid w:val="001B4E79"/>
    <w:rsid w:val="001B5241"/>
    <w:rsid w:val="001B7ADA"/>
    <w:rsid w:val="001B7BEA"/>
    <w:rsid w:val="001C0B64"/>
    <w:rsid w:val="001C4373"/>
    <w:rsid w:val="001C6FD8"/>
    <w:rsid w:val="001D1290"/>
    <w:rsid w:val="001E003B"/>
    <w:rsid w:val="001E4D27"/>
    <w:rsid w:val="001E7072"/>
    <w:rsid w:val="001E79F0"/>
    <w:rsid w:val="001E7F15"/>
    <w:rsid w:val="001F0FE2"/>
    <w:rsid w:val="001F20BE"/>
    <w:rsid w:val="001F2440"/>
    <w:rsid w:val="001F288F"/>
    <w:rsid w:val="001F3229"/>
    <w:rsid w:val="001F4028"/>
    <w:rsid w:val="001F7EC3"/>
    <w:rsid w:val="00202A7E"/>
    <w:rsid w:val="00202AC8"/>
    <w:rsid w:val="00204C86"/>
    <w:rsid w:val="002073C7"/>
    <w:rsid w:val="00216D4C"/>
    <w:rsid w:val="00221A19"/>
    <w:rsid w:val="002265E9"/>
    <w:rsid w:val="00226F0F"/>
    <w:rsid w:val="00237C04"/>
    <w:rsid w:val="00242FC6"/>
    <w:rsid w:val="00245BDA"/>
    <w:rsid w:val="00246136"/>
    <w:rsid w:val="00246885"/>
    <w:rsid w:val="002503B8"/>
    <w:rsid w:val="002522C4"/>
    <w:rsid w:val="00262A0B"/>
    <w:rsid w:val="00263125"/>
    <w:rsid w:val="00263FBB"/>
    <w:rsid w:val="00263FD7"/>
    <w:rsid w:val="00264426"/>
    <w:rsid w:val="0026468D"/>
    <w:rsid w:val="002716FA"/>
    <w:rsid w:val="00276093"/>
    <w:rsid w:val="002760F6"/>
    <w:rsid w:val="002835DB"/>
    <w:rsid w:val="0028434A"/>
    <w:rsid w:val="00286898"/>
    <w:rsid w:val="00295DD6"/>
    <w:rsid w:val="002978B5"/>
    <w:rsid w:val="00297DAC"/>
    <w:rsid w:val="002A4DAE"/>
    <w:rsid w:val="002A507A"/>
    <w:rsid w:val="002A58E4"/>
    <w:rsid w:val="002A70B3"/>
    <w:rsid w:val="002B2B50"/>
    <w:rsid w:val="002B79B0"/>
    <w:rsid w:val="002C54E8"/>
    <w:rsid w:val="002C7D96"/>
    <w:rsid w:val="002D31A3"/>
    <w:rsid w:val="002D3E58"/>
    <w:rsid w:val="002D6907"/>
    <w:rsid w:val="002D7770"/>
    <w:rsid w:val="002E114C"/>
    <w:rsid w:val="002E67D2"/>
    <w:rsid w:val="002F37A5"/>
    <w:rsid w:val="002F3AB7"/>
    <w:rsid w:val="002F3F9B"/>
    <w:rsid w:val="002F4429"/>
    <w:rsid w:val="00301202"/>
    <w:rsid w:val="00302794"/>
    <w:rsid w:val="00303723"/>
    <w:rsid w:val="003112A7"/>
    <w:rsid w:val="003121C3"/>
    <w:rsid w:val="00324699"/>
    <w:rsid w:val="00326B98"/>
    <w:rsid w:val="00327B2C"/>
    <w:rsid w:val="00341558"/>
    <w:rsid w:val="00342259"/>
    <w:rsid w:val="00344064"/>
    <w:rsid w:val="00352928"/>
    <w:rsid w:val="00356FC8"/>
    <w:rsid w:val="0036140E"/>
    <w:rsid w:val="00361632"/>
    <w:rsid w:val="00361936"/>
    <w:rsid w:val="00361A52"/>
    <w:rsid w:val="0036487F"/>
    <w:rsid w:val="0036496B"/>
    <w:rsid w:val="00372159"/>
    <w:rsid w:val="00372E72"/>
    <w:rsid w:val="00372F40"/>
    <w:rsid w:val="00373238"/>
    <w:rsid w:val="00376844"/>
    <w:rsid w:val="00380C0D"/>
    <w:rsid w:val="003818E5"/>
    <w:rsid w:val="00383DDA"/>
    <w:rsid w:val="00387476"/>
    <w:rsid w:val="003910F6"/>
    <w:rsid w:val="00394956"/>
    <w:rsid w:val="003951C9"/>
    <w:rsid w:val="00396C2B"/>
    <w:rsid w:val="003A0303"/>
    <w:rsid w:val="003A47FF"/>
    <w:rsid w:val="003B150C"/>
    <w:rsid w:val="003B1C30"/>
    <w:rsid w:val="003B1C3F"/>
    <w:rsid w:val="003B1EE7"/>
    <w:rsid w:val="003B519F"/>
    <w:rsid w:val="003C1456"/>
    <w:rsid w:val="003C3286"/>
    <w:rsid w:val="003C52AB"/>
    <w:rsid w:val="003D18A4"/>
    <w:rsid w:val="003D5B27"/>
    <w:rsid w:val="003D5DBF"/>
    <w:rsid w:val="003E6213"/>
    <w:rsid w:val="003E71BD"/>
    <w:rsid w:val="003E7FD0"/>
    <w:rsid w:val="003F0EA4"/>
    <w:rsid w:val="003F14D3"/>
    <w:rsid w:val="003F3C20"/>
    <w:rsid w:val="003F5454"/>
    <w:rsid w:val="0040286C"/>
    <w:rsid w:val="00404EED"/>
    <w:rsid w:val="00411F32"/>
    <w:rsid w:val="00413E5C"/>
    <w:rsid w:val="00414C5A"/>
    <w:rsid w:val="004209AC"/>
    <w:rsid w:val="004225B2"/>
    <w:rsid w:val="00423E9D"/>
    <w:rsid w:val="0043113B"/>
    <w:rsid w:val="004311BE"/>
    <w:rsid w:val="004400EF"/>
    <w:rsid w:val="0044253C"/>
    <w:rsid w:val="004437F6"/>
    <w:rsid w:val="00445B60"/>
    <w:rsid w:val="00460310"/>
    <w:rsid w:val="0046218C"/>
    <w:rsid w:val="0046278B"/>
    <w:rsid w:val="00464DAF"/>
    <w:rsid w:val="00465E41"/>
    <w:rsid w:val="004714CF"/>
    <w:rsid w:val="004748D8"/>
    <w:rsid w:val="00477C7C"/>
    <w:rsid w:val="00480CF0"/>
    <w:rsid w:val="00481080"/>
    <w:rsid w:val="00482C4B"/>
    <w:rsid w:val="00484C0D"/>
    <w:rsid w:val="00486F1D"/>
    <w:rsid w:val="00495E72"/>
    <w:rsid w:val="00496F2B"/>
    <w:rsid w:val="00497D8B"/>
    <w:rsid w:val="004A0D0D"/>
    <w:rsid w:val="004A1577"/>
    <w:rsid w:val="004A39D9"/>
    <w:rsid w:val="004A3F9B"/>
    <w:rsid w:val="004A4AC1"/>
    <w:rsid w:val="004B3DC5"/>
    <w:rsid w:val="004C28EE"/>
    <w:rsid w:val="004C4310"/>
    <w:rsid w:val="004D2EDC"/>
    <w:rsid w:val="004D32A1"/>
    <w:rsid w:val="004D41B8"/>
    <w:rsid w:val="004D5A73"/>
    <w:rsid w:val="004D72AF"/>
    <w:rsid w:val="004D7B5C"/>
    <w:rsid w:val="004E41D8"/>
    <w:rsid w:val="004E5E78"/>
    <w:rsid w:val="004F506E"/>
    <w:rsid w:val="004F5641"/>
    <w:rsid w:val="004F5D50"/>
    <w:rsid w:val="005022F7"/>
    <w:rsid w:val="005049BF"/>
    <w:rsid w:val="005052EC"/>
    <w:rsid w:val="00505BAB"/>
    <w:rsid w:val="00506771"/>
    <w:rsid w:val="0051032F"/>
    <w:rsid w:val="0051160B"/>
    <w:rsid w:val="00512AF3"/>
    <w:rsid w:val="005157D1"/>
    <w:rsid w:val="00515AAD"/>
    <w:rsid w:val="0051778D"/>
    <w:rsid w:val="00520177"/>
    <w:rsid w:val="00522632"/>
    <w:rsid w:val="00522EF3"/>
    <w:rsid w:val="00525E5B"/>
    <w:rsid w:val="00527797"/>
    <w:rsid w:val="00540418"/>
    <w:rsid w:val="00540F99"/>
    <w:rsid w:val="005429C5"/>
    <w:rsid w:val="00543606"/>
    <w:rsid w:val="005458C4"/>
    <w:rsid w:val="00546F4F"/>
    <w:rsid w:val="00554224"/>
    <w:rsid w:val="00560914"/>
    <w:rsid w:val="00561E3D"/>
    <w:rsid w:val="005635CF"/>
    <w:rsid w:val="005647A0"/>
    <w:rsid w:val="00566A69"/>
    <w:rsid w:val="00567A1B"/>
    <w:rsid w:val="005740C0"/>
    <w:rsid w:val="00574266"/>
    <w:rsid w:val="00581925"/>
    <w:rsid w:val="005866DF"/>
    <w:rsid w:val="00592249"/>
    <w:rsid w:val="00594F0E"/>
    <w:rsid w:val="0059512A"/>
    <w:rsid w:val="005A2452"/>
    <w:rsid w:val="005A72F1"/>
    <w:rsid w:val="005B02A6"/>
    <w:rsid w:val="005B5A36"/>
    <w:rsid w:val="005B6656"/>
    <w:rsid w:val="005B75C3"/>
    <w:rsid w:val="005B7F80"/>
    <w:rsid w:val="005C264F"/>
    <w:rsid w:val="005C6A58"/>
    <w:rsid w:val="005D15C1"/>
    <w:rsid w:val="005D1F4B"/>
    <w:rsid w:val="005D257D"/>
    <w:rsid w:val="005D2B7F"/>
    <w:rsid w:val="005D3D25"/>
    <w:rsid w:val="005D4E8D"/>
    <w:rsid w:val="005D69D0"/>
    <w:rsid w:val="005D6FCF"/>
    <w:rsid w:val="005F2755"/>
    <w:rsid w:val="005F6DF9"/>
    <w:rsid w:val="00604DC6"/>
    <w:rsid w:val="00614E2F"/>
    <w:rsid w:val="00615D24"/>
    <w:rsid w:val="0062069E"/>
    <w:rsid w:val="00624A05"/>
    <w:rsid w:val="006308FD"/>
    <w:rsid w:val="006326C4"/>
    <w:rsid w:val="006351F0"/>
    <w:rsid w:val="006448DC"/>
    <w:rsid w:val="00653C80"/>
    <w:rsid w:val="00657645"/>
    <w:rsid w:val="006605DC"/>
    <w:rsid w:val="00665307"/>
    <w:rsid w:val="00666F25"/>
    <w:rsid w:val="00671825"/>
    <w:rsid w:val="0067200F"/>
    <w:rsid w:val="00672746"/>
    <w:rsid w:val="00675FE0"/>
    <w:rsid w:val="0068772E"/>
    <w:rsid w:val="00694FDC"/>
    <w:rsid w:val="00695ACF"/>
    <w:rsid w:val="006A0B28"/>
    <w:rsid w:val="006A2029"/>
    <w:rsid w:val="006A2D7C"/>
    <w:rsid w:val="006A3D00"/>
    <w:rsid w:val="006A4E42"/>
    <w:rsid w:val="006A519F"/>
    <w:rsid w:val="006B1FE7"/>
    <w:rsid w:val="006B2F28"/>
    <w:rsid w:val="006C1D1E"/>
    <w:rsid w:val="006C2B63"/>
    <w:rsid w:val="006C4D4A"/>
    <w:rsid w:val="006E1A98"/>
    <w:rsid w:val="006E3A85"/>
    <w:rsid w:val="006E61E2"/>
    <w:rsid w:val="006E77DD"/>
    <w:rsid w:val="006F007B"/>
    <w:rsid w:val="006F318A"/>
    <w:rsid w:val="006F365C"/>
    <w:rsid w:val="006F478F"/>
    <w:rsid w:val="006F5CEE"/>
    <w:rsid w:val="00703C34"/>
    <w:rsid w:val="00706F7D"/>
    <w:rsid w:val="00716532"/>
    <w:rsid w:val="007221AD"/>
    <w:rsid w:val="00723187"/>
    <w:rsid w:val="007240E9"/>
    <w:rsid w:val="00725B20"/>
    <w:rsid w:val="0073118E"/>
    <w:rsid w:val="0073234B"/>
    <w:rsid w:val="007347E2"/>
    <w:rsid w:val="0073597F"/>
    <w:rsid w:val="00736125"/>
    <w:rsid w:val="00740B89"/>
    <w:rsid w:val="00742A3C"/>
    <w:rsid w:val="00750194"/>
    <w:rsid w:val="00750BD9"/>
    <w:rsid w:val="0075590F"/>
    <w:rsid w:val="00756212"/>
    <w:rsid w:val="00763B01"/>
    <w:rsid w:val="007706FC"/>
    <w:rsid w:val="007734EC"/>
    <w:rsid w:val="007825B5"/>
    <w:rsid w:val="007869CF"/>
    <w:rsid w:val="00790404"/>
    <w:rsid w:val="00792EEB"/>
    <w:rsid w:val="00793C94"/>
    <w:rsid w:val="0079582C"/>
    <w:rsid w:val="00796683"/>
    <w:rsid w:val="00796C07"/>
    <w:rsid w:val="007A5E70"/>
    <w:rsid w:val="007A6C48"/>
    <w:rsid w:val="007A74A6"/>
    <w:rsid w:val="007B26EA"/>
    <w:rsid w:val="007B5B3C"/>
    <w:rsid w:val="007C1103"/>
    <w:rsid w:val="007C2A03"/>
    <w:rsid w:val="007C6A61"/>
    <w:rsid w:val="007D23B2"/>
    <w:rsid w:val="007D4901"/>
    <w:rsid w:val="007D582A"/>
    <w:rsid w:val="007D5C4D"/>
    <w:rsid w:val="007D5C81"/>
    <w:rsid w:val="007D6E9A"/>
    <w:rsid w:val="007E3241"/>
    <w:rsid w:val="007E42ED"/>
    <w:rsid w:val="007E5C9F"/>
    <w:rsid w:val="007E5D19"/>
    <w:rsid w:val="007E695A"/>
    <w:rsid w:val="007F3C48"/>
    <w:rsid w:val="007F4E08"/>
    <w:rsid w:val="008018D2"/>
    <w:rsid w:val="00805BCC"/>
    <w:rsid w:val="00807762"/>
    <w:rsid w:val="00811DAC"/>
    <w:rsid w:val="008120CB"/>
    <w:rsid w:val="00814240"/>
    <w:rsid w:val="008165B4"/>
    <w:rsid w:val="0082304D"/>
    <w:rsid w:val="00826605"/>
    <w:rsid w:val="00826C99"/>
    <w:rsid w:val="00832082"/>
    <w:rsid w:val="00834C67"/>
    <w:rsid w:val="008366F4"/>
    <w:rsid w:val="00836BE1"/>
    <w:rsid w:val="0084513A"/>
    <w:rsid w:val="008506AD"/>
    <w:rsid w:val="00851426"/>
    <w:rsid w:val="0085561D"/>
    <w:rsid w:val="0085738C"/>
    <w:rsid w:val="0085756E"/>
    <w:rsid w:val="00857BFB"/>
    <w:rsid w:val="00867C0E"/>
    <w:rsid w:val="00867EBD"/>
    <w:rsid w:val="0087039E"/>
    <w:rsid w:val="0087286D"/>
    <w:rsid w:val="0087638A"/>
    <w:rsid w:val="00877A10"/>
    <w:rsid w:val="00880B9F"/>
    <w:rsid w:val="00880F0D"/>
    <w:rsid w:val="00882194"/>
    <w:rsid w:val="008864DB"/>
    <w:rsid w:val="0089054E"/>
    <w:rsid w:val="008908B7"/>
    <w:rsid w:val="0089251E"/>
    <w:rsid w:val="0089380F"/>
    <w:rsid w:val="00894621"/>
    <w:rsid w:val="008A1A20"/>
    <w:rsid w:val="008A4701"/>
    <w:rsid w:val="008A6E4D"/>
    <w:rsid w:val="008A6E94"/>
    <w:rsid w:val="008A793D"/>
    <w:rsid w:val="008B0017"/>
    <w:rsid w:val="008B0574"/>
    <w:rsid w:val="008B0D3C"/>
    <w:rsid w:val="008B17D5"/>
    <w:rsid w:val="008B1FEC"/>
    <w:rsid w:val="008B4E92"/>
    <w:rsid w:val="008B6E0D"/>
    <w:rsid w:val="008B740B"/>
    <w:rsid w:val="008C3471"/>
    <w:rsid w:val="008C52AF"/>
    <w:rsid w:val="008D336A"/>
    <w:rsid w:val="008E3652"/>
    <w:rsid w:val="008F107E"/>
    <w:rsid w:val="008F35F7"/>
    <w:rsid w:val="008F3EF5"/>
    <w:rsid w:val="008F6D58"/>
    <w:rsid w:val="00902F8C"/>
    <w:rsid w:val="009032EA"/>
    <w:rsid w:val="009043DB"/>
    <w:rsid w:val="00904902"/>
    <w:rsid w:val="00904DFF"/>
    <w:rsid w:val="009055D2"/>
    <w:rsid w:val="00910A88"/>
    <w:rsid w:val="00913113"/>
    <w:rsid w:val="00914C52"/>
    <w:rsid w:val="00914CA0"/>
    <w:rsid w:val="00920236"/>
    <w:rsid w:val="00921909"/>
    <w:rsid w:val="0092308A"/>
    <w:rsid w:val="00925344"/>
    <w:rsid w:val="00926E78"/>
    <w:rsid w:val="00930190"/>
    <w:rsid w:val="00934294"/>
    <w:rsid w:val="0093492C"/>
    <w:rsid w:val="00936148"/>
    <w:rsid w:val="0094234B"/>
    <w:rsid w:val="00942FC9"/>
    <w:rsid w:val="00943FF0"/>
    <w:rsid w:val="00947FAD"/>
    <w:rsid w:val="00951336"/>
    <w:rsid w:val="009544F6"/>
    <w:rsid w:val="0095559A"/>
    <w:rsid w:val="00957043"/>
    <w:rsid w:val="0095768E"/>
    <w:rsid w:val="0096034E"/>
    <w:rsid w:val="00961FF7"/>
    <w:rsid w:val="00966A83"/>
    <w:rsid w:val="00976CC0"/>
    <w:rsid w:val="0097712E"/>
    <w:rsid w:val="00982993"/>
    <w:rsid w:val="00982C4C"/>
    <w:rsid w:val="00984F36"/>
    <w:rsid w:val="00985891"/>
    <w:rsid w:val="00987CE2"/>
    <w:rsid w:val="00987D46"/>
    <w:rsid w:val="009959E4"/>
    <w:rsid w:val="009974CB"/>
    <w:rsid w:val="009A0066"/>
    <w:rsid w:val="009A05D0"/>
    <w:rsid w:val="009A0CCD"/>
    <w:rsid w:val="009A528A"/>
    <w:rsid w:val="009B10AB"/>
    <w:rsid w:val="009B4237"/>
    <w:rsid w:val="009B5DA1"/>
    <w:rsid w:val="009B7C9C"/>
    <w:rsid w:val="009C0B67"/>
    <w:rsid w:val="009C0DE8"/>
    <w:rsid w:val="009C23CD"/>
    <w:rsid w:val="009C695A"/>
    <w:rsid w:val="009D3FC2"/>
    <w:rsid w:val="009D4BA0"/>
    <w:rsid w:val="009D5D4C"/>
    <w:rsid w:val="009E3910"/>
    <w:rsid w:val="009F0F87"/>
    <w:rsid w:val="009F23C4"/>
    <w:rsid w:val="009F38A4"/>
    <w:rsid w:val="009F762A"/>
    <w:rsid w:val="00A107F6"/>
    <w:rsid w:val="00A10B60"/>
    <w:rsid w:val="00A12A90"/>
    <w:rsid w:val="00A137C2"/>
    <w:rsid w:val="00A161E0"/>
    <w:rsid w:val="00A2121B"/>
    <w:rsid w:val="00A219CF"/>
    <w:rsid w:val="00A2230A"/>
    <w:rsid w:val="00A310C7"/>
    <w:rsid w:val="00A32AB7"/>
    <w:rsid w:val="00A33124"/>
    <w:rsid w:val="00A35A2E"/>
    <w:rsid w:val="00A363B6"/>
    <w:rsid w:val="00A3659A"/>
    <w:rsid w:val="00A403FF"/>
    <w:rsid w:val="00A417BA"/>
    <w:rsid w:val="00A43347"/>
    <w:rsid w:val="00A44ACE"/>
    <w:rsid w:val="00A4520B"/>
    <w:rsid w:val="00A46BF5"/>
    <w:rsid w:val="00A5127F"/>
    <w:rsid w:val="00A54EBE"/>
    <w:rsid w:val="00A631DA"/>
    <w:rsid w:val="00A645F7"/>
    <w:rsid w:val="00A80A06"/>
    <w:rsid w:val="00A8179E"/>
    <w:rsid w:val="00A834D1"/>
    <w:rsid w:val="00A83A62"/>
    <w:rsid w:val="00A86EDD"/>
    <w:rsid w:val="00A90A1F"/>
    <w:rsid w:val="00A92B90"/>
    <w:rsid w:val="00A96DA2"/>
    <w:rsid w:val="00A97007"/>
    <w:rsid w:val="00AA11D2"/>
    <w:rsid w:val="00AA27F2"/>
    <w:rsid w:val="00AA519A"/>
    <w:rsid w:val="00AA5C27"/>
    <w:rsid w:val="00AA6F2D"/>
    <w:rsid w:val="00AB3496"/>
    <w:rsid w:val="00AB3F5A"/>
    <w:rsid w:val="00AC0166"/>
    <w:rsid w:val="00AC65D5"/>
    <w:rsid w:val="00AC6BCD"/>
    <w:rsid w:val="00AD11BA"/>
    <w:rsid w:val="00AD1450"/>
    <w:rsid w:val="00AD200B"/>
    <w:rsid w:val="00AD5BCC"/>
    <w:rsid w:val="00AD7977"/>
    <w:rsid w:val="00AE238F"/>
    <w:rsid w:val="00AE6198"/>
    <w:rsid w:val="00AF0919"/>
    <w:rsid w:val="00AF0E61"/>
    <w:rsid w:val="00AF7483"/>
    <w:rsid w:val="00AF7B44"/>
    <w:rsid w:val="00B01E2C"/>
    <w:rsid w:val="00B0431E"/>
    <w:rsid w:val="00B055C1"/>
    <w:rsid w:val="00B05C44"/>
    <w:rsid w:val="00B07FFB"/>
    <w:rsid w:val="00B12AD1"/>
    <w:rsid w:val="00B14639"/>
    <w:rsid w:val="00B146E2"/>
    <w:rsid w:val="00B160F4"/>
    <w:rsid w:val="00B1633A"/>
    <w:rsid w:val="00B279E8"/>
    <w:rsid w:val="00B352BA"/>
    <w:rsid w:val="00B354A7"/>
    <w:rsid w:val="00B35932"/>
    <w:rsid w:val="00B36BDA"/>
    <w:rsid w:val="00B41B38"/>
    <w:rsid w:val="00B477D4"/>
    <w:rsid w:val="00B50C0A"/>
    <w:rsid w:val="00B51053"/>
    <w:rsid w:val="00B54F62"/>
    <w:rsid w:val="00B54FAC"/>
    <w:rsid w:val="00B61C44"/>
    <w:rsid w:val="00B73EDA"/>
    <w:rsid w:val="00B75298"/>
    <w:rsid w:val="00B8219D"/>
    <w:rsid w:val="00B82A9C"/>
    <w:rsid w:val="00B849EE"/>
    <w:rsid w:val="00B84D02"/>
    <w:rsid w:val="00B872BF"/>
    <w:rsid w:val="00B915C9"/>
    <w:rsid w:val="00B91F37"/>
    <w:rsid w:val="00B92ACA"/>
    <w:rsid w:val="00BA2562"/>
    <w:rsid w:val="00BA2940"/>
    <w:rsid w:val="00BA30BA"/>
    <w:rsid w:val="00BA471F"/>
    <w:rsid w:val="00BA4D66"/>
    <w:rsid w:val="00BB192D"/>
    <w:rsid w:val="00BB1AD1"/>
    <w:rsid w:val="00BC1532"/>
    <w:rsid w:val="00BC278C"/>
    <w:rsid w:val="00BC6F55"/>
    <w:rsid w:val="00BD148C"/>
    <w:rsid w:val="00BD4FEC"/>
    <w:rsid w:val="00BD6D7A"/>
    <w:rsid w:val="00BE682F"/>
    <w:rsid w:val="00BF5575"/>
    <w:rsid w:val="00BF7467"/>
    <w:rsid w:val="00C004F3"/>
    <w:rsid w:val="00C061BF"/>
    <w:rsid w:val="00C07ED1"/>
    <w:rsid w:val="00C16C46"/>
    <w:rsid w:val="00C16E53"/>
    <w:rsid w:val="00C1744D"/>
    <w:rsid w:val="00C30754"/>
    <w:rsid w:val="00C353C9"/>
    <w:rsid w:val="00C402A8"/>
    <w:rsid w:val="00C431B4"/>
    <w:rsid w:val="00C46BA7"/>
    <w:rsid w:val="00C50D61"/>
    <w:rsid w:val="00C6089A"/>
    <w:rsid w:val="00C655FE"/>
    <w:rsid w:val="00C71924"/>
    <w:rsid w:val="00C72B86"/>
    <w:rsid w:val="00C80035"/>
    <w:rsid w:val="00C837C8"/>
    <w:rsid w:val="00C844EF"/>
    <w:rsid w:val="00C85906"/>
    <w:rsid w:val="00C86C59"/>
    <w:rsid w:val="00C90809"/>
    <w:rsid w:val="00C91C5A"/>
    <w:rsid w:val="00C9652B"/>
    <w:rsid w:val="00CA351E"/>
    <w:rsid w:val="00CA5BDA"/>
    <w:rsid w:val="00CA75E7"/>
    <w:rsid w:val="00CA7637"/>
    <w:rsid w:val="00CA795E"/>
    <w:rsid w:val="00CB5B30"/>
    <w:rsid w:val="00CC08F0"/>
    <w:rsid w:val="00CC2A46"/>
    <w:rsid w:val="00CC336D"/>
    <w:rsid w:val="00CD0477"/>
    <w:rsid w:val="00CD3613"/>
    <w:rsid w:val="00CD6D9A"/>
    <w:rsid w:val="00CF06A8"/>
    <w:rsid w:val="00CF2DE9"/>
    <w:rsid w:val="00CF7A1B"/>
    <w:rsid w:val="00D00E92"/>
    <w:rsid w:val="00D01DB2"/>
    <w:rsid w:val="00D055EC"/>
    <w:rsid w:val="00D13625"/>
    <w:rsid w:val="00D21792"/>
    <w:rsid w:val="00D22B1E"/>
    <w:rsid w:val="00D236A9"/>
    <w:rsid w:val="00D27F56"/>
    <w:rsid w:val="00D3118C"/>
    <w:rsid w:val="00D34BA9"/>
    <w:rsid w:val="00D3512A"/>
    <w:rsid w:val="00D361CA"/>
    <w:rsid w:val="00D42457"/>
    <w:rsid w:val="00D44728"/>
    <w:rsid w:val="00D562FF"/>
    <w:rsid w:val="00D56A8D"/>
    <w:rsid w:val="00D57B00"/>
    <w:rsid w:val="00D615C5"/>
    <w:rsid w:val="00D61713"/>
    <w:rsid w:val="00D61F21"/>
    <w:rsid w:val="00D6233D"/>
    <w:rsid w:val="00D6244C"/>
    <w:rsid w:val="00D70E1E"/>
    <w:rsid w:val="00D726FA"/>
    <w:rsid w:val="00D72DE8"/>
    <w:rsid w:val="00D8136C"/>
    <w:rsid w:val="00D86FE9"/>
    <w:rsid w:val="00D87116"/>
    <w:rsid w:val="00D90EFA"/>
    <w:rsid w:val="00DB0201"/>
    <w:rsid w:val="00DB27B2"/>
    <w:rsid w:val="00DC03F9"/>
    <w:rsid w:val="00DC3217"/>
    <w:rsid w:val="00DC413B"/>
    <w:rsid w:val="00DC4AE5"/>
    <w:rsid w:val="00DD1269"/>
    <w:rsid w:val="00DD20F4"/>
    <w:rsid w:val="00DD4B43"/>
    <w:rsid w:val="00DE14FD"/>
    <w:rsid w:val="00DE3DDE"/>
    <w:rsid w:val="00DF0417"/>
    <w:rsid w:val="00DF04F1"/>
    <w:rsid w:val="00DF364A"/>
    <w:rsid w:val="00DF3820"/>
    <w:rsid w:val="00DF4414"/>
    <w:rsid w:val="00DF56C9"/>
    <w:rsid w:val="00DF7516"/>
    <w:rsid w:val="00E00F24"/>
    <w:rsid w:val="00E038F8"/>
    <w:rsid w:val="00E104F2"/>
    <w:rsid w:val="00E1477A"/>
    <w:rsid w:val="00E1782F"/>
    <w:rsid w:val="00E23F2D"/>
    <w:rsid w:val="00E241DB"/>
    <w:rsid w:val="00E259A5"/>
    <w:rsid w:val="00E30318"/>
    <w:rsid w:val="00E31645"/>
    <w:rsid w:val="00E32183"/>
    <w:rsid w:val="00E32708"/>
    <w:rsid w:val="00E32D17"/>
    <w:rsid w:val="00E35D81"/>
    <w:rsid w:val="00E36F82"/>
    <w:rsid w:val="00E371DE"/>
    <w:rsid w:val="00E37F0D"/>
    <w:rsid w:val="00E41BFC"/>
    <w:rsid w:val="00E4742F"/>
    <w:rsid w:val="00E47739"/>
    <w:rsid w:val="00E50717"/>
    <w:rsid w:val="00E52834"/>
    <w:rsid w:val="00E53620"/>
    <w:rsid w:val="00E561AC"/>
    <w:rsid w:val="00E57419"/>
    <w:rsid w:val="00E62C10"/>
    <w:rsid w:val="00E7084C"/>
    <w:rsid w:val="00E743F3"/>
    <w:rsid w:val="00E769C8"/>
    <w:rsid w:val="00E8035D"/>
    <w:rsid w:val="00E80A28"/>
    <w:rsid w:val="00E81AFD"/>
    <w:rsid w:val="00E83764"/>
    <w:rsid w:val="00E87DCD"/>
    <w:rsid w:val="00E91D1E"/>
    <w:rsid w:val="00E941FD"/>
    <w:rsid w:val="00E963B1"/>
    <w:rsid w:val="00E9772A"/>
    <w:rsid w:val="00EA5418"/>
    <w:rsid w:val="00EA567B"/>
    <w:rsid w:val="00EA6FBC"/>
    <w:rsid w:val="00EA73DA"/>
    <w:rsid w:val="00EB1ADB"/>
    <w:rsid w:val="00EC259A"/>
    <w:rsid w:val="00EC39E4"/>
    <w:rsid w:val="00EC4289"/>
    <w:rsid w:val="00EC45BB"/>
    <w:rsid w:val="00EC54D5"/>
    <w:rsid w:val="00EC6E0A"/>
    <w:rsid w:val="00ED1466"/>
    <w:rsid w:val="00ED41CB"/>
    <w:rsid w:val="00ED56E0"/>
    <w:rsid w:val="00EE0B2C"/>
    <w:rsid w:val="00EE2491"/>
    <w:rsid w:val="00EE3751"/>
    <w:rsid w:val="00EE46FB"/>
    <w:rsid w:val="00EF2B8B"/>
    <w:rsid w:val="00EF2D2D"/>
    <w:rsid w:val="00F04A77"/>
    <w:rsid w:val="00F1432C"/>
    <w:rsid w:val="00F15230"/>
    <w:rsid w:val="00F152C7"/>
    <w:rsid w:val="00F156F9"/>
    <w:rsid w:val="00F15F5C"/>
    <w:rsid w:val="00F16676"/>
    <w:rsid w:val="00F172F6"/>
    <w:rsid w:val="00F179A1"/>
    <w:rsid w:val="00F17C0D"/>
    <w:rsid w:val="00F325D0"/>
    <w:rsid w:val="00F34057"/>
    <w:rsid w:val="00F3562A"/>
    <w:rsid w:val="00F403D2"/>
    <w:rsid w:val="00F43306"/>
    <w:rsid w:val="00F460D3"/>
    <w:rsid w:val="00F50E4D"/>
    <w:rsid w:val="00F52AB6"/>
    <w:rsid w:val="00F55D93"/>
    <w:rsid w:val="00F560C1"/>
    <w:rsid w:val="00F56783"/>
    <w:rsid w:val="00F5791A"/>
    <w:rsid w:val="00F70526"/>
    <w:rsid w:val="00F755D0"/>
    <w:rsid w:val="00F76BE1"/>
    <w:rsid w:val="00F84EE2"/>
    <w:rsid w:val="00F8685F"/>
    <w:rsid w:val="00F86BD3"/>
    <w:rsid w:val="00F8767F"/>
    <w:rsid w:val="00F94EBE"/>
    <w:rsid w:val="00F974FD"/>
    <w:rsid w:val="00FA5375"/>
    <w:rsid w:val="00FA6936"/>
    <w:rsid w:val="00FA749F"/>
    <w:rsid w:val="00FB1010"/>
    <w:rsid w:val="00FB10D0"/>
    <w:rsid w:val="00FB25E7"/>
    <w:rsid w:val="00FB4F8E"/>
    <w:rsid w:val="00FB760D"/>
    <w:rsid w:val="00FC7490"/>
    <w:rsid w:val="00FD14AB"/>
    <w:rsid w:val="00FD386C"/>
    <w:rsid w:val="00FD5A63"/>
    <w:rsid w:val="00FD5F59"/>
    <w:rsid w:val="00FE00DF"/>
    <w:rsid w:val="00FE0375"/>
    <w:rsid w:val="00FE37FE"/>
    <w:rsid w:val="00FE4C29"/>
    <w:rsid w:val="00FF0EC4"/>
    <w:rsid w:val="00FF1DF2"/>
    <w:rsid w:val="00FF4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3912F3-0EBF-4411-9EA0-AFB83DDE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5C264F"/>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913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4AE5"/>
    <w:pPr>
      <w:autoSpaceDE w:val="0"/>
      <w:autoSpaceDN w:val="0"/>
      <w:adjustRightInd w:val="0"/>
      <w:spacing w:after="0" w:line="240" w:lineRule="auto"/>
    </w:pPr>
    <w:rPr>
      <w:rFonts w:ascii="Arial" w:hAnsi="Arial" w:cs="Arial"/>
      <w:color w:val="000000"/>
      <w:sz w:val="24"/>
      <w:szCs w:val="24"/>
    </w:rPr>
  </w:style>
  <w:style w:type="paragraph" w:customStyle="1" w:styleId="commonttext">
    <w:name w:val="commont_text"/>
    <w:basedOn w:val="Normal"/>
    <w:rsid w:val="00DC4AE5"/>
    <w:pPr>
      <w:spacing w:before="100" w:beforeAutospacing="1" w:after="100" w:afterAutospacing="1" w:line="240" w:lineRule="auto"/>
    </w:pPr>
    <w:rPr>
      <w:rFonts w:ascii="Verdana" w:eastAsia="Times New Roman" w:hAnsi="Verdana" w:cs="Times New Roman"/>
      <w:color w:val="000000"/>
      <w:sz w:val="14"/>
      <w:szCs w:val="1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3256">
      <w:bodyDiv w:val="1"/>
      <w:marLeft w:val="0"/>
      <w:marRight w:val="0"/>
      <w:marTop w:val="0"/>
      <w:marBottom w:val="0"/>
      <w:divBdr>
        <w:top w:val="none" w:sz="0" w:space="0" w:color="auto"/>
        <w:left w:val="none" w:sz="0" w:space="0" w:color="auto"/>
        <w:bottom w:val="none" w:sz="0" w:space="0" w:color="auto"/>
        <w:right w:val="none" w:sz="0" w:space="0" w:color="auto"/>
      </w:divBdr>
    </w:div>
    <w:div w:id="77211466">
      <w:bodyDiv w:val="1"/>
      <w:marLeft w:val="0"/>
      <w:marRight w:val="0"/>
      <w:marTop w:val="0"/>
      <w:marBottom w:val="0"/>
      <w:divBdr>
        <w:top w:val="none" w:sz="0" w:space="0" w:color="auto"/>
        <w:left w:val="none" w:sz="0" w:space="0" w:color="auto"/>
        <w:bottom w:val="none" w:sz="0" w:space="0" w:color="auto"/>
        <w:right w:val="none" w:sz="0" w:space="0" w:color="auto"/>
      </w:divBdr>
    </w:div>
    <w:div w:id="103159983">
      <w:bodyDiv w:val="1"/>
      <w:marLeft w:val="0"/>
      <w:marRight w:val="0"/>
      <w:marTop w:val="0"/>
      <w:marBottom w:val="0"/>
      <w:divBdr>
        <w:top w:val="none" w:sz="0" w:space="0" w:color="auto"/>
        <w:left w:val="none" w:sz="0" w:space="0" w:color="auto"/>
        <w:bottom w:val="none" w:sz="0" w:space="0" w:color="auto"/>
        <w:right w:val="none" w:sz="0" w:space="0" w:color="auto"/>
      </w:divBdr>
    </w:div>
    <w:div w:id="108277573">
      <w:bodyDiv w:val="1"/>
      <w:marLeft w:val="0"/>
      <w:marRight w:val="0"/>
      <w:marTop w:val="0"/>
      <w:marBottom w:val="0"/>
      <w:divBdr>
        <w:top w:val="none" w:sz="0" w:space="0" w:color="auto"/>
        <w:left w:val="none" w:sz="0" w:space="0" w:color="auto"/>
        <w:bottom w:val="none" w:sz="0" w:space="0" w:color="auto"/>
        <w:right w:val="none" w:sz="0" w:space="0" w:color="auto"/>
      </w:divBdr>
    </w:div>
    <w:div w:id="156771485">
      <w:bodyDiv w:val="1"/>
      <w:marLeft w:val="0"/>
      <w:marRight w:val="0"/>
      <w:marTop w:val="0"/>
      <w:marBottom w:val="0"/>
      <w:divBdr>
        <w:top w:val="none" w:sz="0" w:space="0" w:color="auto"/>
        <w:left w:val="none" w:sz="0" w:space="0" w:color="auto"/>
        <w:bottom w:val="none" w:sz="0" w:space="0" w:color="auto"/>
        <w:right w:val="none" w:sz="0" w:space="0" w:color="auto"/>
      </w:divBdr>
    </w:div>
    <w:div w:id="160395784">
      <w:bodyDiv w:val="1"/>
      <w:marLeft w:val="0"/>
      <w:marRight w:val="0"/>
      <w:marTop w:val="0"/>
      <w:marBottom w:val="0"/>
      <w:divBdr>
        <w:top w:val="none" w:sz="0" w:space="0" w:color="auto"/>
        <w:left w:val="none" w:sz="0" w:space="0" w:color="auto"/>
        <w:bottom w:val="none" w:sz="0" w:space="0" w:color="auto"/>
        <w:right w:val="none" w:sz="0" w:space="0" w:color="auto"/>
      </w:divBdr>
    </w:div>
    <w:div w:id="196240432">
      <w:bodyDiv w:val="1"/>
      <w:marLeft w:val="0"/>
      <w:marRight w:val="0"/>
      <w:marTop w:val="0"/>
      <w:marBottom w:val="0"/>
      <w:divBdr>
        <w:top w:val="none" w:sz="0" w:space="0" w:color="auto"/>
        <w:left w:val="none" w:sz="0" w:space="0" w:color="auto"/>
        <w:bottom w:val="none" w:sz="0" w:space="0" w:color="auto"/>
        <w:right w:val="none" w:sz="0" w:space="0" w:color="auto"/>
      </w:divBdr>
    </w:div>
    <w:div w:id="212933141">
      <w:bodyDiv w:val="1"/>
      <w:marLeft w:val="0"/>
      <w:marRight w:val="0"/>
      <w:marTop w:val="0"/>
      <w:marBottom w:val="0"/>
      <w:divBdr>
        <w:top w:val="none" w:sz="0" w:space="0" w:color="auto"/>
        <w:left w:val="none" w:sz="0" w:space="0" w:color="auto"/>
        <w:bottom w:val="none" w:sz="0" w:space="0" w:color="auto"/>
        <w:right w:val="none" w:sz="0" w:space="0" w:color="auto"/>
      </w:divBdr>
    </w:div>
    <w:div w:id="230703925">
      <w:bodyDiv w:val="1"/>
      <w:marLeft w:val="0"/>
      <w:marRight w:val="0"/>
      <w:marTop w:val="0"/>
      <w:marBottom w:val="0"/>
      <w:divBdr>
        <w:top w:val="none" w:sz="0" w:space="0" w:color="auto"/>
        <w:left w:val="none" w:sz="0" w:space="0" w:color="auto"/>
        <w:bottom w:val="none" w:sz="0" w:space="0" w:color="auto"/>
        <w:right w:val="none" w:sz="0" w:space="0" w:color="auto"/>
      </w:divBdr>
    </w:div>
    <w:div w:id="260770239">
      <w:bodyDiv w:val="1"/>
      <w:marLeft w:val="0"/>
      <w:marRight w:val="0"/>
      <w:marTop w:val="0"/>
      <w:marBottom w:val="0"/>
      <w:divBdr>
        <w:top w:val="none" w:sz="0" w:space="0" w:color="auto"/>
        <w:left w:val="none" w:sz="0" w:space="0" w:color="auto"/>
        <w:bottom w:val="none" w:sz="0" w:space="0" w:color="auto"/>
        <w:right w:val="none" w:sz="0" w:space="0" w:color="auto"/>
      </w:divBdr>
    </w:div>
    <w:div w:id="267081016">
      <w:bodyDiv w:val="1"/>
      <w:marLeft w:val="0"/>
      <w:marRight w:val="0"/>
      <w:marTop w:val="0"/>
      <w:marBottom w:val="0"/>
      <w:divBdr>
        <w:top w:val="none" w:sz="0" w:space="0" w:color="auto"/>
        <w:left w:val="none" w:sz="0" w:space="0" w:color="auto"/>
        <w:bottom w:val="none" w:sz="0" w:space="0" w:color="auto"/>
        <w:right w:val="none" w:sz="0" w:space="0" w:color="auto"/>
      </w:divBdr>
    </w:div>
    <w:div w:id="303587891">
      <w:bodyDiv w:val="1"/>
      <w:marLeft w:val="0"/>
      <w:marRight w:val="0"/>
      <w:marTop w:val="0"/>
      <w:marBottom w:val="0"/>
      <w:divBdr>
        <w:top w:val="none" w:sz="0" w:space="0" w:color="auto"/>
        <w:left w:val="none" w:sz="0" w:space="0" w:color="auto"/>
        <w:bottom w:val="none" w:sz="0" w:space="0" w:color="auto"/>
        <w:right w:val="none" w:sz="0" w:space="0" w:color="auto"/>
      </w:divBdr>
    </w:div>
    <w:div w:id="323894621">
      <w:bodyDiv w:val="1"/>
      <w:marLeft w:val="0"/>
      <w:marRight w:val="0"/>
      <w:marTop w:val="0"/>
      <w:marBottom w:val="0"/>
      <w:divBdr>
        <w:top w:val="none" w:sz="0" w:space="0" w:color="auto"/>
        <w:left w:val="none" w:sz="0" w:space="0" w:color="auto"/>
        <w:bottom w:val="none" w:sz="0" w:space="0" w:color="auto"/>
        <w:right w:val="none" w:sz="0" w:space="0" w:color="auto"/>
      </w:divBdr>
    </w:div>
    <w:div w:id="351536934">
      <w:bodyDiv w:val="1"/>
      <w:marLeft w:val="0"/>
      <w:marRight w:val="0"/>
      <w:marTop w:val="0"/>
      <w:marBottom w:val="0"/>
      <w:divBdr>
        <w:top w:val="none" w:sz="0" w:space="0" w:color="auto"/>
        <w:left w:val="none" w:sz="0" w:space="0" w:color="auto"/>
        <w:bottom w:val="none" w:sz="0" w:space="0" w:color="auto"/>
        <w:right w:val="none" w:sz="0" w:space="0" w:color="auto"/>
      </w:divBdr>
    </w:div>
    <w:div w:id="387192463">
      <w:bodyDiv w:val="1"/>
      <w:marLeft w:val="0"/>
      <w:marRight w:val="0"/>
      <w:marTop w:val="0"/>
      <w:marBottom w:val="0"/>
      <w:divBdr>
        <w:top w:val="none" w:sz="0" w:space="0" w:color="auto"/>
        <w:left w:val="none" w:sz="0" w:space="0" w:color="auto"/>
        <w:bottom w:val="none" w:sz="0" w:space="0" w:color="auto"/>
        <w:right w:val="none" w:sz="0" w:space="0" w:color="auto"/>
      </w:divBdr>
    </w:div>
    <w:div w:id="410659325">
      <w:bodyDiv w:val="1"/>
      <w:marLeft w:val="0"/>
      <w:marRight w:val="0"/>
      <w:marTop w:val="0"/>
      <w:marBottom w:val="0"/>
      <w:divBdr>
        <w:top w:val="none" w:sz="0" w:space="0" w:color="auto"/>
        <w:left w:val="none" w:sz="0" w:space="0" w:color="auto"/>
        <w:bottom w:val="none" w:sz="0" w:space="0" w:color="auto"/>
        <w:right w:val="none" w:sz="0" w:space="0" w:color="auto"/>
      </w:divBdr>
    </w:div>
    <w:div w:id="452944269">
      <w:bodyDiv w:val="1"/>
      <w:marLeft w:val="0"/>
      <w:marRight w:val="0"/>
      <w:marTop w:val="0"/>
      <w:marBottom w:val="0"/>
      <w:divBdr>
        <w:top w:val="none" w:sz="0" w:space="0" w:color="auto"/>
        <w:left w:val="none" w:sz="0" w:space="0" w:color="auto"/>
        <w:bottom w:val="none" w:sz="0" w:space="0" w:color="auto"/>
        <w:right w:val="none" w:sz="0" w:space="0" w:color="auto"/>
      </w:divBdr>
    </w:div>
    <w:div w:id="461115663">
      <w:bodyDiv w:val="1"/>
      <w:marLeft w:val="0"/>
      <w:marRight w:val="0"/>
      <w:marTop w:val="0"/>
      <w:marBottom w:val="0"/>
      <w:divBdr>
        <w:top w:val="none" w:sz="0" w:space="0" w:color="auto"/>
        <w:left w:val="none" w:sz="0" w:space="0" w:color="auto"/>
        <w:bottom w:val="none" w:sz="0" w:space="0" w:color="auto"/>
        <w:right w:val="none" w:sz="0" w:space="0" w:color="auto"/>
      </w:divBdr>
    </w:div>
    <w:div w:id="462425117">
      <w:bodyDiv w:val="1"/>
      <w:marLeft w:val="0"/>
      <w:marRight w:val="0"/>
      <w:marTop w:val="0"/>
      <w:marBottom w:val="0"/>
      <w:divBdr>
        <w:top w:val="none" w:sz="0" w:space="0" w:color="auto"/>
        <w:left w:val="none" w:sz="0" w:space="0" w:color="auto"/>
        <w:bottom w:val="none" w:sz="0" w:space="0" w:color="auto"/>
        <w:right w:val="none" w:sz="0" w:space="0" w:color="auto"/>
      </w:divBdr>
    </w:div>
    <w:div w:id="484594634">
      <w:bodyDiv w:val="1"/>
      <w:marLeft w:val="0"/>
      <w:marRight w:val="0"/>
      <w:marTop w:val="0"/>
      <w:marBottom w:val="0"/>
      <w:divBdr>
        <w:top w:val="none" w:sz="0" w:space="0" w:color="auto"/>
        <w:left w:val="none" w:sz="0" w:space="0" w:color="auto"/>
        <w:bottom w:val="none" w:sz="0" w:space="0" w:color="auto"/>
        <w:right w:val="none" w:sz="0" w:space="0" w:color="auto"/>
      </w:divBdr>
    </w:div>
    <w:div w:id="499732186">
      <w:bodyDiv w:val="1"/>
      <w:marLeft w:val="0"/>
      <w:marRight w:val="0"/>
      <w:marTop w:val="0"/>
      <w:marBottom w:val="0"/>
      <w:divBdr>
        <w:top w:val="none" w:sz="0" w:space="0" w:color="auto"/>
        <w:left w:val="none" w:sz="0" w:space="0" w:color="auto"/>
        <w:bottom w:val="none" w:sz="0" w:space="0" w:color="auto"/>
        <w:right w:val="none" w:sz="0" w:space="0" w:color="auto"/>
      </w:divBdr>
    </w:div>
    <w:div w:id="629242888">
      <w:bodyDiv w:val="1"/>
      <w:marLeft w:val="0"/>
      <w:marRight w:val="0"/>
      <w:marTop w:val="0"/>
      <w:marBottom w:val="0"/>
      <w:divBdr>
        <w:top w:val="none" w:sz="0" w:space="0" w:color="auto"/>
        <w:left w:val="none" w:sz="0" w:space="0" w:color="auto"/>
        <w:bottom w:val="none" w:sz="0" w:space="0" w:color="auto"/>
        <w:right w:val="none" w:sz="0" w:space="0" w:color="auto"/>
      </w:divBdr>
    </w:div>
    <w:div w:id="649864452">
      <w:bodyDiv w:val="1"/>
      <w:marLeft w:val="0"/>
      <w:marRight w:val="0"/>
      <w:marTop w:val="0"/>
      <w:marBottom w:val="0"/>
      <w:divBdr>
        <w:top w:val="none" w:sz="0" w:space="0" w:color="auto"/>
        <w:left w:val="none" w:sz="0" w:space="0" w:color="auto"/>
        <w:bottom w:val="none" w:sz="0" w:space="0" w:color="auto"/>
        <w:right w:val="none" w:sz="0" w:space="0" w:color="auto"/>
      </w:divBdr>
    </w:div>
    <w:div w:id="674189310">
      <w:bodyDiv w:val="1"/>
      <w:marLeft w:val="0"/>
      <w:marRight w:val="0"/>
      <w:marTop w:val="0"/>
      <w:marBottom w:val="0"/>
      <w:divBdr>
        <w:top w:val="none" w:sz="0" w:space="0" w:color="auto"/>
        <w:left w:val="none" w:sz="0" w:space="0" w:color="auto"/>
        <w:bottom w:val="none" w:sz="0" w:space="0" w:color="auto"/>
        <w:right w:val="none" w:sz="0" w:space="0" w:color="auto"/>
      </w:divBdr>
    </w:div>
    <w:div w:id="675304849">
      <w:bodyDiv w:val="1"/>
      <w:marLeft w:val="0"/>
      <w:marRight w:val="0"/>
      <w:marTop w:val="0"/>
      <w:marBottom w:val="0"/>
      <w:divBdr>
        <w:top w:val="none" w:sz="0" w:space="0" w:color="auto"/>
        <w:left w:val="none" w:sz="0" w:space="0" w:color="auto"/>
        <w:bottom w:val="none" w:sz="0" w:space="0" w:color="auto"/>
        <w:right w:val="none" w:sz="0" w:space="0" w:color="auto"/>
      </w:divBdr>
    </w:div>
    <w:div w:id="689376216">
      <w:bodyDiv w:val="1"/>
      <w:marLeft w:val="0"/>
      <w:marRight w:val="0"/>
      <w:marTop w:val="0"/>
      <w:marBottom w:val="0"/>
      <w:divBdr>
        <w:top w:val="none" w:sz="0" w:space="0" w:color="auto"/>
        <w:left w:val="none" w:sz="0" w:space="0" w:color="auto"/>
        <w:bottom w:val="none" w:sz="0" w:space="0" w:color="auto"/>
        <w:right w:val="none" w:sz="0" w:space="0" w:color="auto"/>
      </w:divBdr>
    </w:div>
    <w:div w:id="762919326">
      <w:bodyDiv w:val="1"/>
      <w:marLeft w:val="0"/>
      <w:marRight w:val="0"/>
      <w:marTop w:val="0"/>
      <w:marBottom w:val="0"/>
      <w:divBdr>
        <w:top w:val="none" w:sz="0" w:space="0" w:color="auto"/>
        <w:left w:val="none" w:sz="0" w:space="0" w:color="auto"/>
        <w:bottom w:val="none" w:sz="0" w:space="0" w:color="auto"/>
        <w:right w:val="none" w:sz="0" w:space="0" w:color="auto"/>
      </w:divBdr>
    </w:div>
    <w:div w:id="765228894">
      <w:bodyDiv w:val="1"/>
      <w:marLeft w:val="0"/>
      <w:marRight w:val="0"/>
      <w:marTop w:val="0"/>
      <w:marBottom w:val="0"/>
      <w:divBdr>
        <w:top w:val="none" w:sz="0" w:space="0" w:color="auto"/>
        <w:left w:val="none" w:sz="0" w:space="0" w:color="auto"/>
        <w:bottom w:val="none" w:sz="0" w:space="0" w:color="auto"/>
        <w:right w:val="none" w:sz="0" w:space="0" w:color="auto"/>
      </w:divBdr>
    </w:div>
    <w:div w:id="766466284">
      <w:bodyDiv w:val="1"/>
      <w:marLeft w:val="0"/>
      <w:marRight w:val="0"/>
      <w:marTop w:val="0"/>
      <w:marBottom w:val="0"/>
      <w:divBdr>
        <w:top w:val="none" w:sz="0" w:space="0" w:color="auto"/>
        <w:left w:val="none" w:sz="0" w:space="0" w:color="auto"/>
        <w:bottom w:val="none" w:sz="0" w:space="0" w:color="auto"/>
        <w:right w:val="none" w:sz="0" w:space="0" w:color="auto"/>
      </w:divBdr>
    </w:div>
    <w:div w:id="780994748">
      <w:bodyDiv w:val="1"/>
      <w:marLeft w:val="0"/>
      <w:marRight w:val="0"/>
      <w:marTop w:val="0"/>
      <w:marBottom w:val="0"/>
      <w:divBdr>
        <w:top w:val="none" w:sz="0" w:space="0" w:color="auto"/>
        <w:left w:val="none" w:sz="0" w:space="0" w:color="auto"/>
        <w:bottom w:val="none" w:sz="0" w:space="0" w:color="auto"/>
        <w:right w:val="none" w:sz="0" w:space="0" w:color="auto"/>
      </w:divBdr>
    </w:div>
    <w:div w:id="782112076">
      <w:bodyDiv w:val="1"/>
      <w:marLeft w:val="0"/>
      <w:marRight w:val="0"/>
      <w:marTop w:val="0"/>
      <w:marBottom w:val="0"/>
      <w:divBdr>
        <w:top w:val="none" w:sz="0" w:space="0" w:color="auto"/>
        <w:left w:val="none" w:sz="0" w:space="0" w:color="auto"/>
        <w:bottom w:val="none" w:sz="0" w:space="0" w:color="auto"/>
        <w:right w:val="none" w:sz="0" w:space="0" w:color="auto"/>
      </w:divBdr>
    </w:div>
    <w:div w:id="789518898">
      <w:bodyDiv w:val="1"/>
      <w:marLeft w:val="0"/>
      <w:marRight w:val="0"/>
      <w:marTop w:val="0"/>
      <w:marBottom w:val="0"/>
      <w:divBdr>
        <w:top w:val="none" w:sz="0" w:space="0" w:color="auto"/>
        <w:left w:val="none" w:sz="0" w:space="0" w:color="auto"/>
        <w:bottom w:val="none" w:sz="0" w:space="0" w:color="auto"/>
        <w:right w:val="none" w:sz="0" w:space="0" w:color="auto"/>
      </w:divBdr>
    </w:div>
    <w:div w:id="840580913">
      <w:bodyDiv w:val="1"/>
      <w:marLeft w:val="0"/>
      <w:marRight w:val="0"/>
      <w:marTop w:val="0"/>
      <w:marBottom w:val="0"/>
      <w:divBdr>
        <w:top w:val="none" w:sz="0" w:space="0" w:color="auto"/>
        <w:left w:val="none" w:sz="0" w:space="0" w:color="auto"/>
        <w:bottom w:val="none" w:sz="0" w:space="0" w:color="auto"/>
        <w:right w:val="none" w:sz="0" w:space="0" w:color="auto"/>
      </w:divBdr>
    </w:div>
    <w:div w:id="860633021">
      <w:bodyDiv w:val="1"/>
      <w:marLeft w:val="0"/>
      <w:marRight w:val="0"/>
      <w:marTop w:val="0"/>
      <w:marBottom w:val="0"/>
      <w:divBdr>
        <w:top w:val="none" w:sz="0" w:space="0" w:color="auto"/>
        <w:left w:val="none" w:sz="0" w:space="0" w:color="auto"/>
        <w:bottom w:val="none" w:sz="0" w:space="0" w:color="auto"/>
        <w:right w:val="none" w:sz="0" w:space="0" w:color="auto"/>
      </w:divBdr>
    </w:div>
    <w:div w:id="892428557">
      <w:bodyDiv w:val="1"/>
      <w:marLeft w:val="0"/>
      <w:marRight w:val="0"/>
      <w:marTop w:val="0"/>
      <w:marBottom w:val="0"/>
      <w:divBdr>
        <w:top w:val="none" w:sz="0" w:space="0" w:color="auto"/>
        <w:left w:val="none" w:sz="0" w:space="0" w:color="auto"/>
        <w:bottom w:val="none" w:sz="0" w:space="0" w:color="auto"/>
        <w:right w:val="none" w:sz="0" w:space="0" w:color="auto"/>
      </w:divBdr>
    </w:div>
    <w:div w:id="892811972">
      <w:bodyDiv w:val="1"/>
      <w:marLeft w:val="0"/>
      <w:marRight w:val="0"/>
      <w:marTop w:val="0"/>
      <w:marBottom w:val="0"/>
      <w:divBdr>
        <w:top w:val="none" w:sz="0" w:space="0" w:color="auto"/>
        <w:left w:val="none" w:sz="0" w:space="0" w:color="auto"/>
        <w:bottom w:val="none" w:sz="0" w:space="0" w:color="auto"/>
        <w:right w:val="none" w:sz="0" w:space="0" w:color="auto"/>
      </w:divBdr>
    </w:div>
    <w:div w:id="901521137">
      <w:bodyDiv w:val="1"/>
      <w:marLeft w:val="0"/>
      <w:marRight w:val="0"/>
      <w:marTop w:val="0"/>
      <w:marBottom w:val="0"/>
      <w:divBdr>
        <w:top w:val="none" w:sz="0" w:space="0" w:color="auto"/>
        <w:left w:val="none" w:sz="0" w:space="0" w:color="auto"/>
        <w:bottom w:val="none" w:sz="0" w:space="0" w:color="auto"/>
        <w:right w:val="none" w:sz="0" w:space="0" w:color="auto"/>
      </w:divBdr>
    </w:div>
    <w:div w:id="934946079">
      <w:bodyDiv w:val="1"/>
      <w:marLeft w:val="0"/>
      <w:marRight w:val="0"/>
      <w:marTop w:val="0"/>
      <w:marBottom w:val="0"/>
      <w:divBdr>
        <w:top w:val="none" w:sz="0" w:space="0" w:color="auto"/>
        <w:left w:val="none" w:sz="0" w:space="0" w:color="auto"/>
        <w:bottom w:val="none" w:sz="0" w:space="0" w:color="auto"/>
        <w:right w:val="none" w:sz="0" w:space="0" w:color="auto"/>
      </w:divBdr>
    </w:div>
    <w:div w:id="1010450721">
      <w:bodyDiv w:val="1"/>
      <w:marLeft w:val="0"/>
      <w:marRight w:val="0"/>
      <w:marTop w:val="0"/>
      <w:marBottom w:val="0"/>
      <w:divBdr>
        <w:top w:val="none" w:sz="0" w:space="0" w:color="auto"/>
        <w:left w:val="none" w:sz="0" w:space="0" w:color="auto"/>
        <w:bottom w:val="none" w:sz="0" w:space="0" w:color="auto"/>
        <w:right w:val="none" w:sz="0" w:space="0" w:color="auto"/>
      </w:divBdr>
    </w:div>
    <w:div w:id="1106970469">
      <w:bodyDiv w:val="1"/>
      <w:marLeft w:val="0"/>
      <w:marRight w:val="0"/>
      <w:marTop w:val="0"/>
      <w:marBottom w:val="0"/>
      <w:divBdr>
        <w:top w:val="none" w:sz="0" w:space="0" w:color="auto"/>
        <w:left w:val="none" w:sz="0" w:space="0" w:color="auto"/>
        <w:bottom w:val="none" w:sz="0" w:space="0" w:color="auto"/>
        <w:right w:val="none" w:sz="0" w:space="0" w:color="auto"/>
      </w:divBdr>
    </w:div>
    <w:div w:id="1116606861">
      <w:bodyDiv w:val="1"/>
      <w:marLeft w:val="0"/>
      <w:marRight w:val="0"/>
      <w:marTop w:val="0"/>
      <w:marBottom w:val="0"/>
      <w:divBdr>
        <w:top w:val="none" w:sz="0" w:space="0" w:color="auto"/>
        <w:left w:val="none" w:sz="0" w:space="0" w:color="auto"/>
        <w:bottom w:val="none" w:sz="0" w:space="0" w:color="auto"/>
        <w:right w:val="none" w:sz="0" w:space="0" w:color="auto"/>
      </w:divBdr>
    </w:div>
    <w:div w:id="1158840044">
      <w:bodyDiv w:val="1"/>
      <w:marLeft w:val="0"/>
      <w:marRight w:val="0"/>
      <w:marTop w:val="0"/>
      <w:marBottom w:val="0"/>
      <w:divBdr>
        <w:top w:val="none" w:sz="0" w:space="0" w:color="auto"/>
        <w:left w:val="none" w:sz="0" w:space="0" w:color="auto"/>
        <w:bottom w:val="none" w:sz="0" w:space="0" w:color="auto"/>
        <w:right w:val="none" w:sz="0" w:space="0" w:color="auto"/>
      </w:divBdr>
    </w:div>
    <w:div w:id="1183057625">
      <w:bodyDiv w:val="1"/>
      <w:marLeft w:val="0"/>
      <w:marRight w:val="0"/>
      <w:marTop w:val="0"/>
      <w:marBottom w:val="0"/>
      <w:divBdr>
        <w:top w:val="none" w:sz="0" w:space="0" w:color="auto"/>
        <w:left w:val="none" w:sz="0" w:space="0" w:color="auto"/>
        <w:bottom w:val="none" w:sz="0" w:space="0" w:color="auto"/>
        <w:right w:val="none" w:sz="0" w:space="0" w:color="auto"/>
      </w:divBdr>
    </w:div>
    <w:div w:id="1205630161">
      <w:bodyDiv w:val="1"/>
      <w:marLeft w:val="0"/>
      <w:marRight w:val="0"/>
      <w:marTop w:val="0"/>
      <w:marBottom w:val="0"/>
      <w:divBdr>
        <w:top w:val="none" w:sz="0" w:space="0" w:color="auto"/>
        <w:left w:val="none" w:sz="0" w:space="0" w:color="auto"/>
        <w:bottom w:val="none" w:sz="0" w:space="0" w:color="auto"/>
        <w:right w:val="none" w:sz="0" w:space="0" w:color="auto"/>
      </w:divBdr>
    </w:div>
    <w:div w:id="1273707682">
      <w:bodyDiv w:val="1"/>
      <w:marLeft w:val="0"/>
      <w:marRight w:val="0"/>
      <w:marTop w:val="0"/>
      <w:marBottom w:val="0"/>
      <w:divBdr>
        <w:top w:val="none" w:sz="0" w:space="0" w:color="auto"/>
        <w:left w:val="none" w:sz="0" w:space="0" w:color="auto"/>
        <w:bottom w:val="none" w:sz="0" w:space="0" w:color="auto"/>
        <w:right w:val="none" w:sz="0" w:space="0" w:color="auto"/>
      </w:divBdr>
    </w:div>
    <w:div w:id="1304309445">
      <w:bodyDiv w:val="1"/>
      <w:marLeft w:val="0"/>
      <w:marRight w:val="0"/>
      <w:marTop w:val="0"/>
      <w:marBottom w:val="0"/>
      <w:divBdr>
        <w:top w:val="none" w:sz="0" w:space="0" w:color="auto"/>
        <w:left w:val="none" w:sz="0" w:space="0" w:color="auto"/>
        <w:bottom w:val="none" w:sz="0" w:space="0" w:color="auto"/>
        <w:right w:val="none" w:sz="0" w:space="0" w:color="auto"/>
      </w:divBdr>
    </w:div>
    <w:div w:id="1320579965">
      <w:bodyDiv w:val="1"/>
      <w:marLeft w:val="0"/>
      <w:marRight w:val="0"/>
      <w:marTop w:val="0"/>
      <w:marBottom w:val="0"/>
      <w:divBdr>
        <w:top w:val="none" w:sz="0" w:space="0" w:color="auto"/>
        <w:left w:val="none" w:sz="0" w:space="0" w:color="auto"/>
        <w:bottom w:val="none" w:sz="0" w:space="0" w:color="auto"/>
        <w:right w:val="none" w:sz="0" w:space="0" w:color="auto"/>
      </w:divBdr>
    </w:div>
    <w:div w:id="1324353718">
      <w:bodyDiv w:val="1"/>
      <w:marLeft w:val="0"/>
      <w:marRight w:val="0"/>
      <w:marTop w:val="0"/>
      <w:marBottom w:val="0"/>
      <w:divBdr>
        <w:top w:val="none" w:sz="0" w:space="0" w:color="auto"/>
        <w:left w:val="none" w:sz="0" w:space="0" w:color="auto"/>
        <w:bottom w:val="none" w:sz="0" w:space="0" w:color="auto"/>
        <w:right w:val="none" w:sz="0" w:space="0" w:color="auto"/>
      </w:divBdr>
    </w:div>
    <w:div w:id="1340349231">
      <w:bodyDiv w:val="1"/>
      <w:marLeft w:val="0"/>
      <w:marRight w:val="0"/>
      <w:marTop w:val="0"/>
      <w:marBottom w:val="0"/>
      <w:divBdr>
        <w:top w:val="none" w:sz="0" w:space="0" w:color="auto"/>
        <w:left w:val="none" w:sz="0" w:space="0" w:color="auto"/>
        <w:bottom w:val="none" w:sz="0" w:space="0" w:color="auto"/>
        <w:right w:val="none" w:sz="0" w:space="0" w:color="auto"/>
      </w:divBdr>
    </w:div>
    <w:div w:id="1357586315">
      <w:bodyDiv w:val="1"/>
      <w:marLeft w:val="0"/>
      <w:marRight w:val="0"/>
      <w:marTop w:val="0"/>
      <w:marBottom w:val="0"/>
      <w:divBdr>
        <w:top w:val="none" w:sz="0" w:space="0" w:color="auto"/>
        <w:left w:val="none" w:sz="0" w:space="0" w:color="auto"/>
        <w:bottom w:val="none" w:sz="0" w:space="0" w:color="auto"/>
        <w:right w:val="none" w:sz="0" w:space="0" w:color="auto"/>
      </w:divBdr>
    </w:div>
    <w:div w:id="1363480601">
      <w:bodyDiv w:val="1"/>
      <w:marLeft w:val="0"/>
      <w:marRight w:val="0"/>
      <w:marTop w:val="0"/>
      <w:marBottom w:val="0"/>
      <w:divBdr>
        <w:top w:val="none" w:sz="0" w:space="0" w:color="auto"/>
        <w:left w:val="none" w:sz="0" w:space="0" w:color="auto"/>
        <w:bottom w:val="none" w:sz="0" w:space="0" w:color="auto"/>
        <w:right w:val="none" w:sz="0" w:space="0" w:color="auto"/>
      </w:divBdr>
    </w:div>
    <w:div w:id="1371303149">
      <w:bodyDiv w:val="1"/>
      <w:marLeft w:val="0"/>
      <w:marRight w:val="0"/>
      <w:marTop w:val="0"/>
      <w:marBottom w:val="0"/>
      <w:divBdr>
        <w:top w:val="none" w:sz="0" w:space="0" w:color="auto"/>
        <w:left w:val="none" w:sz="0" w:space="0" w:color="auto"/>
        <w:bottom w:val="none" w:sz="0" w:space="0" w:color="auto"/>
        <w:right w:val="none" w:sz="0" w:space="0" w:color="auto"/>
      </w:divBdr>
    </w:div>
    <w:div w:id="1378702086">
      <w:bodyDiv w:val="1"/>
      <w:marLeft w:val="0"/>
      <w:marRight w:val="0"/>
      <w:marTop w:val="0"/>
      <w:marBottom w:val="0"/>
      <w:divBdr>
        <w:top w:val="none" w:sz="0" w:space="0" w:color="auto"/>
        <w:left w:val="none" w:sz="0" w:space="0" w:color="auto"/>
        <w:bottom w:val="none" w:sz="0" w:space="0" w:color="auto"/>
        <w:right w:val="none" w:sz="0" w:space="0" w:color="auto"/>
      </w:divBdr>
    </w:div>
    <w:div w:id="1474711281">
      <w:bodyDiv w:val="1"/>
      <w:marLeft w:val="0"/>
      <w:marRight w:val="0"/>
      <w:marTop w:val="0"/>
      <w:marBottom w:val="0"/>
      <w:divBdr>
        <w:top w:val="none" w:sz="0" w:space="0" w:color="auto"/>
        <w:left w:val="none" w:sz="0" w:space="0" w:color="auto"/>
        <w:bottom w:val="none" w:sz="0" w:space="0" w:color="auto"/>
        <w:right w:val="none" w:sz="0" w:space="0" w:color="auto"/>
      </w:divBdr>
    </w:div>
    <w:div w:id="1516992939">
      <w:bodyDiv w:val="1"/>
      <w:marLeft w:val="0"/>
      <w:marRight w:val="0"/>
      <w:marTop w:val="0"/>
      <w:marBottom w:val="0"/>
      <w:divBdr>
        <w:top w:val="none" w:sz="0" w:space="0" w:color="auto"/>
        <w:left w:val="none" w:sz="0" w:space="0" w:color="auto"/>
        <w:bottom w:val="none" w:sz="0" w:space="0" w:color="auto"/>
        <w:right w:val="none" w:sz="0" w:space="0" w:color="auto"/>
      </w:divBdr>
    </w:div>
    <w:div w:id="1580402130">
      <w:bodyDiv w:val="1"/>
      <w:marLeft w:val="0"/>
      <w:marRight w:val="0"/>
      <w:marTop w:val="0"/>
      <w:marBottom w:val="0"/>
      <w:divBdr>
        <w:top w:val="none" w:sz="0" w:space="0" w:color="auto"/>
        <w:left w:val="none" w:sz="0" w:space="0" w:color="auto"/>
        <w:bottom w:val="none" w:sz="0" w:space="0" w:color="auto"/>
        <w:right w:val="none" w:sz="0" w:space="0" w:color="auto"/>
      </w:divBdr>
    </w:div>
    <w:div w:id="159917564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987885">
      <w:bodyDiv w:val="1"/>
      <w:marLeft w:val="0"/>
      <w:marRight w:val="0"/>
      <w:marTop w:val="0"/>
      <w:marBottom w:val="0"/>
      <w:divBdr>
        <w:top w:val="none" w:sz="0" w:space="0" w:color="auto"/>
        <w:left w:val="none" w:sz="0" w:space="0" w:color="auto"/>
        <w:bottom w:val="none" w:sz="0" w:space="0" w:color="auto"/>
        <w:right w:val="none" w:sz="0" w:space="0" w:color="auto"/>
      </w:divBdr>
    </w:div>
    <w:div w:id="1695231601">
      <w:bodyDiv w:val="1"/>
      <w:marLeft w:val="0"/>
      <w:marRight w:val="0"/>
      <w:marTop w:val="0"/>
      <w:marBottom w:val="0"/>
      <w:divBdr>
        <w:top w:val="none" w:sz="0" w:space="0" w:color="auto"/>
        <w:left w:val="none" w:sz="0" w:space="0" w:color="auto"/>
        <w:bottom w:val="none" w:sz="0" w:space="0" w:color="auto"/>
        <w:right w:val="none" w:sz="0" w:space="0" w:color="auto"/>
      </w:divBdr>
    </w:div>
    <w:div w:id="1730573265">
      <w:bodyDiv w:val="1"/>
      <w:marLeft w:val="0"/>
      <w:marRight w:val="0"/>
      <w:marTop w:val="0"/>
      <w:marBottom w:val="0"/>
      <w:divBdr>
        <w:top w:val="none" w:sz="0" w:space="0" w:color="auto"/>
        <w:left w:val="none" w:sz="0" w:space="0" w:color="auto"/>
        <w:bottom w:val="none" w:sz="0" w:space="0" w:color="auto"/>
        <w:right w:val="none" w:sz="0" w:space="0" w:color="auto"/>
      </w:divBdr>
    </w:div>
    <w:div w:id="1731077017">
      <w:bodyDiv w:val="1"/>
      <w:marLeft w:val="0"/>
      <w:marRight w:val="0"/>
      <w:marTop w:val="0"/>
      <w:marBottom w:val="0"/>
      <w:divBdr>
        <w:top w:val="none" w:sz="0" w:space="0" w:color="auto"/>
        <w:left w:val="none" w:sz="0" w:space="0" w:color="auto"/>
        <w:bottom w:val="none" w:sz="0" w:space="0" w:color="auto"/>
        <w:right w:val="none" w:sz="0" w:space="0" w:color="auto"/>
      </w:divBdr>
    </w:div>
    <w:div w:id="1738355222">
      <w:bodyDiv w:val="1"/>
      <w:marLeft w:val="0"/>
      <w:marRight w:val="0"/>
      <w:marTop w:val="0"/>
      <w:marBottom w:val="0"/>
      <w:divBdr>
        <w:top w:val="none" w:sz="0" w:space="0" w:color="auto"/>
        <w:left w:val="none" w:sz="0" w:space="0" w:color="auto"/>
        <w:bottom w:val="none" w:sz="0" w:space="0" w:color="auto"/>
        <w:right w:val="none" w:sz="0" w:space="0" w:color="auto"/>
      </w:divBdr>
    </w:div>
    <w:div w:id="1787576575">
      <w:bodyDiv w:val="1"/>
      <w:marLeft w:val="0"/>
      <w:marRight w:val="0"/>
      <w:marTop w:val="0"/>
      <w:marBottom w:val="0"/>
      <w:divBdr>
        <w:top w:val="none" w:sz="0" w:space="0" w:color="auto"/>
        <w:left w:val="none" w:sz="0" w:space="0" w:color="auto"/>
        <w:bottom w:val="none" w:sz="0" w:space="0" w:color="auto"/>
        <w:right w:val="none" w:sz="0" w:space="0" w:color="auto"/>
      </w:divBdr>
    </w:div>
    <w:div w:id="1814134456">
      <w:bodyDiv w:val="1"/>
      <w:marLeft w:val="0"/>
      <w:marRight w:val="0"/>
      <w:marTop w:val="0"/>
      <w:marBottom w:val="0"/>
      <w:divBdr>
        <w:top w:val="none" w:sz="0" w:space="0" w:color="auto"/>
        <w:left w:val="none" w:sz="0" w:space="0" w:color="auto"/>
        <w:bottom w:val="none" w:sz="0" w:space="0" w:color="auto"/>
        <w:right w:val="none" w:sz="0" w:space="0" w:color="auto"/>
      </w:divBdr>
    </w:div>
    <w:div w:id="1829130431">
      <w:bodyDiv w:val="1"/>
      <w:marLeft w:val="0"/>
      <w:marRight w:val="0"/>
      <w:marTop w:val="0"/>
      <w:marBottom w:val="0"/>
      <w:divBdr>
        <w:top w:val="none" w:sz="0" w:space="0" w:color="auto"/>
        <w:left w:val="none" w:sz="0" w:space="0" w:color="auto"/>
        <w:bottom w:val="none" w:sz="0" w:space="0" w:color="auto"/>
        <w:right w:val="none" w:sz="0" w:space="0" w:color="auto"/>
      </w:divBdr>
    </w:div>
    <w:div w:id="1834564597">
      <w:bodyDiv w:val="1"/>
      <w:marLeft w:val="0"/>
      <w:marRight w:val="0"/>
      <w:marTop w:val="0"/>
      <w:marBottom w:val="0"/>
      <w:divBdr>
        <w:top w:val="none" w:sz="0" w:space="0" w:color="auto"/>
        <w:left w:val="none" w:sz="0" w:space="0" w:color="auto"/>
        <w:bottom w:val="none" w:sz="0" w:space="0" w:color="auto"/>
        <w:right w:val="none" w:sz="0" w:space="0" w:color="auto"/>
      </w:divBdr>
    </w:div>
    <w:div w:id="1850100378">
      <w:bodyDiv w:val="1"/>
      <w:marLeft w:val="0"/>
      <w:marRight w:val="0"/>
      <w:marTop w:val="0"/>
      <w:marBottom w:val="0"/>
      <w:divBdr>
        <w:top w:val="none" w:sz="0" w:space="0" w:color="auto"/>
        <w:left w:val="none" w:sz="0" w:space="0" w:color="auto"/>
        <w:bottom w:val="none" w:sz="0" w:space="0" w:color="auto"/>
        <w:right w:val="none" w:sz="0" w:space="0" w:color="auto"/>
      </w:divBdr>
    </w:div>
    <w:div w:id="1888757460">
      <w:bodyDiv w:val="1"/>
      <w:marLeft w:val="0"/>
      <w:marRight w:val="0"/>
      <w:marTop w:val="0"/>
      <w:marBottom w:val="0"/>
      <w:divBdr>
        <w:top w:val="none" w:sz="0" w:space="0" w:color="auto"/>
        <w:left w:val="none" w:sz="0" w:space="0" w:color="auto"/>
        <w:bottom w:val="none" w:sz="0" w:space="0" w:color="auto"/>
        <w:right w:val="none" w:sz="0" w:space="0" w:color="auto"/>
      </w:divBdr>
    </w:div>
    <w:div w:id="1924755857">
      <w:bodyDiv w:val="1"/>
      <w:marLeft w:val="0"/>
      <w:marRight w:val="0"/>
      <w:marTop w:val="0"/>
      <w:marBottom w:val="0"/>
      <w:divBdr>
        <w:top w:val="none" w:sz="0" w:space="0" w:color="auto"/>
        <w:left w:val="none" w:sz="0" w:space="0" w:color="auto"/>
        <w:bottom w:val="none" w:sz="0" w:space="0" w:color="auto"/>
        <w:right w:val="none" w:sz="0" w:space="0" w:color="auto"/>
      </w:divBdr>
    </w:div>
    <w:div w:id="1926066651">
      <w:bodyDiv w:val="1"/>
      <w:marLeft w:val="0"/>
      <w:marRight w:val="0"/>
      <w:marTop w:val="0"/>
      <w:marBottom w:val="0"/>
      <w:divBdr>
        <w:top w:val="none" w:sz="0" w:space="0" w:color="auto"/>
        <w:left w:val="none" w:sz="0" w:space="0" w:color="auto"/>
        <w:bottom w:val="none" w:sz="0" w:space="0" w:color="auto"/>
        <w:right w:val="none" w:sz="0" w:space="0" w:color="auto"/>
      </w:divBdr>
    </w:div>
    <w:div w:id="1939556449">
      <w:bodyDiv w:val="1"/>
      <w:marLeft w:val="0"/>
      <w:marRight w:val="0"/>
      <w:marTop w:val="0"/>
      <w:marBottom w:val="0"/>
      <w:divBdr>
        <w:top w:val="none" w:sz="0" w:space="0" w:color="auto"/>
        <w:left w:val="none" w:sz="0" w:space="0" w:color="auto"/>
        <w:bottom w:val="none" w:sz="0" w:space="0" w:color="auto"/>
        <w:right w:val="none" w:sz="0" w:space="0" w:color="auto"/>
      </w:divBdr>
    </w:div>
    <w:div w:id="1942368688">
      <w:bodyDiv w:val="1"/>
      <w:marLeft w:val="0"/>
      <w:marRight w:val="0"/>
      <w:marTop w:val="0"/>
      <w:marBottom w:val="0"/>
      <w:divBdr>
        <w:top w:val="none" w:sz="0" w:space="0" w:color="auto"/>
        <w:left w:val="none" w:sz="0" w:space="0" w:color="auto"/>
        <w:bottom w:val="none" w:sz="0" w:space="0" w:color="auto"/>
        <w:right w:val="none" w:sz="0" w:space="0" w:color="auto"/>
      </w:divBdr>
    </w:div>
    <w:div w:id="1945918936">
      <w:bodyDiv w:val="1"/>
      <w:marLeft w:val="0"/>
      <w:marRight w:val="0"/>
      <w:marTop w:val="0"/>
      <w:marBottom w:val="0"/>
      <w:divBdr>
        <w:top w:val="none" w:sz="0" w:space="0" w:color="auto"/>
        <w:left w:val="none" w:sz="0" w:space="0" w:color="auto"/>
        <w:bottom w:val="none" w:sz="0" w:space="0" w:color="auto"/>
        <w:right w:val="none" w:sz="0" w:space="0" w:color="auto"/>
      </w:divBdr>
    </w:div>
    <w:div w:id="1951739761">
      <w:bodyDiv w:val="1"/>
      <w:marLeft w:val="0"/>
      <w:marRight w:val="0"/>
      <w:marTop w:val="0"/>
      <w:marBottom w:val="0"/>
      <w:divBdr>
        <w:top w:val="none" w:sz="0" w:space="0" w:color="auto"/>
        <w:left w:val="none" w:sz="0" w:space="0" w:color="auto"/>
        <w:bottom w:val="none" w:sz="0" w:space="0" w:color="auto"/>
        <w:right w:val="none" w:sz="0" w:space="0" w:color="auto"/>
      </w:divBdr>
    </w:div>
    <w:div w:id="1999797133">
      <w:bodyDiv w:val="1"/>
      <w:marLeft w:val="0"/>
      <w:marRight w:val="0"/>
      <w:marTop w:val="0"/>
      <w:marBottom w:val="0"/>
      <w:divBdr>
        <w:top w:val="none" w:sz="0" w:space="0" w:color="auto"/>
        <w:left w:val="none" w:sz="0" w:space="0" w:color="auto"/>
        <w:bottom w:val="none" w:sz="0" w:space="0" w:color="auto"/>
        <w:right w:val="none" w:sz="0" w:space="0" w:color="auto"/>
      </w:divBdr>
    </w:div>
    <w:div w:id="2000233664">
      <w:bodyDiv w:val="1"/>
      <w:marLeft w:val="0"/>
      <w:marRight w:val="0"/>
      <w:marTop w:val="0"/>
      <w:marBottom w:val="0"/>
      <w:divBdr>
        <w:top w:val="none" w:sz="0" w:space="0" w:color="auto"/>
        <w:left w:val="none" w:sz="0" w:space="0" w:color="auto"/>
        <w:bottom w:val="none" w:sz="0" w:space="0" w:color="auto"/>
        <w:right w:val="none" w:sz="0" w:space="0" w:color="auto"/>
      </w:divBdr>
    </w:div>
    <w:div w:id="2030444451">
      <w:bodyDiv w:val="1"/>
      <w:marLeft w:val="0"/>
      <w:marRight w:val="0"/>
      <w:marTop w:val="0"/>
      <w:marBottom w:val="0"/>
      <w:divBdr>
        <w:top w:val="none" w:sz="0" w:space="0" w:color="auto"/>
        <w:left w:val="none" w:sz="0" w:space="0" w:color="auto"/>
        <w:bottom w:val="none" w:sz="0" w:space="0" w:color="auto"/>
        <w:right w:val="none" w:sz="0" w:space="0" w:color="auto"/>
      </w:divBdr>
    </w:div>
    <w:div w:id="2030719839">
      <w:bodyDiv w:val="1"/>
      <w:marLeft w:val="0"/>
      <w:marRight w:val="0"/>
      <w:marTop w:val="0"/>
      <w:marBottom w:val="0"/>
      <w:divBdr>
        <w:top w:val="none" w:sz="0" w:space="0" w:color="auto"/>
        <w:left w:val="none" w:sz="0" w:space="0" w:color="auto"/>
        <w:bottom w:val="none" w:sz="0" w:space="0" w:color="auto"/>
        <w:right w:val="none" w:sz="0" w:space="0" w:color="auto"/>
      </w:divBdr>
    </w:div>
    <w:div w:id="2049066753">
      <w:bodyDiv w:val="1"/>
      <w:marLeft w:val="0"/>
      <w:marRight w:val="0"/>
      <w:marTop w:val="0"/>
      <w:marBottom w:val="0"/>
      <w:divBdr>
        <w:top w:val="none" w:sz="0" w:space="0" w:color="auto"/>
        <w:left w:val="none" w:sz="0" w:space="0" w:color="auto"/>
        <w:bottom w:val="none" w:sz="0" w:space="0" w:color="auto"/>
        <w:right w:val="none" w:sz="0" w:space="0" w:color="auto"/>
      </w:divBdr>
    </w:div>
    <w:div w:id="2085714850">
      <w:bodyDiv w:val="1"/>
      <w:marLeft w:val="0"/>
      <w:marRight w:val="0"/>
      <w:marTop w:val="0"/>
      <w:marBottom w:val="0"/>
      <w:divBdr>
        <w:top w:val="none" w:sz="0" w:space="0" w:color="auto"/>
        <w:left w:val="none" w:sz="0" w:space="0" w:color="auto"/>
        <w:bottom w:val="none" w:sz="0" w:space="0" w:color="auto"/>
        <w:right w:val="none" w:sz="0" w:space="0" w:color="auto"/>
      </w:divBdr>
    </w:div>
    <w:div w:id="2101565550">
      <w:bodyDiv w:val="1"/>
      <w:marLeft w:val="0"/>
      <w:marRight w:val="0"/>
      <w:marTop w:val="0"/>
      <w:marBottom w:val="0"/>
      <w:divBdr>
        <w:top w:val="none" w:sz="0" w:space="0" w:color="auto"/>
        <w:left w:val="none" w:sz="0" w:space="0" w:color="auto"/>
        <w:bottom w:val="none" w:sz="0" w:space="0" w:color="auto"/>
        <w:right w:val="none" w:sz="0" w:space="0" w:color="auto"/>
      </w:divBdr>
    </w:div>
    <w:div w:id="2102409305">
      <w:bodyDiv w:val="1"/>
      <w:marLeft w:val="0"/>
      <w:marRight w:val="0"/>
      <w:marTop w:val="0"/>
      <w:marBottom w:val="0"/>
      <w:divBdr>
        <w:top w:val="none" w:sz="0" w:space="0" w:color="auto"/>
        <w:left w:val="none" w:sz="0" w:space="0" w:color="auto"/>
        <w:bottom w:val="none" w:sz="0" w:space="0" w:color="auto"/>
        <w:right w:val="none" w:sz="0" w:space="0" w:color="auto"/>
      </w:divBdr>
    </w:div>
    <w:div w:id="2111924446">
      <w:bodyDiv w:val="1"/>
      <w:marLeft w:val="0"/>
      <w:marRight w:val="0"/>
      <w:marTop w:val="0"/>
      <w:marBottom w:val="0"/>
      <w:divBdr>
        <w:top w:val="none" w:sz="0" w:space="0" w:color="auto"/>
        <w:left w:val="none" w:sz="0" w:space="0" w:color="auto"/>
        <w:bottom w:val="none" w:sz="0" w:space="0" w:color="auto"/>
        <w:right w:val="none" w:sz="0" w:space="0" w:color="auto"/>
      </w:divBdr>
    </w:div>
    <w:div w:id="21265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Hoja_de_c_lculo_de_Microsoft_Excel_97-20032.xls"/><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Hoja_de_c_lculo_de_Microsoft_Excel_97-20036.xls"/><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Hoja_de_c_lculo_de_Microsoft_Excel_97-20034.xls"/><Relationship Id="rId25" Type="http://schemas.openxmlformats.org/officeDocument/2006/relationships/oleObject" Target="embeddings/Hoja_de_c_lculo_de_Microsoft_Excel_97-20038.xls"/><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Excel_97-20031.xls"/><Relationship Id="rId24" Type="http://schemas.openxmlformats.org/officeDocument/2006/relationships/image" Target="media/image9.e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Hoja_de_c_lculo_de_Microsoft_Excel_97-20033.xls"/><Relationship Id="rId23" Type="http://schemas.openxmlformats.org/officeDocument/2006/relationships/oleObject" Target="embeddings/Hoja_de_c_lculo_de_Microsoft_Excel_97-20037.xls"/><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embeddings/Hoja_de_c_lculo_de_Microsoft_Excel_97-20035.xls"/><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Hoja_de_c_lculo_de_Microsoft_Excel_97-2003.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Hoja_de_c_lculo_de_Microsoft_Excel_97-20039.xls"/><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C575C-9A16-41C3-AFAB-91FE48BA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27</Pages>
  <Words>3903</Words>
  <Characters>21467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CONTABILIDAD</cp:lastModifiedBy>
  <cp:revision>7</cp:revision>
  <cp:lastPrinted>2021-01-11T22:14:00Z</cp:lastPrinted>
  <dcterms:created xsi:type="dcterms:W3CDTF">2021-01-11T21:16:00Z</dcterms:created>
  <dcterms:modified xsi:type="dcterms:W3CDTF">2021-01-11T22:54:00Z</dcterms:modified>
</cp:coreProperties>
</file>