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06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</w:t>
      </w:r>
      <w:r w:rsidR="00F82065" w:rsidRPr="004558C9">
        <w:rPr>
          <w:rFonts w:ascii="Arial" w:hAnsi="Arial" w:cs="Arial"/>
          <w:b/>
          <w:sz w:val="18"/>
          <w:szCs w:val="18"/>
        </w:rPr>
        <w:t>otas a los Estados Financieros de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F82065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>as Entidades de</w:t>
      </w:r>
      <w:r w:rsidR="00E37E82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b/>
          <w:sz w:val="18"/>
          <w:szCs w:val="18"/>
        </w:rPr>
        <w:t>Sector Paraestatal</w:t>
      </w:r>
    </w:p>
    <w:p w:rsidR="00411153" w:rsidRPr="004558C9" w:rsidRDefault="004F5206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 Control Presupuestal </w:t>
      </w:r>
      <w:r w:rsidR="00EC70FA">
        <w:rPr>
          <w:rFonts w:ascii="Arial" w:hAnsi="Arial" w:cs="Arial"/>
          <w:b/>
          <w:sz w:val="18"/>
          <w:szCs w:val="18"/>
        </w:rPr>
        <w:t xml:space="preserve">Indirecto </w:t>
      </w:r>
      <w:r w:rsidR="00EC70FA" w:rsidRPr="004558C9">
        <w:rPr>
          <w:rFonts w:ascii="Arial" w:hAnsi="Arial" w:cs="Arial"/>
          <w:b/>
          <w:sz w:val="18"/>
          <w:szCs w:val="18"/>
        </w:rPr>
        <w:t>No</w:t>
      </w:r>
      <w:r w:rsidR="00D4338B" w:rsidRPr="004558C9">
        <w:rPr>
          <w:rFonts w:ascii="Arial" w:hAnsi="Arial" w:cs="Arial"/>
          <w:b/>
          <w:sz w:val="18"/>
          <w:szCs w:val="18"/>
        </w:rPr>
        <w:t xml:space="preserve"> Financieras</w:t>
      </w:r>
    </w:p>
    <w:p w:rsidR="003D52C5" w:rsidRPr="004558C9" w:rsidRDefault="003D52C5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E66D6A" w:rsidRPr="004558C9" w:rsidRDefault="00E66D6A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Los Estados Financieros Consolidados de las Entidades de</w:t>
      </w:r>
      <w:r w:rsidR="00E37E82" w:rsidRPr="004558C9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sz w:val="18"/>
          <w:szCs w:val="18"/>
        </w:rPr>
        <w:t>Sector Paraestatal</w:t>
      </w:r>
      <w:r w:rsidRPr="004558C9">
        <w:rPr>
          <w:rFonts w:ascii="Arial" w:hAnsi="Arial" w:cs="Arial"/>
          <w:sz w:val="18"/>
          <w:szCs w:val="18"/>
        </w:rPr>
        <w:t xml:space="preserve"> se integran con los estados financieros de</w:t>
      </w:r>
      <w:r w:rsidR="00E37E82" w:rsidRPr="004558C9">
        <w:rPr>
          <w:rFonts w:ascii="Arial" w:hAnsi="Arial" w:cs="Arial"/>
          <w:sz w:val="18"/>
          <w:szCs w:val="18"/>
        </w:rPr>
        <w:t xml:space="preserve"> </w:t>
      </w:r>
      <w:r w:rsidR="00B555DF" w:rsidRPr="004558C9">
        <w:rPr>
          <w:rFonts w:ascii="Arial" w:hAnsi="Arial" w:cs="Arial"/>
          <w:sz w:val="18"/>
          <w:szCs w:val="18"/>
        </w:rPr>
        <w:t>l</w:t>
      </w:r>
      <w:r w:rsidR="00E37E82" w:rsidRPr="004558C9">
        <w:rPr>
          <w:rFonts w:ascii="Arial" w:hAnsi="Arial" w:cs="Arial"/>
          <w:sz w:val="18"/>
          <w:szCs w:val="18"/>
        </w:rPr>
        <w:t>as entidades que se enlistan a continuación</w:t>
      </w:r>
      <w:r w:rsidR="00AF38B7" w:rsidRPr="004558C9">
        <w:rPr>
          <w:rFonts w:ascii="Arial" w:hAnsi="Arial" w:cs="Arial"/>
          <w:sz w:val="18"/>
          <w:szCs w:val="18"/>
        </w:rPr>
        <w:t>.</w:t>
      </w:r>
      <w:r w:rsidR="00F0714C" w:rsidRPr="004558C9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Los estados financieros de c</w:t>
      </w:r>
      <w:r w:rsidR="00F0714C" w:rsidRPr="004558C9">
        <w:rPr>
          <w:rFonts w:ascii="Arial" w:hAnsi="Arial" w:cs="Arial"/>
          <w:sz w:val="18"/>
          <w:szCs w:val="18"/>
        </w:rPr>
        <w:t>ada un</w:t>
      </w:r>
      <w:r w:rsidR="00E37E82" w:rsidRPr="004558C9">
        <w:rPr>
          <w:rFonts w:ascii="Arial" w:hAnsi="Arial" w:cs="Arial"/>
          <w:sz w:val="18"/>
          <w:szCs w:val="18"/>
        </w:rPr>
        <w:t>a</w:t>
      </w:r>
      <w:r w:rsidR="00F0714C" w:rsidRPr="004558C9">
        <w:rPr>
          <w:rFonts w:ascii="Arial" w:hAnsi="Arial" w:cs="Arial"/>
          <w:sz w:val="18"/>
          <w:szCs w:val="18"/>
        </w:rPr>
        <w:t xml:space="preserve"> de </w:t>
      </w:r>
      <w:r w:rsidR="00E37E82" w:rsidRPr="004558C9">
        <w:rPr>
          <w:rFonts w:ascii="Arial" w:hAnsi="Arial" w:cs="Arial"/>
          <w:sz w:val="18"/>
          <w:szCs w:val="18"/>
        </w:rPr>
        <w:t>el</w:t>
      </w:r>
      <w:r w:rsidR="00F0714C" w:rsidRPr="004558C9">
        <w:rPr>
          <w:rFonts w:ascii="Arial" w:hAnsi="Arial" w:cs="Arial"/>
          <w:sz w:val="18"/>
          <w:szCs w:val="18"/>
        </w:rPr>
        <w:t xml:space="preserve">las </w:t>
      </w:r>
      <w:r w:rsidRPr="004558C9">
        <w:rPr>
          <w:rFonts w:ascii="Arial" w:hAnsi="Arial" w:cs="Arial"/>
          <w:sz w:val="18"/>
          <w:szCs w:val="18"/>
        </w:rPr>
        <w:t>y sus respectivas notas, se encuentran disponibles en el apartado de cada ente público.</w:t>
      </w:r>
    </w:p>
    <w:p w:rsidR="004558C9" w:rsidRPr="004558C9" w:rsidRDefault="004558C9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1204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2409"/>
      </w:tblGrid>
      <w:tr w:rsidR="004558C9" w:rsidRPr="004558C9" w:rsidTr="0025730A">
        <w:trPr>
          <w:trHeight w:val="225"/>
        </w:trPr>
        <w:tc>
          <w:tcPr>
            <w:tcW w:w="963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SIGLAS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C.C.A. "LA LIBERTAD"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CECYTE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COBAT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COESPO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CONALEP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CORACYT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C.R.I.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D.I.F.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F. CIX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E46516">
            <w:pPr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FAARDVO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FOMTLAX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I.D.E.T.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ITIFE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ITEA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I.T.J.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F13E4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4558C9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ICATLAX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 T. S. DE TLAXCO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I.C.T.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DPC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U.P.T.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U.S.E.T.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U.T.T.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 w:rsidP="00481D3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</w:t>
            </w:r>
            <w:r w:rsidR="00481D39">
              <w:rPr>
                <w:rFonts w:ascii="Arial" w:hAnsi="Arial" w:cs="Arial"/>
                <w:sz w:val="18"/>
                <w:szCs w:val="18"/>
              </w:rPr>
              <w:t>S</w:t>
            </w:r>
            <w:r w:rsidRPr="004558C9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 xml:space="preserve">U.P.T. </w:t>
            </w:r>
            <w:proofErr w:type="gramStart"/>
            <w:r w:rsidRPr="004558C9">
              <w:rPr>
                <w:rFonts w:ascii="Arial" w:hAnsi="Arial" w:cs="Arial"/>
                <w:sz w:val="18"/>
                <w:szCs w:val="18"/>
              </w:rPr>
              <w:t>R.P</w:t>
            </w:r>
            <w:proofErr w:type="gramEnd"/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AA04A4">
              <w:rPr>
                <w:rFonts w:ascii="Arial" w:hAnsi="Arial" w:cs="Arial"/>
                <w:sz w:val="18"/>
                <w:szCs w:val="18"/>
              </w:rPr>
              <w:t>L</w:t>
            </w:r>
            <w:r w:rsidRPr="004558C9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D54E04">
              <w:rPr>
                <w:rFonts w:ascii="Arial" w:hAnsi="Arial" w:cs="Arial"/>
                <w:sz w:val="18"/>
                <w:szCs w:val="18"/>
              </w:rPr>
              <w:t>Y SANEAMIENTO</w:t>
            </w:r>
            <w:r w:rsidR="00D50DF5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CEA</w:t>
            </w:r>
            <w:r w:rsidR="00D54E0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6F08BF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</w:tcPr>
          <w:p w:rsidR="006F08BF" w:rsidRPr="004558C9" w:rsidRDefault="006F0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F08BF" w:rsidRPr="004558C9" w:rsidRDefault="006F0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CCLET</w:t>
            </w:r>
          </w:p>
        </w:tc>
      </w:tr>
    </w:tbl>
    <w:p w:rsidR="00E37E82" w:rsidRPr="004558C9" w:rsidRDefault="00E37E82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De conformidad al artículo 46, fracción I, inciso e) y 49 de la Ley General de Contabilidad Gubernamental, así como a la normatividad emitida por el Consejo Nacional de Armonización Contable, a </w:t>
      </w:r>
      <w:r w:rsidR="006F058D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presentan las notas a los estados financieros correspondientes a</w:t>
      </w:r>
      <w:r w:rsidR="00CA2908">
        <w:rPr>
          <w:rFonts w:ascii="Arial" w:hAnsi="Arial" w:cs="Arial"/>
          <w:sz w:val="18"/>
          <w:szCs w:val="18"/>
        </w:rPr>
        <w:t xml:space="preserve">l </w:t>
      </w:r>
      <w:r w:rsidR="002976C7">
        <w:rPr>
          <w:rFonts w:ascii="Arial" w:hAnsi="Arial" w:cs="Arial"/>
          <w:sz w:val="18"/>
          <w:szCs w:val="18"/>
        </w:rPr>
        <w:t>tercer</w:t>
      </w:r>
      <w:r w:rsidR="00131682">
        <w:rPr>
          <w:rFonts w:ascii="Arial" w:hAnsi="Arial" w:cs="Arial"/>
          <w:sz w:val="18"/>
          <w:szCs w:val="18"/>
        </w:rPr>
        <w:t xml:space="preserve"> trimestre del </w:t>
      </w:r>
      <w:r w:rsidR="00493FB8">
        <w:rPr>
          <w:rFonts w:ascii="Arial" w:hAnsi="Arial" w:cs="Arial"/>
          <w:sz w:val="18"/>
          <w:szCs w:val="18"/>
        </w:rPr>
        <w:t>ejercicio fiscal de 202</w:t>
      </w:r>
      <w:r w:rsidR="00AA04A4">
        <w:rPr>
          <w:rFonts w:ascii="Arial" w:hAnsi="Arial" w:cs="Arial"/>
          <w:sz w:val="18"/>
          <w:szCs w:val="18"/>
        </w:rPr>
        <w:t>3</w:t>
      </w:r>
      <w:r w:rsidRPr="004558C9">
        <w:rPr>
          <w:rFonts w:ascii="Arial" w:hAnsi="Arial" w:cs="Arial"/>
          <w:sz w:val="18"/>
          <w:szCs w:val="18"/>
        </w:rPr>
        <w:t>, con los siguientes apartados: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Desglose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Memoria</w:t>
      </w: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Gestión Administrativa</w:t>
      </w:r>
    </w:p>
    <w:p w:rsidR="00481D39" w:rsidRDefault="00481D39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A75601" w:rsidRPr="004558C9" w:rsidRDefault="00A75601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942968" w:rsidRDefault="00942968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Desglose:</w:t>
      </w:r>
    </w:p>
    <w:p w:rsidR="00A75601" w:rsidRDefault="00A75601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558C9" w:rsidRDefault="00411153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Situación Financiera de</w:t>
      </w:r>
      <w:r w:rsidR="00F82065" w:rsidRPr="004558C9">
        <w:rPr>
          <w:rFonts w:ascii="Arial" w:hAnsi="Arial" w:cs="Arial"/>
          <w:b/>
          <w:sz w:val="18"/>
          <w:szCs w:val="18"/>
        </w:rPr>
        <w:t xml:space="preserve"> </w:t>
      </w:r>
      <w:r w:rsidRPr="004558C9">
        <w:rPr>
          <w:rFonts w:ascii="Arial" w:hAnsi="Arial" w:cs="Arial"/>
          <w:b/>
          <w:sz w:val="18"/>
          <w:szCs w:val="18"/>
        </w:rPr>
        <w:t>l</w:t>
      </w:r>
      <w:r w:rsidR="00F82065" w:rsidRPr="004558C9">
        <w:rPr>
          <w:rFonts w:ascii="Arial" w:hAnsi="Arial" w:cs="Arial"/>
          <w:b/>
          <w:sz w:val="18"/>
          <w:szCs w:val="18"/>
        </w:rPr>
        <w:t>as Entidades de</w:t>
      </w:r>
      <w:r w:rsidR="004558C9">
        <w:rPr>
          <w:rFonts w:ascii="Arial" w:hAnsi="Arial" w:cs="Arial"/>
          <w:b/>
          <w:sz w:val="18"/>
          <w:szCs w:val="18"/>
        </w:rPr>
        <w:t>l Sector Paraestatal</w:t>
      </w:r>
    </w:p>
    <w:p w:rsidR="00F0714C" w:rsidRPr="004558C9" w:rsidRDefault="00F0714C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Bases de Preparación de los Estados Financieros</w:t>
      </w:r>
    </w:p>
    <w:p w:rsidR="00E66D6A" w:rsidRDefault="00E66D6A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bases de preparación y obtención de los estados financieros de estas entidades se fundamentan en las normas y metodología para la emisión de información financiera y estructura de los estados financieros básicos y características de sus notas, alineadas para el sector paraestatal conforme a los señalado en el Manual de Contabilidad Gubernamental –MCG- emitido por el Consejo Nacional de Armonización Contable –CONAC- y la</w:t>
      </w:r>
      <w:r w:rsidR="004558C9">
        <w:rPr>
          <w:rFonts w:ascii="Arial" w:hAnsi="Arial" w:cs="Arial"/>
          <w:sz w:val="18"/>
          <w:szCs w:val="18"/>
        </w:rPr>
        <w:t>s</w:t>
      </w:r>
      <w:r w:rsidRPr="004558C9">
        <w:rPr>
          <w:rFonts w:ascii="Arial" w:hAnsi="Arial" w:cs="Arial"/>
          <w:sz w:val="18"/>
          <w:szCs w:val="18"/>
        </w:rPr>
        <w:t xml:space="preserve"> norma</w:t>
      </w:r>
      <w:r w:rsidR="004558C9">
        <w:rPr>
          <w:rFonts w:ascii="Arial" w:hAnsi="Arial" w:cs="Arial"/>
          <w:sz w:val="18"/>
          <w:szCs w:val="18"/>
        </w:rPr>
        <w:t>s sobre</w:t>
      </w:r>
      <w:r w:rsidRPr="004558C9">
        <w:rPr>
          <w:rFonts w:ascii="Arial" w:hAnsi="Arial" w:cs="Arial"/>
          <w:sz w:val="18"/>
          <w:szCs w:val="18"/>
        </w:rPr>
        <w:t xml:space="preserve"> contab</w:t>
      </w:r>
      <w:r w:rsidR="004558C9">
        <w:rPr>
          <w:rFonts w:ascii="Arial" w:hAnsi="Arial" w:cs="Arial"/>
          <w:sz w:val="18"/>
          <w:szCs w:val="18"/>
        </w:rPr>
        <w:t>i</w:t>
      </w:r>
      <w:r w:rsidRPr="004558C9">
        <w:rPr>
          <w:rFonts w:ascii="Arial" w:hAnsi="Arial" w:cs="Arial"/>
          <w:sz w:val="18"/>
          <w:szCs w:val="18"/>
        </w:rPr>
        <w:t>l</w:t>
      </w:r>
      <w:r w:rsidR="004558C9">
        <w:rPr>
          <w:rFonts w:ascii="Arial" w:hAnsi="Arial" w:cs="Arial"/>
          <w:sz w:val="18"/>
          <w:szCs w:val="18"/>
        </w:rPr>
        <w:t>idad</w:t>
      </w:r>
      <w:r w:rsidRPr="004558C9">
        <w:rPr>
          <w:rFonts w:ascii="Arial" w:hAnsi="Arial" w:cs="Arial"/>
          <w:sz w:val="18"/>
          <w:szCs w:val="18"/>
        </w:rPr>
        <w:t xml:space="preserve"> gubernamental emitida</w:t>
      </w:r>
      <w:r w:rsidR="004558C9">
        <w:rPr>
          <w:rFonts w:ascii="Arial" w:hAnsi="Arial" w:cs="Arial"/>
          <w:sz w:val="18"/>
          <w:szCs w:val="18"/>
        </w:rPr>
        <w:t>s.</w:t>
      </w:r>
    </w:p>
    <w:p w:rsidR="004558C9" w:rsidRPr="004558C9" w:rsidRDefault="004558C9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F0714C" w:rsidRPr="004558C9" w:rsidRDefault="00F0714C" w:rsidP="00F0714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entidades del Sector Paraestatal contabilizan sus operaciones durante el ejercicio y elaboran estados financieros y presupuestarios, mostrando información preparada en forma consistente, proporcionando cifras que permitan evaluar los resultados financieros de este Sector y apoyen el mecanismo administrativo que fortalece la planeación.</w:t>
      </w:r>
    </w:p>
    <w:p w:rsidR="00C06267" w:rsidRDefault="00C06267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7D258A" w:rsidRDefault="007D258A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Activo</w:t>
      </w:r>
    </w:p>
    <w:p w:rsidR="00411153" w:rsidRPr="004558C9" w:rsidRDefault="00411153" w:rsidP="007F4820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Efectivo y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En este apartado se integran los recursos monetarios que </w:t>
      </w:r>
      <w:r w:rsidR="00257F8A" w:rsidRPr="004558C9">
        <w:rPr>
          <w:rFonts w:ascii="Arial" w:hAnsi="Arial" w:cs="Arial"/>
          <w:sz w:val="18"/>
          <w:szCs w:val="18"/>
        </w:rPr>
        <w:t xml:space="preserve">manejan las Entidades </w:t>
      </w:r>
      <w:r w:rsidRPr="004558C9">
        <w:rPr>
          <w:rFonts w:ascii="Arial" w:hAnsi="Arial" w:cs="Arial"/>
          <w:sz w:val="18"/>
          <w:szCs w:val="18"/>
        </w:rPr>
        <w:t xml:space="preserve">en cuentas bancarias </w:t>
      </w:r>
      <w:r w:rsidR="004558C9">
        <w:rPr>
          <w:rFonts w:ascii="Arial" w:hAnsi="Arial" w:cs="Arial"/>
          <w:sz w:val="18"/>
          <w:szCs w:val="18"/>
        </w:rPr>
        <w:t>e</w:t>
      </w:r>
      <w:r w:rsidRPr="004558C9">
        <w:rPr>
          <w:rFonts w:ascii="Arial" w:hAnsi="Arial" w:cs="Arial"/>
          <w:sz w:val="18"/>
          <w:szCs w:val="18"/>
        </w:rPr>
        <w:t>n moneda nac</w:t>
      </w:r>
      <w:r w:rsidR="000168EA" w:rsidRPr="004558C9">
        <w:rPr>
          <w:rFonts w:ascii="Arial" w:hAnsi="Arial" w:cs="Arial"/>
          <w:sz w:val="18"/>
          <w:szCs w:val="18"/>
        </w:rPr>
        <w:t>ional</w:t>
      </w:r>
      <w:r w:rsidR="004558C9">
        <w:rPr>
          <w:rFonts w:ascii="Arial" w:hAnsi="Arial" w:cs="Arial"/>
          <w:sz w:val="18"/>
          <w:szCs w:val="18"/>
        </w:rPr>
        <w:t>. A</w:t>
      </w:r>
      <w:r w:rsidR="000168EA" w:rsidRPr="004558C9">
        <w:rPr>
          <w:rFonts w:ascii="Arial" w:hAnsi="Arial" w:cs="Arial"/>
          <w:sz w:val="18"/>
          <w:szCs w:val="18"/>
        </w:rPr>
        <w:t xml:space="preserve"> </w:t>
      </w:r>
      <w:r w:rsidR="008B2559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(Pesos)</w:t>
      </w:r>
    </w:p>
    <w:p w:rsidR="00730C08" w:rsidRDefault="00730C08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730C08" w:rsidRPr="00F06131" w:rsidTr="0025730A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730C08" w:rsidRPr="00A75601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30C08" w:rsidRPr="00A75601" w:rsidRDefault="00493FB8" w:rsidP="003C59C2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4E5D0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CENTRO CULTURAL DE APIZACO </w:t>
            </w:r>
            <w:r w:rsidR="006F08BF">
              <w:rPr>
                <w:rFonts w:ascii="Arial" w:hAnsi="Arial" w:cs="Arial"/>
                <w:sz w:val="18"/>
                <w:szCs w:val="18"/>
              </w:rPr>
              <w:t>“</w:t>
            </w:r>
            <w:r w:rsidRPr="00F06131">
              <w:rPr>
                <w:rFonts w:ascii="Arial" w:hAnsi="Arial" w:cs="Arial"/>
                <w:sz w:val="18"/>
                <w:szCs w:val="18"/>
              </w:rPr>
              <w:t>LA LIBERTAD</w:t>
            </w:r>
            <w:r w:rsidR="006F08BF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>
              <w:rPr>
                <w:rFonts w:ascii="Arial" w:hAnsi="Arial" w:cs="Arial"/>
                <w:sz w:val="18"/>
                <w:szCs w:val="18"/>
              </w:rPr>
              <w:t>Y SANEAMIENTO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60356F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356F">
              <w:rPr>
                <w:rFonts w:ascii="Calibri" w:hAnsi="Calibri"/>
                <w:color w:val="000000"/>
                <w:sz w:val="22"/>
                <w:szCs w:val="22"/>
              </w:rPr>
              <w:t>49,201,782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79,649,927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72,277,558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906,431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1,998,949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12,229,484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308,716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00FAE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116,584,852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20,290,269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176,612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7,899,443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68,732,541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234,827,307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13,520,675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8,208,028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36,560,160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26,125,790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1,381,235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Pr="0025730A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695,554,804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44,169,735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246,168,135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043473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3473">
              <w:rPr>
                <w:rFonts w:ascii="Calibri" w:hAnsi="Calibri"/>
                <w:color w:val="000000"/>
                <w:sz w:val="22"/>
                <w:szCs w:val="22"/>
              </w:rPr>
              <w:t>21,163,513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000FAE" w:rsidRPr="00F0613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Default="0060356F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356F">
              <w:rPr>
                <w:rFonts w:ascii="Calibri" w:hAnsi="Calibri"/>
                <w:color w:val="000000"/>
                <w:sz w:val="22"/>
                <w:szCs w:val="22"/>
              </w:rPr>
              <w:t>1,309,908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000FAE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Pr="00F9427A" w:rsidRDefault="0060356F" w:rsidP="00000F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356F">
              <w:rPr>
                <w:rFonts w:ascii="Calibri" w:hAnsi="Calibri"/>
                <w:color w:val="000000"/>
                <w:sz w:val="22"/>
                <w:szCs w:val="22"/>
              </w:rPr>
              <w:t>2,924,012</w:t>
            </w:r>
          </w:p>
        </w:tc>
      </w:tr>
      <w:tr w:rsidR="00000FAE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000FAE" w:rsidRPr="00A75601" w:rsidRDefault="00000FAE" w:rsidP="00000FAE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AE" w:rsidRPr="005D1D7E" w:rsidRDefault="0060356F" w:rsidP="00000FA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0356F">
              <w:rPr>
                <w:rFonts w:ascii="Calibri" w:hAnsi="Calibri"/>
                <w:b/>
                <w:color w:val="000000"/>
                <w:sz w:val="22"/>
                <w:szCs w:val="22"/>
              </w:rPr>
              <w:t>1,762,169,866</w:t>
            </w:r>
          </w:p>
        </w:tc>
      </w:tr>
    </w:tbl>
    <w:p w:rsidR="00754F0E" w:rsidRDefault="00754F0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3502E" w:rsidRDefault="0023502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AA04A4" w:rsidRDefault="00AA04A4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754F0E" w:rsidRPr="00877560" w:rsidRDefault="00754F0E" w:rsidP="00877560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F5196C" w:rsidRDefault="00E34B26" w:rsidP="003D0962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23502E" w:rsidRDefault="00E34B26" w:rsidP="00255D81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232BD7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001723">
        <w:rPr>
          <w:rFonts w:ascii="Arial" w:hAnsi="Arial" w:cs="Arial"/>
          <w:sz w:val="18"/>
          <w:szCs w:val="18"/>
        </w:rPr>
        <w:t>0</w:t>
      </w:r>
      <w:r w:rsidRPr="00232BD7">
        <w:rPr>
          <w:rFonts w:ascii="Arial" w:hAnsi="Arial" w:cs="Arial"/>
          <w:sz w:val="18"/>
          <w:szCs w:val="18"/>
        </w:rPr>
        <w:t xml:space="preserve"> de </w:t>
      </w:r>
      <w:r w:rsidR="002976C7">
        <w:rPr>
          <w:rFonts w:ascii="Arial" w:hAnsi="Arial" w:cs="Arial"/>
          <w:sz w:val="18"/>
          <w:szCs w:val="18"/>
        </w:rPr>
        <w:t>septiembre</w:t>
      </w:r>
      <w:r w:rsidRPr="00232BD7">
        <w:rPr>
          <w:rFonts w:ascii="Arial" w:hAnsi="Arial" w:cs="Arial"/>
          <w:sz w:val="18"/>
          <w:szCs w:val="18"/>
        </w:rPr>
        <w:t xml:space="preserve"> presenta saldo en efectivo y equivalentes por </w:t>
      </w:r>
      <w:r w:rsidR="00DE3623" w:rsidRPr="00232BD7">
        <w:rPr>
          <w:rFonts w:ascii="Arial" w:hAnsi="Arial" w:cs="Arial"/>
          <w:sz w:val="18"/>
          <w:szCs w:val="18"/>
        </w:rPr>
        <w:t>$</w:t>
      </w:r>
      <w:r w:rsidR="0060356F" w:rsidRPr="0060356F">
        <w:rPr>
          <w:rFonts w:ascii="Arial" w:hAnsi="Arial" w:cs="Arial"/>
          <w:sz w:val="18"/>
          <w:szCs w:val="18"/>
        </w:rPr>
        <w:t>319,101,567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:rsidR="00810F40" w:rsidRDefault="00810F40" w:rsidP="00255D81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Libertad, presenta saldo en efectivo y Equivalentes por $</w:t>
      </w:r>
      <w:r w:rsidR="0060356F">
        <w:rPr>
          <w:rFonts w:ascii="Arial" w:hAnsi="Arial" w:cs="Arial"/>
          <w:sz w:val="18"/>
          <w:szCs w:val="18"/>
        </w:rPr>
        <w:t>5,021,483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:rsidR="00232BD7" w:rsidRDefault="00232BD7" w:rsidP="0016781C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0332CF" w:rsidRPr="00232BD7" w:rsidRDefault="000332CF" w:rsidP="0016781C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D7053A" w:rsidRPr="0023502E" w:rsidRDefault="00D7053A" w:rsidP="0023502E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23502E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Derechos a recibir Efectivo o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Corresponde integrar en este rubro los saldos que representan cuentas por cobrar y deudores diversos por cobrar a corto plazo, deudores por anticipos a corto plazo, préstamos otorgados a corto plazo, otros derechos a recibir efectivo o equivalentes a corto plazo. A </w:t>
      </w:r>
      <w:r w:rsidR="008B2559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  <w:gridCol w:w="2832"/>
      </w:tblGrid>
      <w:tr w:rsidR="00730C08" w:rsidRPr="00D43A79" w:rsidTr="000332CF">
        <w:trPr>
          <w:trHeight w:val="225"/>
        </w:trPr>
        <w:tc>
          <w:tcPr>
            <w:tcW w:w="9629" w:type="dxa"/>
            <w:shd w:val="clear" w:color="auto" w:fill="auto"/>
            <w:noWrap/>
            <w:hideMark/>
          </w:tcPr>
          <w:p w:rsidR="00730C08" w:rsidRPr="00D43A79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A7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2" w:type="dxa"/>
            <w:shd w:val="clear" w:color="auto" w:fill="auto"/>
            <w:noWrap/>
            <w:hideMark/>
          </w:tcPr>
          <w:p w:rsidR="00730C08" w:rsidRPr="00D43A79" w:rsidRDefault="006965D4" w:rsidP="006965D4">
            <w:pPr>
              <w:pStyle w:val="Prrafodelista"/>
              <w:spacing w:line="250" w:lineRule="exact"/>
              <w:ind w:left="7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493FB8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4E5D0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AA04A4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AA04A4">
              <w:rPr>
                <w:rFonts w:ascii="Arial" w:hAnsi="Arial" w:cs="Arial"/>
                <w:sz w:val="18"/>
                <w:szCs w:val="18"/>
              </w:rPr>
              <w:t>Y SANEAMIENTO</w:t>
            </w:r>
            <w:r w:rsidR="00604AF6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91BB2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1BB2">
              <w:rPr>
                <w:rFonts w:ascii="Calibri" w:hAnsi="Calibri"/>
                <w:color w:val="000000"/>
                <w:sz w:val="22"/>
                <w:szCs w:val="22"/>
              </w:rPr>
              <w:t>3,500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0356F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356F">
              <w:rPr>
                <w:rFonts w:ascii="Calibri" w:hAnsi="Calibri"/>
                <w:color w:val="000000"/>
                <w:sz w:val="22"/>
                <w:szCs w:val="22"/>
              </w:rPr>
              <w:t>69,536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0356F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356F">
              <w:rPr>
                <w:rFonts w:ascii="Calibri" w:hAnsi="Calibri"/>
                <w:color w:val="000000"/>
                <w:sz w:val="22"/>
                <w:szCs w:val="22"/>
              </w:rPr>
              <w:t>1,187,424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0356F" w:rsidP="00397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356F">
              <w:rPr>
                <w:rFonts w:ascii="Calibri" w:hAnsi="Calibri"/>
                <w:color w:val="000000"/>
                <w:sz w:val="22"/>
                <w:szCs w:val="22"/>
              </w:rPr>
              <w:t>140,859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B7A0E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7A0E">
              <w:rPr>
                <w:rFonts w:ascii="Calibri" w:hAnsi="Calibri"/>
                <w:color w:val="000000"/>
                <w:sz w:val="22"/>
                <w:szCs w:val="22"/>
              </w:rPr>
              <w:t>38,743</w:t>
            </w:r>
          </w:p>
        </w:tc>
      </w:tr>
      <w:tr w:rsidR="00AF4950" w:rsidRPr="00D43A79" w:rsidTr="000332CF">
        <w:trPr>
          <w:trHeight w:val="217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91BB2" w:rsidP="002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1BB2">
              <w:rPr>
                <w:rFonts w:ascii="Calibri" w:hAnsi="Calibri"/>
                <w:color w:val="000000"/>
                <w:sz w:val="22"/>
                <w:szCs w:val="22"/>
              </w:rPr>
              <w:t>104,436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0356F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356F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B7A0E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7A0E">
              <w:rPr>
                <w:rFonts w:ascii="Calibri" w:hAnsi="Calibri"/>
                <w:color w:val="000000"/>
                <w:sz w:val="22"/>
                <w:szCs w:val="22"/>
              </w:rPr>
              <w:t>80,482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0356F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356F">
              <w:rPr>
                <w:rFonts w:ascii="Calibri" w:hAnsi="Calibri"/>
                <w:color w:val="000000"/>
                <w:sz w:val="22"/>
                <w:szCs w:val="22"/>
              </w:rPr>
              <w:t>18,350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91BB2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1BB2">
              <w:rPr>
                <w:rFonts w:ascii="Calibri" w:hAnsi="Calibri"/>
                <w:color w:val="000000"/>
                <w:sz w:val="22"/>
                <w:szCs w:val="22"/>
              </w:rPr>
              <w:t>73,373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0356F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356F">
              <w:rPr>
                <w:rFonts w:ascii="Calibri" w:hAnsi="Calibri"/>
                <w:color w:val="000000"/>
                <w:sz w:val="22"/>
                <w:szCs w:val="22"/>
              </w:rPr>
              <w:t>157,100,226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0356F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356F">
              <w:rPr>
                <w:rFonts w:ascii="Calibri" w:hAnsi="Calibri"/>
                <w:color w:val="000000"/>
                <w:sz w:val="22"/>
                <w:szCs w:val="22"/>
              </w:rPr>
              <w:t>1,894,660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B7A0E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7A0E">
              <w:rPr>
                <w:rFonts w:ascii="Calibri" w:hAnsi="Calibri"/>
                <w:color w:val="000000"/>
                <w:sz w:val="22"/>
                <w:szCs w:val="22"/>
              </w:rPr>
              <w:t>24,326,572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B7A0E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7A0E">
              <w:rPr>
                <w:rFonts w:ascii="Calibri" w:hAnsi="Calibri"/>
                <w:color w:val="000000"/>
                <w:sz w:val="22"/>
                <w:szCs w:val="22"/>
              </w:rPr>
              <w:t>34,916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91BB2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1BB2">
              <w:rPr>
                <w:rFonts w:ascii="Calibri" w:hAnsi="Calibri"/>
                <w:color w:val="000000"/>
                <w:sz w:val="22"/>
                <w:szCs w:val="22"/>
              </w:rPr>
              <w:t>56,491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F13E4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91BB2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1BB2">
              <w:rPr>
                <w:rFonts w:ascii="Calibri" w:hAnsi="Calibri"/>
                <w:color w:val="000000"/>
                <w:sz w:val="22"/>
                <w:szCs w:val="22"/>
              </w:rPr>
              <w:t>18,707,476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B7A0E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7A0E">
              <w:rPr>
                <w:rFonts w:ascii="Calibri" w:hAnsi="Calibri"/>
                <w:color w:val="000000"/>
                <w:sz w:val="22"/>
                <w:szCs w:val="22"/>
              </w:rPr>
              <w:t>926,470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0356F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356F">
              <w:rPr>
                <w:rFonts w:ascii="Calibri" w:hAnsi="Calibri"/>
                <w:color w:val="000000"/>
                <w:sz w:val="22"/>
                <w:szCs w:val="22"/>
              </w:rPr>
              <w:t>2,461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O.P.D. SALUD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0356F" w:rsidP="005532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356F">
              <w:rPr>
                <w:rFonts w:ascii="Calibri" w:hAnsi="Calibri"/>
                <w:color w:val="000000"/>
                <w:sz w:val="22"/>
                <w:szCs w:val="22"/>
              </w:rPr>
              <w:t>157,401,399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B7A0E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7A0E">
              <w:rPr>
                <w:rFonts w:ascii="Calibri" w:hAnsi="Calibri"/>
                <w:color w:val="000000"/>
                <w:sz w:val="22"/>
                <w:szCs w:val="22"/>
              </w:rPr>
              <w:t>90,641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91BB2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1BB2">
              <w:rPr>
                <w:rFonts w:ascii="Calibri" w:hAnsi="Calibri"/>
                <w:color w:val="000000"/>
                <w:sz w:val="22"/>
                <w:szCs w:val="22"/>
              </w:rPr>
              <w:t>569,105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B7A0E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7A0E">
              <w:rPr>
                <w:rFonts w:ascii="Calibri" w:hAnsi="Calibri"/>
                <w:color w:val="000000"/>
                <w:sz w:val="22"/>
                <w:szCs w:val="22"/>
              </w:rPr>
              <w:t>555,052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5532B6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AD POLITECNICA DE TLAXCALA REGION PONIENTE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91BB2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1BB2">
              <w:rPr>
                <w:rFonts w:ascii="Calibri" w:hAnsi="Calibri"/>
                <w:color w:val="000000"/>
                <w:sz w:val="22"/>
                <w:szCs w:val="22"/>
              </w:rPr>
              <w:t>37,315</w:t>
            </w:r>
          </w:p>
        </w:tc>
      </w:tr>
      <w:tr w:rsidR="00F9427A" w:rsidRPr="00D43A79" w:rsidTr="000332CF">
        <w:trPr>
          <w:trHeight w:val="240"/>
        </w:trPr>
        <w:tc>
          <w:tcPr>
            <w:tcW w:w="9629" w:type="dxa"/>
            <w:shd w:val="clear" w:color="auto" w:fill="auto"/>
          </w:tcPr>
          <w:p w:rsidR="00F9427A" w:rsidRDefault="00F9427A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CENTRO DE CONCILIACION LABORAL DEL ESTADO DE TLAXCALA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7A" w:rsidRPr="00F9427A" w:rsidRDefault="00791BB2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1BB2">
              <w:rPr>
                <w:rFonts w:ascii="Calibri" w:hAnsi="Calibri"/>
                <w:color w:val="000000"/>
                <w:sz w:val="22"/>
                <w:szCs w:val="22"/>
              </w:rPr>
              <w:t>85,584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</w:tcPr>
          <w:p w:rsidR="00AF4950" w:rsidRPr="005D1D7E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1D7E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5D1D7E" w:rsidRDefault="00791BB2" w:rsidP="00AF495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91BB2">
              <w:rPr>
                <w:rFonts w:ascii="Calibri" w:hAnsi="Calibri"/>
                <w:b/>
                <w:color w:val="000000"/>
                <w:sz w:val="22"/>
                <w:szCs w:val="22"/>
              </w:rPr>
              <w:t>363,505,571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E34B26" w:rsidRPr="00C407EB" w:rsidRDefault="00E34B26" w:rsidP="00C407EB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E34B26" w:rsidRDefault="00E34B26" w:rsidP="00E34B26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B83937">
        <w:rPr>
          <w:rFonts w:ascii="Arial" w:hAnsi="Arial" w:cs="Arial"/>
          <w:sz w:val="18"/>
          <w:szCs w:val="18"/>
        </w:rPr>
        <w:t>El Centro de Rehabilitación Integral y Escuela en Terapia Física y Rehabilitación consolida su información con el OPD Salud de Tlaxcala.</w:t>
      </w:r>
    </w:p>
    <w:p w:rsidR="00D7053A" w:rsidRPr="00454B6C" w:rsidRDefault="00E34B26" w:rsidP="00454B6C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454B6C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001723">
        <w:rPr>
          <w:rFonts w:ascii="Arial" w:hAnsi="Arial" w:cs="Arial"/>
          <w:sz w:val="18"/>
          <w:szCs w:val="18"/>
        </w:rPr>
        <w:t>0</w:t>
      </w:r>
      <w:r w:rsidRPr="00454B6C">
        <w:rPr>
          <w:rFonts w:ascii="Arial" w:hAnsi="Arial" w:cs="Arial"/>
          <w:sz w:val="18"/>
          <w:szCs w:val="18"/>
        </w:rPr>
        <w:t xml:space="preserve"> de </w:t>
      </w:r>
      <w:r w:rsidR="002976C7">
        <w:rPr>
          <w:rFonts w:ascii="Arial" w:hAnsi="Arial" w:cs="Arial"/>
          <w:sz w:val="18"/>
          <w:szCs w:val="18"/>
        </w:rPr>
        <w:t>septiembre</w:t>
      </w:r>
      <w:r w:rsidRPr="00454B6C">
        <w:rPr>
          <w:rFonts w:ascii="Arial" w:hAnsi="Arial" w:cs="Arial"/>
          <w:sz w:val="18"/>
          <w:szCs w:val="18"/>
        </w:rPr>
        <w:t xml:space="preserve"> presenta saldo en</w:t>
      </w:r>
      <w:r w:rsidR="00397A4E" w:rsidRPr="00454B6C">
        <w:rPr>
          <w:rFonts w:ascii="Arial" w:hAnsi="Arial" w:cs="Arial"/>
          <w:sz w:val="18"/>
          <w:szCs w:val="18"/>
        </w:rPr>
        <w:t xml:space="preserve"> </w:t>
      </w:r>
      <w:r w:rsidR="00A71B2A" w:rsidRPr="00454B6C">
        <w:rPr>
          <w:rFonts w:ascii="Arial" w:hAnsi="Arial" w:cs="Arial"/>
          <w:sz w:val="18"/>
          <w:szCs w:val="18"/>
        </w:rPr>
        <w:t>D</w:t>
      </w:r>
      <w:r w:rsidRPr="00454B6C">
        <w:rPr>
          <w:rFonts w:ascii="Arial" w:hAnsi="Arial" w:cs="Arial"/>
          <w:sz w:val="18"/>
          <w:szCs w:val="18"/>
        </w:rPr>
        <w:t xml:space="preserve">erechos a </w:t>
      </w:r>
      <w:r w:rsidR="00A71B2A" w:rsidRPr="00454B6C">
        <w:rPr>
          <w:rFonts w:ascii="Arial" w:hAnsi="Arial" w:cs="Arial"/>
          <w:sz w:val="18"/>
          <w:szCs w:val="18"/>
        </w:rPr>
        <w:t>R</w:t>
      </w:r>
      <w:r w:rsidRPr="00454B6C">
        <w:rPr>
          <w:rFonts w:ascii="Arial" w:hAnsi="Arial" w:cs="Arial"/>
          <w:sz w:val="18"/>
          <w:szCs w:val="18"/>
        </w:rPr>
        <w:t>ecibir</w:t>
      </w:r>
      <w:r w:rsidR="00A71B2A" w:rsidRPr="00454B6C">
        <w:rPr>
          <w:rFonts w:ascii="Arial" w:hAnsi="Arial" w:cs="Arial"/>
          <w:sz w:val="18"/>
          <w:szCs w:val="18"/>
        </w:rPr>
        <w:t xml:space="preserve"> E</w:t>
      </w:r>
      <w:r w:rsidRPr="00454B6C">
        <w:rPr>
          <w:rFonts w:ascii="Arial" w:hAnsi="Arial" w:cs="Arial"/>
          <w:sz w:val="18"/>
          <w:szCs w:val="18"/>
        </w:rPr>
        <w:t xml:space="preserve">fectivo y </w:t>
      </w:r>
      <w:r w:rsidR="00A71B2A" w:rsidRPr="00454B6C">
        <w:rPr>
          <w:rFonts w:ascii="Arial" w:hAnsi="Arial" w:cs="Arial"/>
          <w:sz w:val="18"/>
          <w:szCs w:val="18"/>
        </w:rPr>
        <w:t>E</w:t>
      </w:r>
      <w:r w:rsidRPr="00454B6C">
        <w:rPr>
          <w:rFonts w:ascii="Arial" w:hAnsi="Arial" w:cs="Arial"/>
          <w:sz w:val="18"/>
          <w:szCs w:val="18"/>
        </w:rPr>
        <w:t>quivalentes por</w:t>
      </w:r>
      <w:r w:rsidR="00397A4E" w:rsidRPr="00454B6C">
        <w:rPr>
          <w:rFonts w:ascii="Arial" w:hAnsi="Arial" w:cs="Arial"/>
          <w:sz w:val="18"/>
          <w:szCs w:val="18"/>
        </w:rPr>
        <w:t xml:space="preserve"> </w:t>
      </w:r>
      <w:r w:rsidR="00724DA5" w:rsidRPr="00454B6C">
        <w:rPr>
          <w:rFonts w:ascii="Arial" w:hAnsi="Arial" w:cs="Arial"/>
          <w:sz w:val="18"/>
          <w:szCs w:val="18"/>
        </w:rPr>
        <w:t>$</w:t>
      </w:r>
      <w:r w:rsidR="00791BB2">
        <w:rPr>
          <w:rFonts w:ascii="Arial" w:hAnsi="Arial" w:cs="Arial"/>
          <w:sz w:val="18"/>
          <w:szCs w:val="18"/>
        </w:rPr>
        <w:t>16,305,806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:rsidR="00D56A6D" w:rsidRPr="00D56A6D" w:rsidRDefault="00D56A6D" w:rsidP="001F38E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D56A6D">
        <w:rPr>
          <w:rFonts w:ascii="Arial" w:hAnsi="Arial" w:cs="Arial"/>
          <w:sz w:val="18"/>
          <w:szCs w:val="18"/>
        </w:rPr>
        <w:t>El Centro Cultural de Apizaco La Libertad presenta saldo en Derechos a Recibir Efectivo y Equivalentes por $</w:t>
      </w:r>
      <w:r w:rsidR="00BA3AEB" w:rsidRPr="00791BB2">
        <w:rPr>
          <w:rFonts w:ascii="Arial" w:hAnsi="Arial" w:cs="Arial"/>
          <w:sz w:val="18"/>
          <w:szCs w:val="18"/>
        </w:rPr>
        <w:t>408,</w:t>
      </w:r>
      <w:r w:rsidR="00791BB2" w:rsidRPr="00791BB2">
        <w:rPr>
          <w:rFonts w:ascii="Arial" w:hAnsi="Arial" w:cs="Arial"/>
          <w:sz w:val="18"/>
          <w:szCs w:val="18"/>
        </w:rPr>
        <w:t>096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:rsidR="00724DA5" w:rsidRPr="001F38EF" w:rsidRDefault="00724DA5" w:rsidP="00724DA5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1D5F01" w:rsidRDefault="001D5F01" w:rsidP="001D5F01">
      <w:pPr>
        <w:numPr>
          <w:ilvl w:val="0"/>
          <w:numId w:val="1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D5F01">
        <w:rPr>
          <w:rFonts w:ascii="Arial" w:hAnsi="Arial" w:cs="Arial"/>
          <w:b/>
          <w:sz w:val="18"/>
          <w:szCs w:val="18"/>
        </w:rPr>
        <w:t>Derechos a Recibir Bienes o Servicios</w:t>
      </w:r>
    </w:p>
    <w:p w:rsidR="00411153" w:rsidRPr="004558C9" w:rsidRDefault="001D5F01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11153" w:rsidRPr="004558C9">
        <w:rPr>
          <w:rFonts w:ascii="Arial" w:hAnsi="Arial" w:cs="Arial"/>
          <w:sz w:val="18"/>
          <w:szCs w:val="18"/>
        </w:rPr>
        <w:t>e c</w:t>
      </w:r>
      <w:r w:rsidR="00B1568D" w:rsidRPr="004558C9">
        <w:rPr>
          <w:rFonts w:ascii="Arial" w:hAnsi="Arial" w:cs="Arial"/>
          <w:sz w:val="18"/>
          <w:szCs w:val="18"/>
        </w:rPr>
        <w:t xml:space="preserve">onforma principalmente por </w:t>
      </w:r>
      <w:r>
        <w:rPr>
          <w:rFonts w:ascii="Arial" w:hAnsi="Arial" w:cs="Arial"/>
          <w:sz w:val="18"/>
          <w:szCs w:val="18"/>
        </w:rPr>
        <w:t>los anticipos otorgados a proveedores de bienes y servicios y/o contratistas</w:t>
      </w:r>
      <w:r w:rsidR="00411153" w:rsidRPr="004558C9">
        <w:rPr>
          <w:rFonts w:ascii="Arial" w:hAnsi="Arial" w:cs="Arial"/>
          <w:sz w:val="18"/>
          <w:szCs w:val="18"/>
        </w:rPr>
        <w:t>.</w:t>
      </w:r>
    </w:p>
    <w:p w:rsidR="00411153" w:rsidRDefault="00FF24E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</w:t>
      </w:r>
      <w:r w:rsidR="00411153" w:rsidRPr="004558C9">
        <w:rPr>
          <w:rFonts w:ascii="Arial" w:hAnsi="Arial" w:cs="Arial"/>
          <w:sz w:val="18"/>
          <w:szCs w:val="18"/>
        </w:rPr>
        <w:t xml:space="preserve"> </w:t>
      </w:r>
      <w:r w:rsidR="00507C95" w:rsidRPr="004558C9">
        <w:rPr>
          <w:rFonts w:ascii="Arial" w:hAnsi="Arial" w:cs="Arial"/>
          <w:sz w:val="18"/>
          <w:szCs w:val="18"/>
        </w:rPr>
        <w:t>continuación,</w:t>
      </w:r>
      <w:r w:rsidR="00411153"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0332CF" w:rsidRDefault="000332C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0332CF" w:rsidRPr="004558C9" w:rsidRDefault="000332C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p w:rsidR="00561D14" w:rsidRPr="004558C9" w:rsidRDefault="00561D14" w:rsidP="00561D14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5A7EE9" w:rsidRPr="00F06131" w:rsidTr="00587A5F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AA04A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AA04A4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AA04A4">
              <w:rPr>
                <w:rFonts w:ascii="Arial" w:hAnsi="Arial" w:cs="Arial"/>
                <w:sz w:val="18"/>
                <w:szCs w:val="18"/>
              </w:rPr>
              <w:t>Y SANEAMIENTO</w:t>
            </w:r>
            <w:r w:rsidR="00776334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791BB2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1BB2">
              <w:rPr>
                <w:rFonts w:ascii="Calibri" w:hAnsi="Calibri"/>
                <w:color w:val="000000"/>
                <w:sz w:val="22"/>
                <w:szCs w:val="22"/>
              </w:rPr>
              <w:t>7,000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791BB2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1BB2">
              <w:rPr>
                <w:rFonts w:ascii="Calibri" w:hAnsi="Calibri"/>
                <w:color w:val="000000"/>
                <w:sz w:val="22"/>
                <w:szCs w:val="22"/>
              </w:rPr>
              <w:t>715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C16BE7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BE7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C16BE7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BE7">
              <w:rPr>
                <w:rFonts w:ascii="Calibri" w:hAnsi="Calibri"/>
                <w:color w:val="000000"/>
                <w:sz w:val="22"/>
                <w:szCs w:val="22"/>
              </w:rPr>
              <w:t>17,828,131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C16BE7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BE7">
              <w:rPr>
                <w:rFonts w:ascii="Calibri" w:hAnsi="Calibri"/>
                <w:color w:val="000000"/>
                <w:sz w:val="22"/>
                <w:szCs w:val="22"/>
              </w:rPr>
              <w:t>19,001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C16BE7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BE7">
              <w:rPr>
                <w:rFonts w:ascii="Calibri" w:hAnsi="Calibri"/>
                <w:color w:val="000000"/>
                <w:sz w:val="22"/>
                <w:szCs w:val="22"/>
              </w:rPr>
              <w:t>27,749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F9427A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F06131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C16BE7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BE7">
              <w:rPr>
                <w:rFonts w:ascii="Calibri" w:hAnsi="Calibri"/>
                <w:color w:val="000000"/>
                <w:sz w:val="22"/>
                <w:szCs w:val="22"/>
              </w:rPr>
              <w:t>4,164,723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C16BE7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BE7">
              <w:rPr>
                <w:rFonts w:ascii="Calibri" w:hAnsi="Calibri"/>
                <w:color w:val="000000"/>
                <w:sz w:val="22"/>
                <w:szCs w:val="22"/>
              </w:rPr>
              <w:t>36,000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25730A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C16BE7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BE7">
              <w:rPr>
                <w:rFonts w:ascii="Calibri" w:hAnsi="Calibri"/>
                <w:color w:val="000000"/>
                <w:sz w:val="22"/>
                <w:szCs w:val="22"/>
              </w:rPr>
              <w:t>2,117,631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C16BE7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BE7">
              <w:rPr>
                <w:rFonts w:ascii="Calibri" w:hAnsi="Calibri"/>
                <w:color w:val="000000"/>
                <w:sz w:val="22"/>
                <w:szCs w:val="22"/>
              </w:rPr>
              <w:t>9,229</w:t>
            </w:r>
          </w:p>
        </w:tc>
      </w:tr>
      <w:tr w:rsidR="00F94E86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F94E86" w:rsidRDefault="00F94E86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E86" w:rsidRDefault="00F94E86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A75601" w:rsidRDefault="00C16BE7" w:rsidP="00587A5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16BE7">
              <w:rPr>
                <w:rFonts w:ascii="Calibri" w:hAnsi="Calibri"/>
                <w:b/>
                <w:color w:val="000000"/>
                <w:sz w:val="22"/>
                <w:szCs w:val="22"/>
              </w:rPr>
              <w:t>24,210,311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C3384C" w:rsidRDefault="00C3384C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AF36FB" w:rsidRDefault="00AF36FB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5206" w:rsidRPr="004558C9" w:rsidRDefault="004F5206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Bienes Muebles, Inmuebles e Intangibles</w:t>
      </w:r>
    </w:p>
    <w:p w:rsidR="004A74E9" w:rsidRPr="004558C9" w:rsidRDefault="004A74E9" w:rsidP="004A74E9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196582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Se conforma por los bienes tangibles e intangibles necesarios para l</w:t>
      </w:r>
      <w:r w:rsidR="00D429B0" w:rsidRPr="004558C9">
        <w:rPr>
          <w:rFonts w:ascii="Arial" w:hAnsi="Arial" w:cs="Arial"/>
          <w:sz w:val="18"/>
          <w:szCs w:val="18"/>
        </w:rPr>
        <w:t xml:space="preserve">levar a cabo las actividades de las Entidades </w:t>
      </w:r>
      <w:r w:rsidR="00416706">
        <w:rPr>
          <w:rFonts w:ascii="Arial" w:hAnsi="Arial" w:cs="Arial"/>
          <w:sz w:val="18"/>
          <w:szCs w:val="18"/>
        </w:rPr>
        <w:t>del Sector Paraestatal</w:t>
      </w:r>
      <w:r w:rsidR="00F3024B">
        <w:rPr>
          <w:rFonts w:ascii="Arial" w:hAnsi="Arial" w:cs="Arial"/>
          <w:sz w:val="18"/>
          <w:szCs w:val="18"/>
        </w:rPr>
        <w:t>.</w:t>
      </w:r>
    </w:p>
    <w:p w:rsidR="00411153" w:rsidRDefault="00196582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Se presenta la </w:t>
      </w:r>
      <w:r w:rsidR="00411153" w:rsidRPr="004558C9">
        <w:rPr>
          <w:rFonts w:ascii="Arial" w:hAnsi="Arial" w:cs="Arial"/>
          <w:sz w:val="18"/>
          <w:szCs w:val="18"/>
        </w:rPr>
        <w:t xml:space="preserve">integración de </w:t>
      </w:r>
      <w:r w:rsidRPr="004558C9">
        <w:rPr>
          <w:rFonts w:ascii="Arial" w:hAnsi="Arial" w:cs="Arial"/>
          <w:sz w:val="18"/>
          <w:szCs w:val="18"/>
        </w:rPr>
        <w:t>los bienes inmuebles al 3</w:t>
      </w:r>
      <w:r w:rsidR="00001723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2976C7">
        <w:rPr>
          <w:rFonts w:ascii="Arial" w:hAnsi="Arial" w:cs="Arial"/>
          <w:sz w:val="18"/>
          <w:szCs w:val="18"/>
        </w:rPr>
        <w:t>septiembre</w:t>
      </w:r>
      <w:r w:rsidR="00493FB8">
        <w:rPr>
          <w:rFonts w:ascii="Arial" w:hAnsi="Arial" w:cs="Arial"/>
          <w:sz w:val="18"/>
          <w:szCs w:val="18"/>
        </w:rPr>
        <w:t xml:space="preserve"> 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AA04A4">
        <w:rPr>
          <w:rFonts w:ascii="Arial" w:hAnsi="Arial" w:cs="Arial"/>
          <w:sz w:val="18"/>
          <w:szCs w:val="18"/>
        </w:rPr>
        <w:t>3</w:t>
      </w:r>
      <w:r w:rsidR="00411153" w:rsidRPr="004558C9">
        <w:rPr>
          <w:rFonts w:ascii="Arial" w:hAnsi="Arial" w:cs="Arial"/>
          <w:sz w:val="18"/>
          <w:szCs w:val="18"/>
        </w:rPr>
        <w:t>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8"/>
        <w:gridCol w:w="2802"/>
      </w:tblGrid>
      <w:tr w:rsidR="00F3024B" w:rsidRPr="00F06131" w:rsidTr="000332CF">
        <w:trPr>
          <w:trHeight w:val="225"/>
        </w:trPr>
        <w:tc>
          <w:tcPr>
            <w:tcW w:w="9518" w:type="dxa"/>
            <w:shd w:val="clear" w:color="auto" w:fill="auto"/>
            <w:noWrap/>
            <w:hideMark/>
          </w:tcPr>
          <w:p w:rsidR="00F3024B" w:rsidRPr="00351BDC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BDC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F3024B" w:rsidRPr="00351BDC" w:rsidRDefault="00493FB8" w:rsidP="00573E4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AA04A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AA04A4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AA04A4">
              <w:rPr>
                <w:rFonts w:ascii="Arial" w:hAnsi="Arial" w:cs="Arial"/>
                <w:sz w:val="18"/>
                <w:szCs w:val="18"/>
              </w:rPr>
              <w:t>Y SANEAMIENTO</w:t>
            </w:r>
            <w:r w:rsidR="00AF36FB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E7615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7615">
              <w:rPr>
                <w:rFonts w:ascii="Calibri" w:hAnsi="Calibri"/>
                <w:color w:val="000000"/>
                <w:sz w:val="22"/>
                <w:szCs w:val="22"/>
              </w:rPr>
              <w:t>5,105,524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E7615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7615">
              <w:rPr>
                <w:rFonts w:ascii="Calibri" w:hAnsi="Calibri"/>
                <w:color w:val="000000"/>
                <w:sz w:val="22"/>
                <w:szCs w:val="22"/>
              </w:rPr>
              <w:t>152,014,558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E7615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7615">
              <w:rPr>
                <w:rFonts w:ascii="Calibri" w:hAnsi="Calibri"/>
                <w:color w:val="000000"/>
                <w:sz w:val="22"/>
                <w:szCs w:val="22"/>
              </w:rPr>
              <w:t>152,023,180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CONSEJO ESTATAL DE POBLACIÓN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E7615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7615">
              <w:rPr>
                <w:rFonts w:ascii="Calibri" w:hAnsi="Calibri"/>
                <w:color w:val="000000"/>
                <w:sz w:val="22"/>
                <w:szCs w:val="22"/>
              </w:rPr>
              <w:t>867,420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E7615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7615">
              <w:rPr>
                <w:rFonts w:ascii="Calibri" w:hAnsi="Calibri"/>
                <w:color w:val="000000"/>
                <w:sz w:val="22"/>
                <w:szCs w:val="22"/>
              </w:rPr>
              <w:t>6,468,726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E7615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7615">
              <w:rPr>
                <w:rFonts w:ascii="Calibri" w:hAnsi="Calibri"/>
                <w:color w:val="000000"/>
                <w:sz w:val="22"/>
                <w:szCs w:val="22"/>
              </w:rPr>
              <w:t>101,365,306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16BE7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BE7">
              <w:rPr>
                <w:rFonts w:ascii="Calibri" w:hAnsi="Calibri"/>
                <w:color w:val="000000"/>
                <w:sz w:val="22"/>
                <w:szCs w:val="22"/>
              </w:rPr>
              <w:t>116,934,146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E7615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7615">
              <w:rPr>
                <w:rFonts w:ascii="Calibri" w:hAnsi="Calibri"/>
                <w:color w:val="000000"/>
                <w:sz w:val="22"/>
                <w:szCs w:val="22"/>
              </w:rPr>
              <w:t>3,324,187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16BE7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BE7">
              <w:rPr>
                <w:rFonts w:ascii="Calibri" w:hAnsi="Calibri"/>
                <w:color w:val="000000"/>
                <w:sz w:val="22"/>
                <w:szCs w:val="22"/>
              </w:rPr>
              <w:t>4,560,940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E7615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7615">
              <w:rPr>
                <w:rFonts w:ascii="Calibri" w:hAnsi="Calibri"/>
                <w:color w:val="000000"/>
                <w:sz w:val="22"/>
                <w:szCs w:val="22"/>
              </w:rPr>
              <w:t>78,833,582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F94E86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E7615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7615">
              <w:rPr>
                <w:rFonts w:ascii="Calibri" w:hAnsi="Calibri"/>
                <w:color w:val="000000"/>
                <w:sz w:val="22"/>
                <w:szCs w:val="22"/>
              </w:rPr>
              <w:t>35,750,609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E7615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7615">
              <w:rPr>
                <w:rFonts w:ascii="Calibri" w:hAnsi="Calibri"/>
                <w:color w:val="000000"/>
                <w:sz w:val="22"/>
                <w:szCs w:val="22"/>
              </w:rPr>
              <w:t>22,582,579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16BE7" w:rsidP="00351B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6BE7">
              <w:rPr>
                <w:rFonts w:ascii="Calibri" w:hAnsi="Calibri"/>
                <w:color w:val="000000"/>
                <w:sz w:val="22"/>
                <w:szCs w:val="22"/>
              </w:rPr>
              <w:t>2,649,704,638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E7615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7615">
              <w:rPr>
                <w:rFonts w:ascii="Calibri" w:hAnsi="Calibri"/>
                <w:color w:val="000000"/>
                <w:sz w:val="22"/>
                <w:szCs w:val="22"/>
              </w:rPr>
              <w:t>332,054,844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E7615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7615">
              <w:rPr>
                <w:rFonts w:ascii="Calibri" w:hAnsi="Calibri"/>
                <w:color w:val="000000"/>
                <w:sz w:val="22"/>
                <w:szCs w:val="22"/>
              </w:rPr>
              <w:t>444,159,847</w:t>
            </w:r>
          </w:p>
        </w:tc>
      </w:tr>
      <w:tr w:rsidR="00F3024B" w:rsidRPr="00F06131" w:rsidTr="0037349E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E7615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7615">
              <w:rPr>
                <w:rFonts w:ascii="Calibri" w:hAnsi="Calibri"/>
                <w:color w:val="000000"/>
                <w:sz w:val="22"/>
                <w:szCs w:val="22"/>
              </w:rPr>
              <w:t>62,376,917</w:t>
            </w:r>
          </w:p>
        </w:tc>
      </w:tr>
      <w:tr w:rsidR="00F3024B" w:rsidRPr="00F06131" w:rsidTr="0037349E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</w:t>
            </w:r>
            <w:r w:rsidR="00155AEB">
              <w:rPr>
                <w:rFonts w:ascii="Arial" w:hAnsi="Arial" w:cs="Arial"/>
                <w:sz w:val="18"/>
                <w:szCs w:val="18"/>
              </w:rPr>
              <w:t>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E7615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7615">
              <w:rPr>
                <w:rFonts w:ascii="Calibri" w:hAnsi="Calibri"/>
                <w:color w:val="000000"/>
                <w:sz w:val="22"/>
                <w:szCs w:val="22"/>
              </w:rPr>
              <w:t>45,442,207</w:t>
            </w:r>
          </w:p>
        </w:tc>
      </w:tr>
      <w:tr w:rsidR="00F94E86" w:rsidRPr="00F06131" w:rsidTr="0037349E">
        <w:trPr>
          <w:trHeight w:val="240"/>
        </w:trPr>
        <w:tc>
          <w:tcPr>
            <w:tcW w:w="9518" w:type="dxa"/>
            <w:shd w:val="clear" w:color="auto" w:fill="auto"/>
          </w:tcPr>
          <w:p w:rsidR="00F94E86" w:rsidRPr="00F06131" w:rsidRDefault="00F94E8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E86" w:rsidRPr="00F94E86" w:rsidRDefault="00F94E86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6B5F" w:rsidRDefault="004F6B5F" w:rsidP="00C407EB">
      <w:pPr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AF36FB" w:rsidRPr="00C407EB" w:rsidRDefault="00AF36FB" w:rsidP="00C407EB">
      <w:pPr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4F6B5F" w:rsidRPr="00F94E86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</w:t>
      </w:r>
      <w:r w:rsidRPr="00F94E86">
        <w:rPr>
          <w:rFonts w:ascii="Arial" w:hAnsi="Arial" w:cs="Arial"/>
          <w:sz w:val="18"/>
          <w:szCs w:val="18"/>
        </w:rPr>
        <w:t>cala.</w:t>
      </w:r>
    </w:p>
    <w:p w:rsidR="001E1E1F" w:rsidRPr="00F94E86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F94E86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001723">
        <w:rPr>
          <w:rFonts w:ascii="Arial" w:hAnsi="Arial" w:cs="Arial"/>
          <w:sz w:val="18"/>
          <w:szCs w:val="18"/>
        </w:rPr>
        <w:t>0</w:t>
      </w:r>
      <w:r w:rsidRPr="00F94E86">
        <w:rPr>
          <w:rFonts w:ascii="Arial" w:hAnsi="Arial" w:cs="Arial"/>
          <w:sz w:val="18"/>
          <w:szCs w:val="18"/>
        </w:rPr>
        <w:t xml:space="preserve"> de </w:t>
      </w:r>
      <w:r w:rsidR="002976C7">
        <w:rPr>
          <w:rFonts w:ascii="Arial" w:hAnsi="Arial" w:cs="Arial"/>
          <w:sz w:val="18"/>
          <w:szCs w:val="18"/>
        </w:rPr>
        <w:t>septiembre</w:t>
      </w:r>
      <w:r w:rsidRPr="00F94E86">
        <w:rPr>
          <w:rFonts w:ascii="Arial" w:hAnsi="Arial" w:cs="Arial"/>
          <w:sz w:val="18"/>
          <w:szCs w:val="18"/>
        </w:rPr>
        <w:t xml:space="preserve"> presenta saldo en</w:t>
      </w:r>
      <w:r w:rsidR="001E1E1F" w:rsidRPr="00F94E86">
        <w:rPr>
          <w:rFonts w:ascii="Arial" w:hAnsi="Arial" w:cs="Arial"/>
          <w:sz w:val="18"/>
          <w:szCs w:val="18"/>
        </w:rPr>
        <w:t xml:space="preserve"> B</w:t>
      </w:r>
      <w:r w:rsidRPr="00F94E86">
        <w:rPr>
          <w:rFonts w:ascii="Arial" w:hAnsi="Arial" w:cs="Arial"/>
          <w:sz w:val="18"/>
          <w:szCs w:val="18"/>
        </w:rPr>
        <w:t>ienes</w:t>
      </w:r>
      <w:r w:rsidR="001E1E1F" w:rsidRPr="00F94E86">
        <w:rPr>
          <w:rFonts w:ascii="Arial" w:hAnsi="Arial" w:cs="Arial"/>
          <w:sz w:val="18"/>
          <w:szCs w:val="18"/>
        </w:rPr>
        <w:t xml:space="preserve"> I</w:t>
      </w:r>
      <w:r w:rsidRPr="00F94E86">
        <w:rPr>
          <w:rFonts w:ascii="Arial" w:hAnsi="Arial" w:cs="Arial"/>
          <w:sz w:val="18"/>
          <w:szCs w:val="18"/>
        </w:rPr>
        <w:t>nmuebles por</w:t>
      </w:r>
      <w:r w:rsidR="001E1E1F" w:rsidRPr="00F94E86">
        <w:rPr>
          <w:rFonts w:ascii="Arial" w:hAnsi="Arial" w:cs="Arial"/>
          <w:sz w:val="18"/>
          <w:szCs w:val="18"/>
        </w:rPr>
        <w:t xml:space="preserve"> </w:t>
      </w:r>
      <w:r w:rsidR="00A44D8F" w:rsidRPr="009A3363">
        <w:rPr>
          <w:rFonts w:ascii="Arial" w:hAnsi="Arial" w:cs="Arial"/>
          <w:sz w:val="18"/>
          <w:szCs w:val="18"/>
        </w:rPr>
        <w:t>$</w:t>
      </w:r>
      <w:r w:rsidR="00F94E86" w:rsidRPr="00DE7615">
        <w:rPr>
          <w:rFonts w:ascii="Arial" w:hAnsi="Arial" w:cs="Arial"/>
          <w:sz w:val="18"/>
          <w:szCs w:val="18"/>
        </w:rPr>
        <w:t>32,</w:t>
      </w:r>
      <w:r w:rsidR="00E324DF" w:rsidRPr="00DE7615">
        <w:rPr>
          <w:rFonts w:ascii="Arial" w:hAnsi="Arial" w:cs="Arial"/>
          <w:sz w:val="18"/>
          <w:szCs w:val="18"/>
        </w:rPr>
        <w:t>504,307</w:t>
      </w:r>
      <w:r w:rsidR="009A3363" w:rsidRPr="00685519">
        <w:rPr>
          <w:rFonts w:ascii="Arial" w:hAnsi="Arial" w:cs="Arial"/>
          <w:sz w:val="18"/>
          <w:szCs w:val="18"/>
        </w:rPr>
        <w:t>.00</w:t>
      </w:r>
    </w:p>
    <w:p w:rsidR="004F5206" w:rsidRDefault="004F520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AF36FB" w:rsidRDefault="00AF36FB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AF36FB" w:rsidRDefault="00AF36FB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A32341" w:rsidRDefault="00A32341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 continuación, se presenta la integración de los bienes muebles al 3</w:t>
      </w:r>
      <w:r w:rsidR="009419E0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2976C7">
        <w:rPr>
          <w:rFonts w:ascii="Arial" w:hAnsi="Arial" w:cs="Arial"/>
          <w:sz w:val="18"/>
          <w:szCs w:val="18"/>
        </w:rPr>
        <w:t>septiembre</w:t>
      </w:r>
      <w:r w:rsidR="0037349E">
        <w:rPr>
          <w:rFonts w:ascii="Arial" w:hAnsi="Arial" w:cs="Arial"/>
          <w:sz w:val="18"/>
          <w:szCs w:val="18"/>
        </w:rPr>
        <w:t xml:space="preserve"> </w:t>
      </w:r>
      <w:r w:rsidR="00493FB8">
        <w:rPr>
          <w:rFonts w:ascii="Arial" w:hAnsi="Arial" w:cs="Arial"/>
          <w:sz w:val="18"/>
          <w:szCs w:val="18"/>
        </w:rPr>
        <w:t>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096B98">
        <w:rPr>
          <w:rFonts w:ascii="Arial" w:hAnsi="Arial" w:cs="Arial"/>
          <w:sz w:val="18"/>
          <w:szCs w:val="18"/>
        </w:rPr>
        <w:t>3</w:t>
      </w:r>
      <w:r w:rsidRPr="004558C9">
        <w:rPr>
          <w:rFonts w:ascii="Arial" w:hAnsi="Arial" w:cs="Arial"/>
          <w:sz w:val="18"/>
          <w:szCs w:val="18"/>
        </w:rPr>
        <w:t>:</w:t>
      </w:r>
    </w:p>
    <w:p w:rsidR="00411153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9"/>
        <w:gridCol w:w="2662"/>
      </w:tblGrid>
      <w:tr w:rsidR="00F3024B" w:rsidRPr="00F06131" w:rsidTr="000332CF">
        <w:trPr>
          <w:trHeight w:val="225"/>
        </w:trPr>
        <w:tc>
          <w:tcPr>
            <w:tcW w:w="9799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F3024B" w:rsidRPr="001E1E1F" w:rsidRDefault="00493FB8" w:rsidP="000E3799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96B9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096B98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096B98">
              <w:rPr>
                <w:rFonts w:ascii="Arial" w:hAnsi="Arial" w:cs="Arial"/>
                <w:sz w:val="18"/>
                <w:szCs w:val="18"/>
              </w:rPr>
              <w:t>Y SANEAMIENTO</w:t>
            </w:r>
            <w:r w:rsidR="00A32341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15,248,311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80,094,859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97,080,534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288,142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3,274,815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35,294,667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55,913,919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81,269,658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27,959,293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1,090,729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6,505,606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10,140,465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5,601,548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15,978,928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7,724,394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112E38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F06131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56,203,451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28,664,854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10,580,264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1,068,210,008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134,022,247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262,651,877</w:t>
            </w:r>
          </w:p>
        </w:tc>
      </w:tr>
      <w:tr w:rsidR="00F3024B" w:rsidRPr="00F06131" w:rsidTr="00112E38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113,973,723</w:t>
            </w:r>
          </w:p>
        </w:tc>
      </w:tr>
      <w:tr w:rsidR="00F3024B" w:rsidRPr="00F06131" w:rsidTr="00112E38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</w:t>
            </w:r>
            <w:r w:rsidR="001E1E1F">
              <w:rPr>
                <w:rFonts w:ascii="Arial" w:hAnsi="Arial" w:cs="Arial"/>
                <w:sz w:val="18"/>
                <w:szCs w:val="18"/>
              </w:rPr>
              <w:t>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729D0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33,111,862</w:t>
            </w:r>
          </w:p>
        </w:tc>
      </w:tr>
      <w:tr w:rsidR="00112E38" w:rsidRPr="00F06131" w:rsidTr="00112E38">
        <w:trPr>
          <w:trHeight w:val="240"/>
        </w:trPr>
        <w:tc>
          <w:tcPr>
            <w:tcW w:w="9799" w:type="dxa"/>
            <w:shd w:val="clear" w:color="auto" w:fill="auto"/>
          </w:tcPr>
          <w:p w:rsidR="00112E38" w:rsidRPr="00F06131" w:rsidRDefault="00112E38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E38" w:rsidRPr="00112E38" w:rsidRDefault="009729D0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29D0">
              <w:rPr>
                <w:rFonts w:ascii="Calibri" w:hAnsi="Calibri"/>
                <w:color w:val="000000"/>
                <w:sz w:val="22"/>
                <w:szCs w:val="22"/>
              </w:rPr>
              <w:t>3,317,419</w:t>
            </w:r>
          </w:p>
        </w:tc>
      </w:tr>
    </w:tbl>
    <w:p w:rsidR="004F6B5F" w:rsidRDefault="004F6B5F" w:rsidP="0076434C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A32341" w:rsidRPr="0076434C" w:rsidRDefault="00A32341" w:rsidP="0076434C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BB681C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9419E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2976C7">
        <w:rPr>
          <w:rFonts w:ascii="Arial" w:hAnsi="Arial" w:cs="Arial"/>
          <w:sz w:val="18"/>
          <w:szCs w:val="18"/>
        </w:rPr>
        <w:t>septiembre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BB681C" w:rsidRPr="00B43CBE">
        <w:rPr>
          <w:rFonts w:ascii="Arial" w:hAnsi="Arial" w:cs="Arial"/>
          <w:sz w:val="18"/>
          <w:szCs w:val="18"/>
        </w:rPr>
        <w:t xml:space="preserve"> B</w:t>
      </w:r>
      <w:r w:rsidRPr="00B43CBE">
        <w:rPr>
          <w:rFonts w:ascii="Arial" w:hAnsi="Arial" w:cs="Arial"/>
          <w:sz w:val="18"/>
          <w:szCs w:val="18"/>
        </w:rPr>
        <w:t>ienes</w:t>
      </w:r>
      <w:r w:rsidR="00BB681C" w:rsidRPr="00B43CBE">
        <w:rPr>
          <w:rFonts w:ascii="Arial" w:hAnsi="Arial" w:cs="Arial"/>
          <w:sz w:val="18"/>
          <w:szCs w:val="18"/>
        </w:rPr>
        <w:t xml:space="preserve"> M</w:t>
      </w:r>
      <w:r w:rsidRPr="00B43CBE">
        <w:rPr>
          <w:rFonts w:ascii="Arial" w:hAnsi="Arial" w:cs="Arial"/>
          <w:sz w:val="18"/>
          <w:szCs w:val="18"/>
        </w:rPr>
        <w:t>uebles por</w:t>
      </w:r>
      <w:r w:rsidR="00BB681C" w:rsidRPr="00B43CBE">
        <w:rPr>
          <w:rFonts w:ascii="Arial" w:hAnsi="Arial" w:cs="Arial"/>
          <w:sz w:val="18"/>
          <w:szCs w:val="18"/>
        </w:rPr>
        <w:t xml:space="preserve"> </w:t>
      </w:r>
      <w:r w:rsidR="00915FA4" w:rsidRPr="00C15D4A">
        <w:rPr>
          <w:rFonts w:ascii="Arial" w:hAnsi="Arial" w:cs="Arial"/>
          <w:sz w:val="18"/>
          <w:szCs w:val="18"/>
        </w:rPr>
        <w:t>$</w:t>
      </w:r>
      <w:r w:rsidR="00454B6C" w:rsidRPr="009729D0">
        <w:rPr>
          <w:rFonts w:ascii="Arial" w:hAnsi="Arial" w:cs="Arial"/>
          <w:sz w:val="18"/>
          <w:szCs w:val="18"/>
        </w:rPr>
        <w:t>739,270</w:t>
      </w:r>
      <w:r w:rsidR="00915FA4" w:rsidRPr="00685519">
        <w:rPr>
          <w:rFonts w:ascii="Arial" w:hAnsi="Arial" w:cs="Arial"/>
          <w:sz w:val="18"/>
          <w:szCs w:val="18"/>
        </w:rPr>
        <w:t>.00</w:t>
      </w:r>
    </w:p>
    <w:p w:rsidR="00C15D4A" w:rsidRDefault="00C15D4A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 presenta saldo en Bienes Muebles de $</w:t>
      </w:r>
      <w:r w:rsidR="009729D0">
        <w:rPr>
          <w:rFonts w:ascii="Arial" w:hAnsi="Arial" w:cs="Arial"/>
          <w:sz w:val="18"/>
          <w:szCs w:val="18"/>
        </w:rPr>
        <w:t>2,254,935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:rsidR="00915FA4" w:rsidRPr="00C70CD6" w:rsidRDefault="00915FA4" w:rsidP="00915FA4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7A290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411153" w:rsidRPr="004558C9">
        <w:rPr>
          <w:rFonts w:ascii="Arial" w:hAnsi="Arial" w:cs="Arial"/>
          <w:b/>
          <w:sz w:val="18"/>
          <w:szCs w:val="18"/>
        </w:rPr>
        <w:t>asivo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género se compone de dos grupos, el Pasivo Circulante y el Pasivo No Circulante, en éstos inciden pasivos derivados de operaciones por servicios personales, cuentas por pagar por operaciones presupuestarias y contabilizadas al 3</w:t>
      </w:r>
      <w:r w:rsidR="009419E0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2976C7">
        <w:rPr>
          <w:rFonts w:ascii="Arial" w:hAnsi="Arial" w:cs="Arial"/>
          <w:sz w:val="18"/>
          <w:szCs w:val="18"/>
        </w:rPr>
        <w:t>septiembre</w:t>
      </w:r>
      <w:r w:rsidR="008828C4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del ejercicio correspondiente; pasivos por obligaciones laborales, acreedores diversos, pasivos por títulos y valores colocados a corto y largo plazo. A </w:t>
      </w:r>
      <w:r w:rsidR="008926D5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  <w:gridCol w:w="2381"/>
      </w:tblGrid>
      <w:tr w:rsidR="00F3024B" w:rsidRPr="00F06131" w:rsidTr="000D062C">
        <w:trPr>
          <w:trHeight w:val="225"/>
        </w:trPr>
        <w:tc>
          <w:tcPr>
            <w:tcW w:w="10080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F3024B" w:rsidRPr="001E1E1F" w:rsidRDefault="00493FB8" w:rsidP="007F4218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96B9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</w:t>
            </w:r>
            <w:r w:rsidR="00096B98">
              <w:rPr>
                <w:rFonts w:ascii="Arial" w:hAnsi="Arial" w:cs="Arial"/>
                <w:sz w:val="18"/>
                <w:szCs w:val="18"/>
              </w:rPr>
              <w:t>L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AGUA </w:t>
            </w:r>
            <w:r w:rsidR="00096B98">
              <w:rPr>
                <w:rFonts w:ascii="Arial" w:hAnsi="Arial" w:cs="Arial"/>
                <w:sz w:val="18"/>
                <w:szCs w:val="18"/>
              </w:rPr>
              <w:t>Y SANEAMIENTO</w:t>
            </w:r>
            <w:r w:rsidR="00A32341">
              <w:rPr>
                <w:rFonts w:ascii="Arial" w:hAnsi="Arial" w:cs="Arial"/>
                <w:sz w:val="18"/>
                <w:szCs w:val="18"/>
              </w:rPr>
              <w:t xml:space="preserve">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5071A5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71A5">
              <w:rPr>
                <w:rFonts w:ascii="Calibri" w:hAnsi="Calibri"/>
                <w:color w:val="000000"/>
                <w:sz w:val="22"/>
                <w:szCs w:val="22"/>
              </w:rPr>
              <w:t>705,655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18,926,966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19,559,534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50,408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193,385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768,111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45,149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10,049,023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8,531,189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16,579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28,144,293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4,939,984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63,915,836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542,418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124,926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2114E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6,108,327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3,985,771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51,169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O.P.D. SALUD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115,172,166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1,789,060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23,693,585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5,037,446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C5506D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F3024B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A165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164,956</w:t>
            </w:r>
          </w:p>
        </w:tc>
      </w:tr>
      <w:tr w:rsidR="0032114E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32114E" w:rsidRDefault="0032114E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14E" w:rsidRPr="0032114E" w:rsidRDefault="009A165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165F">
              <w:rPr>
                <w:rFonts w:ascii="Calibri" w:hAnsi="Calibri"/>
                <w:color w:val="000000"/>
                <w:sz w:val="22"/>
                <w:szCs w:val="22"/>
              </w:rPr>
              <w:t>406,245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C5506D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506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Pr="00C5506D" w:rsidRDefault="00674122" w:rsidP="009D5AA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4122">
              <w:rPr>
                <w:rFonts w:ascii="Calibri" w:hAnsi="Calibri"/>
                <w:b/>
                <w:color w:val="000000"/>
                <w:sz w:val="22"/>
                <w:szCs w:val="22"/>
              </w:rPr>
              <w:t>312,922,181</w:t>
            </w:r>
          </w:p>
        </w:tc>
      </w:tr>
    </w:tbl>
    <w:p w:rsidR="009D5AAF" w:rsidRDefault="009D5AAF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4F6B5F" w:rsidRPr="0076434C" w:rsidRDefault="004F6B5F" w:rsidP="0076434C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9D5AAF" w:rsidRPr="008B6899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9419E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2976C7">
        <w:rPr>
          <w:rFonts w:ascii="Arial" w:hAnsi="Arial" w:cs="Arial"/>
          <w:sz w:val="18"/>
          <w:szCs w:val="18"/>
        </w:rPr>
        <w:t>septiembre</w:t>
      </w:r>
      <w:r w:rsidR="006D02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presenta saldo en</w:t>
      </w:r>
      <w:r w:rsidR="007F4218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asivos por</w:t>
      </w:r>
      <w:r w:rsidR="00B40BF9">
        <w:rPr>
          <w:rFonts w:ascii="Arial" w:hAnsi="Arial" w:cs="Arial"/>
          <w:sz w:val="18"/>
          <w:szCs w:val="18"/>
        </w:rPr>
        <w:t xml:space="preserve"> </w:t>
      </w:r>
      <w:r w:rsidR="0023150F" w:rsidRPr="00685519">
        <w:rPr>
          <w:rFonts w:ascii="Arial" w:hAnsi="Arial" w:cs="Arial"/>
          <w:sz w:val="18"/>
          <w:szCs w:val="18"/>
        </w:rPr>
        <w:t>$</w:t>
      </w:r>
      <w:r w:rsidR="00674122">
        <w:rPr>
          <w:rFonts w:ascii="Arial" w:hAnsi="Arial" w:cs="Arial"/>
          <w:sz w:val="18"/>
          <w:szCs w:val="18"/>
        </w:rPr>
        <w:t>383,296,797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:rsidR="008B6899" w:rsidRPr="004B7D4D" w:rsidRDefault="008B6899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 presenta saldo en Pasivo de $</w:t>
      </w:r>
      <w:r w:rsidR="00674122">
        <w:rPr>
          <w:rFonts w:ascii="Arial" w:hAnsi="Arial" w:cs="Arial"/>
          <w:sz w:val="18"/>
          <w:szCs w:val="18"/>
        </w:rPr>
        <w:t>120,632</w:t>
      </w:r>
      <w:r w:rsidR="00685519" w:rsidRPr="00685519">
        <w:rPr>
          <w:rFonts w:ascii="Arial" w:hAnsi="Arial" w:cs="Arial"/>
          <w:sz w:val="18"/>
          <w:szCs w:val="18"/>
        </w:rPr>
        <w:t>.00</w:t>
      </w:r>
    </w:p>
    <w:p w:rsidR="004B7D4D" w:rsidRPr="001F66EF" w:rsidRDefault="004B7D4D" w:rsidP="004B7D4D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Pr="004558C9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54B6C" w:rsidRDefault="00454B6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6328A6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Actividades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Estado muestra dos grandes agregados representados por los Ingresos y Otros Beneficios, así como los Gastos y Otras Pérdidas, mostrando los concepto</w:t>
      </w:r>
      <w:r w:rsidR="00FF24E6" w:rsidRPr="004558C9">
        <w:rPr>
          <w:rFonts w:ascii="Arial" w:hAnsi="Arial" w:cs="Arial"/>
          <w:sz w:val="18"/>
          <w:szCs w:val="18"/>
        </w:rPr>
        <w:t xml:space="preserve">s del ingreso de acuerdo al </w:t>
      </w:r>
      <w:r w:rsidR="00EC30F8" w:rsidRPr="004558C9">
        <w:rPr>
          <w:rFonts w:ascii="Arial" w:hAnsi="Arial" w:cs="Arial"/>
          <w:sz w:val="18"/>
          <w:szCs w:val="18"/>
        </w:rPr>
        <w:t>Clasificador por Rubro de Ingresos</w:t>
      </w:r>
      <w:r w:rsidRPr="004558C9">
        <w:rPr>
          <w:rFonts w:ascii="Arial" w:hAnsi="Arial" w:cs="Arial"/>
          <w:sz w:val="18"/>
          <w:szCs w:val="18"/>
        </w:rPr>
        <w:t xml:space="preserve"> y los Gastos con los conceptos del Clasificador por Objeto del Gasto pa</w:t>
      </w:r>
      <w:r w:rsidR="009D5AAF">
        <w:rPr>
          <w:rFonts w:ascii="Arial" w:hAnsi="Arial" w:cs="Arial"/>
          <w:sz w:val="18"/>
          <w:szCs w:val="18"/>
        </w:rPr>
        <w:t>ra la Administración Pública</w:t>
      </w:r>
      <w:r w:rsidRPr="004558C9">
        <w:rPr>
          <w:rFonts w:ascii="Arial" w:hAnsi="Arial" w:cs="Arial"/>
          <w:sz w:val="18"/>
          <w:szCs w:val="18"/>
        </w:rPr>
        <w:t xml:space="preserve">, así mismo permite determinar el resultado, el </w:t>
      </w:r>
      <w:r w:rsidR="00337F20" w:rsidRPr="004558C9">
        <w:rPr>
          <w:rFonts w:ascii="Arial" w:hAnsi="Arial" w:cs="Arial"/>
          <w:sz w:val="18"/>
          <w:szCs w:val="18"/>
        </w:rPr>
        <w:t>cual,</w:t>
      </w:r>
      <w:r w:rsidRPr="004558C9">
        <w:rPr>
          <w:rFonts w:ascii="Arial" w:hAnsi="Arial" w:cs="Arial"/>
          <w:sz w:val="18"/>
          <w:szCs w:val="18"/>
        </w:rPr>
        <w:t xml:space="preserve"> para este </w:t>
      </w:r>
      <w:r w:rsidR="002976C7">
        <w:rPr>
          <w:rFonts w:ascii="Arial" w:hAnsi="Arial" w:cs="Arial"/>
          <w:sz w:val="18"/>
          <w:szCs w:val="18"/>
        </w:rPr>
        <w:t>tercer</w:t>
      </w:r>
      <w:r w:rsidR="00704717">
        <w:rPr>
          <w:rFonts w:ascii="Arial" w:hAnsi="Arial" w:cs="Arial"/>
          <w:sz w:val="18"/>
          <w:szCs w:val="18"/>
        </w:rPr>
        <w:t xml:space="preserve"> trimestre</w:t>
      </w:r>
      <w:r w:rsidRPr="004558C9">
        <w:rPr>
          <w:rFonts w:ascii="Arial" w:hAnsi="Arial" w:cs="Arial"/>
          <w:sz w:val="18"/>
          <w:szCs w:val="18"/>
        </w:rPr>
        <w:t>, ascendió a</w:t>
      </w:r>
      <w:r w:rsidR="00D4548C">
        <w:rPr>
          <w:rFonts w:ascii="Arial" w:hAnsi="Arial" w:cs="Arial"/>
          <w:sz w:val="18"/>
          <w:szCs w:val="18"/>
        </w:rPr>
        <w:t xml:space="preserve"> </w:t>
      </w:r>
      <w:r w:rsidR="007E3009" w:rsidRPr="007E3009">
        <w:rPr>
          <w:rFonts w:ascii="Arial" w:hAnsi="Arial" w:cs="Arial"/>
          <w:sz w:val="18"/>
          <w:szCs w:val="18"/>
        </w:rPr>
        <w:t xml:space="preserve"> </w:t>
      </w:r>
      <w:r w:rsidR="00BC2D5C" w:rsidRPr="00BC2D5C">
        <w:rPr>
          <w:rFonts w:ascii="Arial" w:hAnsi="Arial" w:cs="Arial"/>
          <w:sz w:val="18"/>
          <w:szCs w:val="18"/>
        </w:rPr>
        <w:t xml:space="preserve"> 1,592,608,625</w:t>
      </w:r>
      <w:r w:rsidR="00067E8B">
        <w:rPr>
          <w:rFonts w:ascii="Arial" w:hAnsi="Arial" w:cs="Arial"/>
          <w:sz w:val="18"/>
          <w:szCs w:val="18"/>
        </w:rPr>
        <w:t>.00</w:t>
      </w:r>
      <w:r w:rsidR="00AA302E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</w:t>
      </w:r>
      <w:r w:rsidR="00A729B2" w:rsidRPr="004558C9">
        <w:rPr>
          <w:rFonts w:ascii="Arial" w:hAnsi="Arial" w:cs="Arial"/>
          <w:sz w:val="18"/>
          <w:szCs w:val="18"/>
        </w:rPr>
        <w:t>.</w:t>
      </w:r>
    </w:p>
    <w:p w:rsidR="00B618D9" w:rsidRPr="004558C9" w:rsidRDefault="00B618D9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Flujo de Efectivo</w:t>
      </w:r>
    </w:p>
    <w:p w:rsidR="00411153" w:rsidRPr="004558C9" w:rsidRDefault="00411153" w:rsidP="00BD285A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Gestión</w:t>
      </w:r>
    </w:p>
    <w:p w:rsidR="00231DB8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D605B6" w:rsidRPr="004558C9">
        <w:rPr>
          <w:rFonts w:ascii="Arial" w:hAnsi="Arial" w:cs="Arial"/>
          <w:sz w:val="18"/>
          <w:szCs w:val="18"/>
        </w:rPr>
        <w:t xml:space="preserve">las Entidades </w:t>
      </w:r>
      <w:r w:rsidR="009D5AAF">
        <w:rPr>
          <w:rFonts w:ascii="Arial" w:hAnsi="Arial" w:cs="Arial"/>
          <w:sz w:val="18"/>
          <w:szCs w:val="18"/>
        </w:rPr>
        <w:t>del Sector Paraestatal</w:t>
      </w:r>
      <w:r w:rsidR="00D605B6" w:rsidRPr="004558C9">
        <w:rPr>
          <w:rFonts w:ascii="Arial" w:hAnsi="Arial" w:cs="Arial"/>
          <w:sz w:val="18"/>
          <w:szCs w:val="18"/>
        </w:rPr>
        <w:t xml:space="preserve"> percibieron </w:t>
      </w:r>
      <w:r w:rsidRPr="004558C9">
        <w:rPr>
          <w:rFonts w:ascii="Arial" w:hAnsi="Arial" w:cs="Arial"/>
          <w:sz w:val="18"/>
          <w:szCs w:val="18"/>
        </w:rPr>
        <w:t xml:space="preserve">ingresos de gestión por la cantidad de </w:t>
      </w:r>
      <w:r w:rsidR="00BC2D5C" w:rsidRPr="00BC2D5C">
        <w:rPr>
          <w:rFonts w:ascii="Arial" w:hAnsi="Arial" w:cs="Arial"/>
          <w:sz w:val="18"/>
          <w:szCs w:val="18"/>
        </w:rPr>
        <w:t>8,718,690,766</w:t>
      </w:r>
      <w:r w:rsidR="00067E8B">
        <w:rPr>
          <w:rFonts w:ascii="Arial" w:hAnsi="Arial" w:cs="Arial"/>
          <w:sz w:val="18"/>
          <w:szCs w:val="18"/>
        </w:rPr>
        <w:t>.00</w:t>
      </w:r>
      <w:r w:rsidR="00483B3E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 El gasto pagado por el periodo comprendido del 1 de enero al 3</w:t>
      </w:r>
      <w:r w:rsidR="009419E0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153D4D">
        <w:rPr>
          <w:rFonts w:ascii="Arial" w:hAnsi="Arial" w:cs="Arial"/>
          <w:sz w:val="18"/>
          <w:szCs w:val="18"/>
        </w:rPr>
        <w:t>septiembre</w:t>
      </w:r>
      <w:r w:rsidRPr="004558C9">
        <w:rPr>
          <w:rFonts w:ascii="Arial" w:hAnsi="Arial" w:cs="Arial"/>
          <w:sz w:val="18"/>
          <w:szCs w:val="18"/>
        </w:rPr>
        <w:t xml:space="preserve"> de</w:t>
      </w:r>
      <w:r w:rsidR="000025ED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096B98">
        <w:rPr>
          <w:rFonts w:ascii="Arial" w:hAnsi="Arial" w:cs="Arial"/>
          <w:sz w:val="18"/>
          <w:szCs w:val="18"/>
        </w:rPr>
        <w:t>3</w:t>
      </w:r>
      <w:r w:rsidRPr="004558C9">
        <w:rPr>
          <w:rFonts w:ascii="Arial" w:hAnsi="Arial" w:cs="Arial"/>
          <w:sz w:val="18"/>
          <w:szCs w:val="18"/>
        </w:rPr>
        <w:t xml:space="preserve"> asciende a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BC2D5C" w:rsidRPr="00BC2D5C">
        <w:rPr>
          <w:rFonts w:ascii="Arial" w:hAnsi="Arial" w:cs="Arial"/>
          <w:sz w:val="18"/>
          <w:szCs w:val="18"/>
        </w:rPr>
        <w:t>7,365,465,407</w:t>
      </w:r>
      <w:r w:rsidR="00067E8B">
        <w:rPr>
          <w:rFonts w:ascii="Arial" w:hAnsi="Arial" w:cs="Arial"/>
          <w:sz w:val="18"/>
          <w:szCs w:val="18"/>
        </w:rPr>
        <w:t>.00</w:t>
      </w:r>
      <w:r w:rsidR="009D5AAF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pesos, reflejándose un diferencial de operación por </w:t>
      </w:r>
      <w:r w:rsidR="00BC2D5C" w:rsidRPr="00BC2D5C">
        <w:rPr>
          <w:rFonts w:ascii="Arial" w:hAnsi="Arial" w:cs="Arial"/>
          <w:sz w:val="18"/>
          <w:szCs w:val="18"/>
        </w:rPr>
        <w:t>1,353,225,359</w:t>
      </w:r>
      <w:r w:rsidR="00067E8B">
        <w:rPr>
          <w:rFonts w:ascii="Arial" w:hAnsi="Arial" w:cs="Arial"/>
          <w:sz w:val="18"/>
          <w:szCs w:val="18"/>
        </w:rPr>
        <w:t xml:space="preserve">.00 </w:t>
      </w:r>
      <w:r w:rsidRPr="004558C9">
        <w:rPr>
          <w:rFonts w:ascii="Arial" w:hAnsi="Arial" w:cs="Arial"/>
          <w:sz w:val="18"/>
          <w:szCs w:val="18"/>
        </w:rPr>
        <w:t>pesos.</w:t>
      </w:r>
    </w:p>
    <w:p w:rsidR="00704717" w:rsidRDefault="00704717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lastRenderedPageBreak/>
        <w:t>Flujo de Efectivo de las Actividades de Inversión.</w:t>
      </w:r>
    </w:p>
    <w:p w:rsidR="00411153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E44A4C" w:rsidRPr="004558C9">
        <w:rPr>
          <w:rFonts w:ascii="Arial" w:hAnsi="Arial" w:cs="Arial"/>
          <w:sz w:val="18"/>
          <w:szCs w:val="18"/>
        </w:rPr>
        <w:t>las Entidades de</w:t>
      </w:r>
      <w:r w:rsidR="009D5AAF">
        <w:rPr>
          <w:rFonts w:ascii="Arial" w:hAnsi="Arial" w:cs="Arial"/>
          <w:sz w:val="18"/>
          <w:szCs w:val="18"/>
        </w:rPr>
        <w:t>l</w:t>
      </w:r>
      <w:r w:rsidR="00E44A4C" w:rsidRPr="004558C9">
        <w:rPr>
          <w:rFonts w:ascii="Arial" w:hAnsi="Arial" w:cs="Arial"/>
          <w:sz w:val="18"/>
          <w:szCs w:val="18"/>
        </w:rPr>
        <w:t xml:space="preserve"> </w:t>
      </w:r>
      <w:r w:rsidR="009D5AAF">
        <w:rPr>
          <w:rFonts w:ascii="Arial" w:hAnsi="Arial" w:cs="Arial"/>
          <w:sz w:val="18"/>
          <w:szCs w:val="18"/>
        </w:rPr>
        <w:t>Sector Paraestatal</w:t>
      </w:r>
      <w:r w:rsidR="00E44A4C" w:rsidRPr="004558C9">
        <w:rPr>
          <w:rFonts w:ascii="Arial" w:hAnsi="Arial" w:cs="Arial"/>
          <w:sz w:val="18"/>
          <w:szCs w:val="18"/>
        </w:rPr>
        <w:t xml:space="preserve"> percibieron</w:t>
      </w:r>
      <w:r w:rsidRPr="004558C9">
        <w:rPr>
          <w:rFonts w:ascii="Arial" w:hAnsi="Arial" w:cs="Arial"/>
          <w:sz w:val="18"/>
          <w:szCs w:val="18"/>
        </w:rPr>
        <w:t xml:space="preserve"> ingresos de inversión por la cantidad de </w:t>
      </w:r>
      <w:r w:rsidR="00BC2D5C" w:rsidRPr="00BC2D5C">
        <w:rPr>
          <w:rFonts w:ascii="Arial" w:hAnsi="Arial" w:cs="Arial"/>
          <w:sz w:val="18"/>
          <w:szCs w:val="18"/>
        </w:rPr>
        <w:t>1,458,441</w:t>
      </w:r>
      <w:r w:rsidR="00067E8B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 El gasto de inversión pagado por el periodo comprendido del 1 de enero al 3</w:t>
      </w:r>
      <w:r w:rsidR="009419E0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153D4D">
        <w:rPr>
          <w:rFonts w:ascii="Arial" w:hAnsi="Arial" w:cs="Arial"/>
          <w:sz w:val="18"/>
          <w:szCs w:val="18"/>
        </w:rPr>
        <w:t>septiembre</w:t>
      </w:r>
      <w:r w:rsidR="00F16841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de</w:t>
      </w:r>
      <w:r w:rsidR="00F16841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096B98">
        <w:rPr>
          <w:rFonts w:ascii="Arial" w:hAnsi="Arial" w:cs="Arial"/>
          <w:sz w:val="18"/>
          <w:szCs w:val="18"/>
        </w:rPr>
        <w:t>3</w:t>
      </w:r>
      <w:r w:rsidRPr="004558C9">
        <w:rPr>
          <w:rFonts w:ascii="Arial" w:hAnsi="Arial" w:cs="Arial"/>
          <w:sz w:val="18"/>
          <w:szCs w:val="18"/>
        </w:rPr>
        <w:t xml:space="preserve"> asciende a </w:t>
      </w:r>
      <w:r w:rsidR="00BC2D5C" w:rsidRPr="00BC2D5C">
        <w:rPr>
          <w:rFonts w:ascii="Arial" w:hAnsi="Arial" w:cs="Arial"/>
          <w:sz w:val="18"/>
          <w:szCs w:val="18"/>
        </w:rPr>
        <w:t>51,502,020</w:t>
      </w:r>
      <w:r w:rsidR="00067E8B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pesos, reflejándose un diferencial por actividad de inversión de</w:t>
      </w:r>
      <w:r w:rsidR="00067E8B">
        <w:rPr>
          <w:rFonts w:ascii="Arial" w:hAnsi="Arial" w:cs="Arial"/>
          <w:sz w:val="18"/>
          <w:szCs w:val="18"/>
        </w:rPr>
        <w:t xml:space="preserve"> </w:t>
      </w:r>
      <w:r w:rsidR="00BC2D5C" w:rsidRPr="00BC2D5C">
        <w:rPr>
          <w:rFonts w:ascii="Arial" w:hAnsi="Arial" w:cs="Arial"/>
          <w:sz w:val="18"/>
          <w:szCs w:val="18"/>
        </w:rPr>
        <w:t>-50,043,579</w:t>
      </w:r>
      <w:r w:rsidR="00067E8B">
        <w:rPr>
          <w:rFonts w:ascii="Arial" w:hAnsi="Arial" w:cs="Arial"/>
          <w:sz w:val="18"/>
          <w:szCs w:val="18"/>
        </w:rPr>
        <w:t>.00</w:t>
      </w:r>
      <w:r w:rsidR="004F5206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</w:t>
      </w:r>
    </w:p>
    <w:p w:rsidR="003F2586" w:rsidRPr="004558C9" w:rsidRDefault="003F2586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Financiamiento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4F5206">
        <w:rPr>
          <w:rFonts w:ascii="Arial" w:hAnsi="Arial" w:cs="Arial"/>
          <w:sz w:val="18"/>
          <w:szCs w:val="18"/>
        </w:rPr>
        <w:t>recibieron</w:t>
      </w:r>
      <w:r w:rsidRPr="004558C9">
        <w:rPr>
          <w:rFonts w:ascii="Arial" w:hAnsi="Arial" w:cs="Arial"/>
          <w:sz w:val="18"/>
          <w:szCs w:val="18"/>
        </w:rPr>
        <w:t xml:space="preserve"> ingresos por financiamiento por la cantidad de</w:t>
      </w:r>
      <w:r w:rsidR="00067E8B">
        <w:rPr>
          <w:rFonts w:ascii="Arial" w:hAnsi="Arial" w:cs="Arial"/>
          <w:sz w:val="18"/>
          <w:szCs w:val="18"/>
        </w:rPr>
        <w:t xml:space="preserve"> </w:t>
      </w:r>
      <w:r w:rsidR="00BC2D5C" w:rsidRPr="00BC2D5C">
        <w:rPr>
          <w:rFonts w:ascii="Arial" w:hAnsi="Arial" w:cs="Arial"/>
          <w:sz w:val="18"/>
          <w:szCs w:val="18"/>
        </w:rPr>
        <w:t>605,436,715</w:t>
      </w:r>
      <w:r w:rsidR="00067E8B">
        <w:rPr>
          <w:rFonts w:ascii="Arial" w:hAnsi="Arial" w:cs="Arial"/>
          <w:sz w:val="18"/>
          <w:szCs w:val="18"/>
        </w:rPr>
        <w:t>.00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pesos. La aplicación por actividades de financiamiento fue de </w:t>
      </w:r>
      <w:r w:rsidR="00BC2D5C" w:rsidRPr="00BC2D5C">
        <w:rPr>
          <w:rFonts w:ascii="Arial" w:hAnsi="Arial" w:cs="Arial"/>
          <w:sz w:val="18"/>
          <w:szCs w:val="18"/>
        </w:rPr>
        <w:t>1,232,565,448</w:t>
      </w:r>
      <w:r w:rsidR="00685519">
        <w:rPr>
          <w:rFonts w:ascii="Arial" w:hAnsi="Arial" w:cs="Arial"/>
          <w:sz w:val="18"/>
          <w:szCs w:val="18"/>
        </w:rPr>
        <w:t>.00</w:t>
      </w:r>
      <w:r w:rsidR="008167C2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pesos, reflejándose un diferencial de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BC2D5C" w:rsidRPr="00BC2D5C">
        <w:rPr>
          <w:rFonts w:ascii="Arial" w:hAnsi="Arial" w:cs="Arial"/>
          <w:sz w:val="18"/>
          <w:szCs w:val="18"/>
        </w:rPr>
        <w:t>-627,128,733</w:t>
      </w:r>
      <w:bookmarkStart w:id="0" w:name="_GoBack"/>
      <w:bookmarkEnd w:id="0"/>
      <w:r w:rsidR="00685519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</w:t>
      </w:r>
    </w:p>
    <w:p w:rsidR="00B836AE" w:rsidRDefault="00B836AE" w:rsidP="000165E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Memoria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memoria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 xml:space="preserve">Indirecto 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A4460F" w:rsidRPr="004558C9" w:rsidRDefault="00A4460F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Gestión Administrativa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gestión administrativa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>Ind</w:t>
      </w:r>
      <w:r w:rsidR="00E44A4C" w:rsidRPr="004558C9">
        <w:rPr>
          <w:rFonts w:ascii="Arial" w:hAnsi="Arial" w:cs="Arial"/>
          <w:sz w:val="18"/>
          <w:szCs w:val="18"/>
        </w:rPr>
        <w:t xml:space="preserve">irecto </w:t>
      </w:r>
      <w:r w:rsidR="00704717">
        <w:rPr>
          <w:rFonts w:ascii="Arial" w:hAnsi="Arial" w:cs="Arial"/>
          <w:sz w:val="18"/>
          <w:szCs w:val="18"/>
        </w:rPr>
        <w:t xml:space="preserve">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BD285A" w:rsidRPr="004558C9" w:rsidRDefault="00BD285A" w:rsidP="003F0B3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  <w:sectPr w:rsidR="00BD285A" w:rsidRPr="004558C9" w:rsidSect="00584F3B">
          <w:headerReference w:type="even" r:id="rId12"/>
          <w:headerReference w:type="default" r:id="rId13"/>
          <w:footerReference w:type="default" r:id="rId14"/>
          <w:pgSz w:w="15840" w:h="12240" w:orient="landscape" w:code="1"/>
          <w:pgMar w:top="1701" w:right="1418" w:bottom="1134" w:left="1134" w:header="851" w:footer="567" w:gutter="0"/>
          <w:paperSrc w:first="258" w:other="258"/>
          <w:pgBorders w:offsetFrom="page">
            <w:top w:val="none" w:sz="0" w:space="13" w:color="000000" w:shadow="1"/>
            <w:left w:val="none" w:sz="0" w:space="0" w:color="000000" w:shadow="1"/>
            <w:bottom w:val="none" w:sz="0" w:space="0" w:color="000000" w:shadow="1"/>
            <w:right w:val="none" w:sz="0" w:space="14" w:color="000000" w:shadow="1"/>
          </w:pgBorders>
          <w:pgNumType w:start="1"/>
          <w:cols w:space="709"/>
          <w:docGrid w:linePitch="360"/>
        </w:sectPr>
      </w:pPr>
    </w:p>
    <w:p w:rsidR="00584F3B" w:rsidRPr="004558C9" w:rsidRDefault="00584F3B" w:rsidP="00A729B2">
      <w:pPr>
        <w:autoSpaceDE w:val="0"/>
        <w:autoSpaceDN w:val="0"/>
        <w:adjustRightInd w:val="0"/>
        <w:spacing w:line="100" w:lineRule="exact"/>
        <w:jc w:val="both"/>
        <w:rPr>
          <w:rFonts w:ascii="Arial" w:hAnsi="Arial" w:cs="Arial"/>
          <w:b/>
          <w:sz w:val="18"/>
          <w:szCs w:val="18"/>
        </w:rPr>
      </w:pPr>
    </w:p>
    <w:sectPr w:rsidR="00584F3B" w:rsidRPr="004558C9" w:rsidSect="00584F3B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9D5" w:rsidRDefault="006979D5">
      <w:r>
        <w:separator/>
      </w:r>
    </w:p>
  </w:endnote>
  <w:endnote w:type="continuationSeparator" w:id="0">
    <w:p w:rsidR="006979D5" w:rsidRDefault="0069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73" w:rsidRPr="00A228B9" w:rsidRDefault="00043473" w:rsidP="00D7053A">
    <w:pPr>
      <w:pStyle w:val="Textoindependiente3"/>
      <w:rPr>
        <w:rFonts w:ascii="Soberana Titular" w:hAnsi="Soberana Titular"/>
        <w:color w:val="808080"/>
        <w:sz w:val="20"/>
        <w:szCs w:val="20"/>
      </w:rPr>
    </w:pPr>
    <w:r>
      <w:rPr>
        <w:rFonts w:ascii="Soberana Titular" w:hAnsi="Soberana Titular"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94615</wp:posOffset>
              </wp:positionV>
              <wp:extent cx="8743950" cy="0"/>
              <wp:effectExtent l="20955" t="18415" r="17145" b="1968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3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01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7.1pt;margin-top:7.45pt;width:68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DKIAIAADw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" strokecolor="maroon" strokeweight="2.2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73" w:rsidRPr="002809DB" w:rsidRDefault="00043473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043473" w:rsidRPr="00A228B9" w:rsidRDefault="00043473" w:rsidP="00A005A0">
    <w:pPr>
      <w:pStyle w:val="Textoindependiente3"/>
      <w:jc w:val="center"/>
      <w:rPr>
        <w:rFonts w:ascii="Soberana Titular" w:hAnsi="Soberana Titular"/>
        <w:b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73" w:rsidRPr="002809DB" w:rsidRDefault="00043473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043473" w:rsidRPr="00A228B9" w:rsidRDefault="00043473" w:rsidP="009E72EA">
    <w:pPr>
      <w:pStyle w:val="Textoindependiente3"/>
      <w:jc w:val="center"/>
      <w:rPr>
        <w:rFonts w:ascii="Soberana Titular" w:hAnsi="Soberana Titular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9D5" w:rsidRDefault="006979D5">
      <w:r>
        <w:separator/>
      </w:r>
    </w:p>
  </w:footnote>
  <w:footnote w:type="continuationSeparator" w:id="0">
    <w:p w:rsidR="006979D5" w:rsidRDefault="0069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73" w:rsidRPr="002809DB" w:rsidRDefault="00043473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rFonts w:ascii="Soberana Titular" w:hAnsi="Soberana Titular"/>
        <w:b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421640</wp:posOffset>
              </wp:positionV>
              <wp:extent cx="8639175" cy="0"/>
              <wp:effectExtent l="20955" t="21590" r="17145" b="1651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391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461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1.85pt;margin-top:33.2pt;width:68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" strokecolor="maroon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2728595</wp:posOffset>
              </wp:positionH>
              <wp:positionV relativeFrom="paragraph">
                <wp:posOffset>-140335</wp:posOffset>
              </wp:positionV>
              <wp:extent cx="1940560" cy="47053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473" w:rsidRPr="00AA652D" w:rsidRDefault="00043473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 xml:space="preserve">Cuenta de la hacienda Pública 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4.85pt;margin-top:-11.05pt;width:152.8pt;height:3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" stroked="f">
              <v:textbox>
                <w:txbxContent>
                  <w:p w:rsidR="00043473" w:rsidRPr="00AA652D" w:rsidRDefault="00043473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 xml:space="preserve">Cuenta de la hacienda Pública 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4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473" w:rsidRPr="00AA652D" w:rsidRDefault="00043473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1.05pt;margin-top:-12.45pt;width:66.1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AMiQIAABw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gsbAM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043473" w:rsidRPr="00AA652D" w:rsidRDefault="00043473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023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73" w:rsidRDefault="00043473" w:rsidP="005B4512">
    <w:pPr>
      <w:jc w:val="center"/>
      <w:rPr>
        <w:rFonts w:ascii="Soberana Titular" w:hAnsi="Soberana Titular"/>
        <w:b/>
        <w:caps/>
        <w:noProof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entidades deL SECTOR PARAESTATAL DE CONTROL PRESUPUESTARIO INDIRECTO no financieras</w:t>
    </w:r>
  </w:p>
  <w:p w:rsidR="00043473" w:rsidRPr="00497797" w:rsidRDefault="00043473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115570</wp:posOffset>
              </wp:positionV>
              <wp:extent cx="8124825" cy="0"/>
              <wp:effectExtent l="20955" t="20320" r="17145" b="1778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B30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.35pt;margin-top:9.1pt;width:6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" strokecolor="maroo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73" w:rsidRPr="002809DB" w:rsidRDefault="00043473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473" w:rsidRPr="00AA652D" w:rsidRDefault="00043473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1.05pt;margin-top:-12.45pt;width:66.1pt;height:3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PtMpr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357CA6" w:rsidRPr="00AA652D" w:rsidRDefault="00357CA6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2690495</wp:posOffset>
              </wp:positionH>
              <wp:positionV relativeFrom="paragraph">
                <wp:posOffset>-185420</wp:posOffset>
              </wp:positionV>
              <wp:extent cx="1940560" cy="490855"/>
              <wp:effectExtent l="0" t="0" r="0" b="0"/>
              <wp:wrapNone/>
              <wp:docPr id="7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473" w:rsidRPr="00AA652D" w:rsidRDefault="00043473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Cuenta de la hacienda Pública Federal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11.85pt;margin-top:-14.6pt;width:152.8pt;height:3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" stroked="f">
              <v:textbox>
                <w:txbxContent>
                  <w:p w:rsidR="00357CA6" w:rsidRPr="00AA652D" w:rsidRDefault="00357CA6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Cuenta de la hacienda Pública Federal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-195580</wp:posOffset>
          </wp:positionV>
          <wp:extent cx="8312150" cy="431800"/>
          <wp:effectExtent l="0" t="0" r="0" b="0"/>
          <wp:wrapThrough wrapText="bothSides">
            <wp:wrapPolygon edited="0">
              <wp:start x="0" y="0"/>
              <wp:lineTo x="0" y="20965"/>
              <wp:lineTo x="21534" y="20965"/>
              <wp:lineTo x="21534" y="0"/>
              <wp:lineTo x="0" y="0"/>
            </wp:wrapPolygon>
          </wp:wrapThrough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87" b="87175"/>
                  <a:stretch>
                    <a:fillRect/>
                  </a:stretch>
                </pic:blipFill>
                <pic:spPr bwMode="auto">
                  <a:xfrm>
                    <a:off x="0" y="0"/>
                    <a:ext cx="83121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3473" w:rsidRPr="002809DB" w:rsidRDefault="00043473" w:rsidP="00B06090">
    <w:pPr>
      <w:pBdr>
        <w:bottom w:val="single" w:sz="18" w:space="1" w:color="006600"/>
      </w:pBdr>
      <w:jc w:val="center"/>
      <w:rPr>
        <w:rFonts w:ascii="Soberana Sans Light" w:hAnsi="Soberana Sans Light"/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73" w:rsidRPr="00497797" w:rsidRDefault="00043473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«NOMBRE_OFICIAL»</w:t>
    </w:r>
  </w:p>
  <w:p w:rsidR="00043473" w:rsidRPr="00497797" w:rsidRDefault="00043473" w:rsidP="00B06090">
    <w:pPr>
      <w:pBdr>
        <w:bottom w:val="single" w:sz="18" w:space="1" w:color="006600"/>
      </w:pBdr>
      <w:jc w:val="center"/>
      <w:rPr>
        <w:rFonts w:ascii="Soberana Titular" w:hAnsi="Soberana Titular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AA03E9C"/>
    <w:multiLevelType w:val="hybridMultilevel"/>
    <w:tmpl w:val="66AE9F26"/>
    <w:lvl w:ilvl="0" w:tplc="BAC805C8">
      <w:start w:val="1"/>
      <w:numFmt w:val="bullet"/>
      <w:lvlText w:val="●"/>
      <w:lvlJc w:val="left"/>
      <w:pPr>
        <w:tabs>
          <w:tab w:val="num" w:pos="1320"/>
        </w:tabs>
        <w:ind w:left="13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247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0AFD"/>
    <w:multiLevelType w:val="hybridMultilevel"/>
    <w:tmpl w:val="4C7ED62E"/>
    <w:lvl w:ilvl="0" w:tplc="600AD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8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0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94D2F"/>
    <w:multiLevelType w:val="hybridMultilevel"/>
    <w:tmpl w:val="F7343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0"/>
  </w:num>
  <w:num w:numId="17">
    <w:abstractNumId w:val="4"/>
  </w:num>
  <w:num w:numId="18">
    <w:abstractNumId w:val="17"/>
  </w:num>
  <w:num w:numId="19">
    <w:abstractNumId w:val="18"/>
  </w:num>
  <w:num w:numId="20">
    <w:abstractNumId w:val="5"/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A2"/>
    <w:rsid w:val="00000166"/>
    <w:rsid w:val="0000039C"/>
    <w:rsid w:val="00000FAE"/>
    <w:rsid w:val="00001723"/>
    <w:rsid w:val="00001909"/>
    <w:rsid w:val="000025ED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577A"/>
    <w:rsid w:val="000165EA"/>
    <w:rsid w:val="000168EA"/>
    <w:rsid w:val="00016A7F"/>
    <w:rsid w:val="00017ACD"/>
    <w:rsid w:val="00026019"/>
    <w:rsid w:val="000331A9"/>
    <w:rsid w:val="000332CF"/>
    <w:rsid w:val="00035026"/>
    <w:rsid w:val="000352FF"/>
    <w:rsid w:val="0003635C"/>
    <w:rsid w:val="00040AA9"/>
    <w:rsid w:val="000412BA"/>
    <w:rsid w:val="00042E9B"/>
    <w:rsid w:val="00043473"/>
    <w:rsid w:val="00043CE4"/>
    <w:rsid w:val="00043EBC"/>
    <w:rsid w:val="00044520"/>
    <w:rsid w:val="0004490E"/>
    <w:rsid w:val="000507F3"/>
    <w:rsid w:val="000556E4"/>
    <w:rsid w:val="00056302"/>
    <w:rsid w:val="0005667D"/>
    <w:rsid w:val="00060302"/>
    <w:rsid w:val="0006145C"/>
    <w:rsid w:val="00061C12"/>
    <w:rsid w:val="00061CB6"/>
    <w:rsid w:val="00062A01"/>
    <w:rsid w:val="00063DF1"/>
    <w:rsid w:val="00063EA6"/>
    <w:rsid w:val="0006463E"/>
    <w:rsid w:val="00064969"/>
    <w:rsid w:val="0006529B"/>
    <w:rsid w:val="0006650E"/>
    <w:rsid w:val="000674A8"/>
    <w:rsid w:val="00067E8B"/>
    <w:rsid w:val="00071233"/>
    <w:rsid w:val="000722C2"/>
    <w:rsid w:val="00072868"/>
    <w:rsid w:val="00072CB2"/>
    <w:rsid w:val="00072E8E"/>
    <w:rsid w:val="00074B74"/>
    <w:rsid w:val="00075085"/>
    <w:rsid w:val="00075E8D"/>
    <w:rsid w:val="0007770A"/>
    <w:rsid w:val="00077BF0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6B98"/>
    <w:rsid w:val="00096CA3"/>
    <w:rsid w:val="00097DDA"/>
    <w:rsid w:val="000A04D9"/>
    <w:rsid w:val="000A0712"/>
    <w:rsid w:val="000A0EB9"/>
    <w:rsid w:val="000A14B8"/>
    <w:rsid w:val="000A1CD9"/>
    <w:rsid w:val="000A204D"/>
    <w:rsid w:val="000A2512"/>
    <w:rsid w:val="000A39DC"/>
    <w:rsid w:val="000A3DF2"/>
    <w:rsid w:val="000A5739"/>
    <w:rsid w:val="000A60B3"/>
    <w:rsid w:val="000A66A2"/>
    <w:rsid w:val="000A6EDA"/>
    <w:rsid w:val="000B09F9"/>
    <w:rsid w:val="000B15B5"/>
    <w:rsid w:val="000B2E80"/>
    <w:rsid w:val="000B5B5B"/>
    <w:rsid w:val="000B6724"/>
    <w:rsid w:val="000B6CF1"/>
    <w:rsid w:val="000B78FA"/>
    <w:rsid w:val="000B7A0E"/>
    <w:rsid w:val="000C00FF"/>
    <w:rsid w:val="000C046F"/>
    <w:rsid w:val="000C0C81"/>
    <w:rsid w:val="000C1737"/>
    <w:rsid w:val="000C472B"/>
    <w:rsid w:val="000C4B04"/>
    <w:rsid w:val="000C634E"/>
    <w:rsid w:val="000C65BA"/>
    <w:rsid w:val="000C69D3"/>
    <w:rsid w:val="000C6B30"/>
    <w:rsid w:val="000C785E"/>
    <w:rsid w:val="000D062C"/>
    <w:rsid w:val="000D0770"/>
    <w:rsid w:val="000D1C10"/>
    <w:rsid w:val="000D20BC"/>
    <w:rsid w:val="000D26FB"/>
    <w:rsid w:val="000D2B07"/>
    <w:rsid w:val="000D2B10"/>
    <w:rsid w:val="000D2EF8"/>
    <w:rsid w:val="000D6790"/>
    <w:rsid w:val="000D6A6C"/>
    <w:rsid w:val="000E08A8"/>
    <w:rsid w:val="000E0E94"/>
    <w:rsid w:val="000E129D"/>
    <w:rsid w:val="000E15DF"/>
    <w:rsid w:val="000E2BF9"/>
    <w:rsid w:val="000E3799"/>
    <w:rsid w:val="000E381F"/>
    <w:rsid w:val="000E4D88"/>
    <w:rsid w:val="000E546D"/>
    <w:rsid w:val="000E716E"/>
    <w:rsid w:val="000E79B6"/>
    <w:rsid w:val="000F06BC"/>
    <w:rsid w:val="000F12DA"/>
    <w:rsid w:val="000F17A5"/>
    <w:rsid w:val="000F2A98"/>
    <w:rsid w:val="000F44F2"/>
    <w:rsid w:val="000F528C"/>
    <w:rsid w:val="000F72A0"/>
    <w:rsid w:val="000F74C6"/>
    <w:rsid w:val="000F79B7"/>
    <w:rsid w:val="001000AE"/>
    <w:rsid w:val="00101978"/>
    <w:rsid w:val="00102FF2"/>
    <w:rsid w:val="001042D7"/>
    <w:rsid w:val="001045F8"/>
    <w:rsid w:val="001059EB"/>
    <w:rsid w:val="001064F1"/>
    <w:rsid w:val="00112E38"/>
    <w:rsid w:val="00114B14"/>
    <w:rsid w:val="00116F9D"/>
    <w:rsid w:val="001176EE"/>
    <w:rsid w:val="00122060"/>
    <w:rsid w:val="00124B1D"/>
    <w:rsid w:val="00124E6A"/>
    <w:rsid w:val="00125540"/>
    <w:rsid w:val="00126486"/>
    <w:rsid w:val="001266F2"/>
    <w:rsid w:val="00126FF3"/>
    <w:rsid w:val="00131682"/>
    <w:rsid w:val="001336DB"/>
    <w:rsid w:val="00135637"/>
    <w:rsid w:val="0013607B"/>
    <w:rsid w:val="001364C8"/>
    <w:rsid w:val="00137D20"/>
    <w:rsid w:val="0014089D"/>
    <w:rsid w:val="0014285E"/>
    <w:rsid w:val="00142A84"/>
    <w:rsid w:val="001439B4"/>
    <w:rsid w:val="001441B9"/>
    <w:rsid w:val="00144DA5"/>
    <w:rsid w:val="00146FDB"/>
    <w:rsid w:val="00147069"/>
    <w:rsid w:val="001479F4"/>
    <w:rsid w:val="00150926"/>
    <w:rsid w:val="00150FB0"/>
    <w:rsid w:val="001523CF"/>
    <w:rsid w:val="00153D4D"/>
    <w:rsid w:val="00154F3F"/>
    <w:rsid w:val="00155AEB"/>
    <w:rsid w:val="0015640F"/>
    <w:rsid w:val="001604B7"/>
    <w:rsid w:val="0016150C"/>
    <w:rsid w:val="0016265A"/>
    <w:rsid w:val="00163119"/>
    <w:rsid w:val="00163185"/>
    <w:rsid w:val="0016374B"/>
    <w:rsid w:val="0016781C"/>
    <w:rsid w:val="00167DCA"/>
    <w:rsid w:val="001720CF"/>
    <w:rsid w:val="001728A2"/>
    <w:rsid w:val="00173C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5FDF"/>
    <w:rsid w:val="00187595"/>
    <w:rsid w:val="0018790A"/>
    <w:rsid w:val="001911BE"/>
    <w:rsid w:val="00192880"/>
    <w:rsid w:val="00192F45"/>
    <w:rsid w:val="00193FF0"/>
    <w:rsid w:val="0019606A"/>
    <w:rsid w:val="00196215"/>
    <w:rsid w:val="0019640C"/>
    <w:rsid w:val="00196582"/>
    <w:rsid w:val="00196E7A"/>
    <w:rsid w:val="0019722F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5DE"/>
    <w:rsid w:val="001C1C28"/>
    <w:rsid w:val="001C2566"/>
    <w:rsid w:val="001C41ED"/>
    <w:rsid w:val="001C4C8E"/>
    <w:rsid w:val="001C63AF"/>
    <w:rsid w:val="001C6C60"/>
    <w:rsid w:val="001D0243"/>
    <w:rsid w:val="001D065E"/>
    <w:rsid w:val="001D12B4"/>
    <w:rsid w:val="001D24E0"/>
    <w:rsid w:val="001D2A70"/>
    <w:rsid w:val="001D33F2"/>
    <w:rsid w:val="001D3E44"/>
    <w:rsid w:val="001D4900"/>
    <w:rsid w:val="001D49E1"/>
    <w:rsid w:val="001D5F01"/>
    <w:rsid w:val="001D7872"/>
    <w:rsid w:val="001E05DF"/>
    <w:rsid w:val="001E1E1F"/>
    <w:rsid w:val="001E756A"/>
    <w:rsid w:val="001E76A0"/>
    <w:rsid w:val="001E7A8F"/>
    <w:rsid w:val="001F0380"/>
    <w:rsid w:val="001F12ED"/>
    <w:rsid w:val="001F1C10"/>
    <w:rsid w:val="001F1EBB"/>
    <w:rsid w:val="001F2B6F"/>
    <w:rsid w:val="001F38EF"/>
    <w:rsid w:val="001F3FD7"/>
    <w:rsid w:val="001F4B48"/>
    <w:rsid w:val="001F66EF"/>
    <w:rsid w:val="001F7CC1"/>
    <w:rsid w:val="00200A51"/>
    <w:rsid w:val="002015DB"/>
    <w:rsid w:val="00201E62"/>
    <w:rsid w:val="002020EC"/>
    <w:rsid w:val="00202A0C"/>
    <w:rsid w:val="00203925"/>
    <w:rsid w:val="00203F78"/>
    <w:rsid w:val="00205485"/>
    <w:rsid w:val="00205AFB"/>
    <w:rsid w:val="00206284"/>
    <w:rsid w:val="00207EF6"/>
    <w:rsid w:val="00211037"/>
    <w:rsid w:val="002129B5"/>
    <w:rsid w:val="002151B4"/>
    <w:rsid w:val="00215B81"/>
    <w:rsid w:val="00215D0E"/>
    <w:rsid w:val="00216680"/>
    <w:rsid w:val="00216C7D"/>
    <w:rsid w:val="00217211"/>
    <w:rsid w:val="00220B39"/>
    <w:rsid w:val="00220F3A"/>
    <w:rsid w:val="00221280"/>
    <w:rsid w:val="002218F0"/>
    <w:rsid w:val="00222005"/>
    <w:rsid w:val="00222A87"/>
    <w:rsid w:val="002231E1"/>
    <w:rsid w:val="002240EF"/>
    <w:rsid w:val="00224C36"/>
    <w:rsid w:val="002251DE"/>
    <w:rsid w:val="00226B9F"/>
    <w:rsid w:val="00227DFB"/>
    <w:rsid w:val="00227DFE"/>
    <w:rsid w:val="00227F86"/>
    <w:rsid w:val="00227FBC"/>
    <w:rsid w:val="00230158"/>
    <w:rsid w:val="0023150F"/>
    <w:rsid w:val="00231DB8"/>
    <w:rsid w:val="00232A23"/>
    <w:rsid w:val="00232BD7"/>
    <w:rsid w:val="0023334B"/>
    <w:rsid w:val="002341E5"/>
    <w:rsid w:val="002343EC"/>
    <w:rsid w:val="0023502E"/>
    <w:rsid w:val="00236CF7"/>
    <w:rsid w:val="00240236"/>
    <w:rsid w:val="00240BB4"/>
    <w:rsid w:val="00240F02"/>
    <w:rsid w:val="00241785"/>
    <w:rsid w:val="00241A7E"/>
    <w:rsid w:val="00242B10"/>
    <w:rsid w:val="00242C39"/>
    <w:rsid w:val="00242F62"/>
    <w:rsid w:val="00244436"/>
    <w:rsid w:val="00250B7B"/>
    <w:rsid w:val="00250DEE"/>
    <w:rsid w:val="00250E72"/>
    <w:rsid w:val="00251830"/>
    <w:rsid w:val="00252AD1"/>
    <w:rsid w:val="00252F2E"/>
    <w:rsid w:val="00253096"/>
    <w:rsid w:val="00253F02"/>
    <w:rsid w:val="00254118"/>
    <w:rsid w:val="0025432F"/>
    <w:rsid w:val="002543BF"/>
    <w:rsid w:val="00255338"/>
    <w:rsid w:val="00255D81"/>
    <w:rsid w:val="002561E9"/>
    <w:rsid w:val="00256C7C"/>
    <w:rsid w:val="0025730A"/>
    <w:rsid w:val="00257F8A"/>
    <w:rsid w:val="00260BA7"/>
    <w:rsid w:val="00261AAC"/>
    <w:rsid w:val="002631DF"/>
    <w:rsid w:val="00263BCB"/>
    <w:rsid w:val="0026424A"/>
    <w:rsid w:val="00264C81"/>
    <w:rsid w:val="00265FF9"/>
    <w:rsid w:val="0027121D"/>
    <w:rsid w:val="00273A09"/>
    <w:rsid w:val="00273FF7"/>
    <w:rsid w:val="002746C5"/>
    <w:rsid w:val="00274A7A"/>
    <w:rsid w:val="00275FC6"/>
    <w:rsid w:val="002809DB"/>
    <w:rsid w:val="00281841"/>
    <w:rsid w:val="0028373B"/>
    <w:rsid w:val="00285B72"/>
    <w:rsid w:val="00286927"/>
    <w:rsid w:val="00286F26"/>
    <w:rsid w:val="00287CD7"/>
    <w:rsid w:val="00287EC5"/>
    <w:rsid w:val="00290A1E"/>
    <w:rsid w:val="002914B5"/>
    <w:rsid w:val="002917C4"/>
    <w:rsid w:val="002917EF"/>
    <w:rsid w:val="00292001"/>
    <w:rsid w:val="00292137"/>
    <w:rsid w:val="00295733"/>
    <w:rsid w:val="00295CE8"/>
    <w:rsid w:val="00295E86"/>
    <w:rsid w:val="002976C7"/>
    <w:rsid w:val="002A0B19"/>
    <w:rsid w:val="002A0DEA"/>
    <w:rsid w:val="002A244F"/>
    <w:rsid w:val="002A2B9C"/>
    <w:rsid w:val="002A4488"/>
    <w:rsid w:val="002A4762"/>
    <w:rsid w:val="002A616A"/>
    <w:rsid w:val="002A7554"/>
    <w:rsid w:val="002B0822"/>
    <w:rsid w:val="002B35CF"/>
    <w:rsid w:val="002B581C"/>
    <w:rsid w:val="002B63DD"/>
    <w:rsid w:val="002B69BD"/>
    <w:rsid w:val="002B6D11"/>
    <w:rsid w:val="002B7EEF"/>
    <w:rsid w:val="002C05A9"/>
    <w:rsid w:val="002C11BF"/>
    <w:rsid w:val="002C326D"/>
    <w:rsid w:val="002C4947"/>
    <w:rsid w:val="002C4A30"/>
    <w:rsid w:val="002C6A1C"/>
    <w:rsid w:val="002D01C0"/>
    <w:rsid w:val="002D073F"/>
    <w:rsid w:val="002D09F5"/>
    <w:rsid w:val="002D0D0E"/>
    <w:rsid w:val="002D175D"/>
    <w:rsid w:val="002D2D06"/>
    <w:rsid w:val="002D4946"/>
    <w:rsid w:val="002D4E67"/>
    <w:rsid w:val="002D539F"/>
    <w:rsid w:val="002E00BD"/>
    <w:rsid w:val="002E350B"/>
    <w:rsid w:val="002E3F8E"/>
    <w:rsid w:val="002E5A45"/>
    <w:rsid w:val="002E6915"/>
    <w:rsid w:val="002E7C46"/>
    <w:rsid w:val="002F0F48"/>
    <w:rsid w:val="002F4627"/>
    <w:rsid w:val="002F6A33"/>
    <w:rsid w:val="002F6FB1"/>
    <w:rsid w:val="002F7886"/>
    <w:rsid w:val="002F7E0B"/>
    <w:rsid w:val="00300909"/>
    <w:rsid w:val="0030235A"/>
    <w:rsid w:val="00302600"/>
    <w:rsid w:val="00302E16"/>
    <w:rsid w:val="00302E24"/>
    <w:rsid w:val="00302EE1"/>
    <w:rsid w:val="003033A3"/>
    <w:rsid w:val="003035C8"/>
    <w:rsid w:val="003040EB"/>
    <w:rsid w:val="00305F95"/>
    <w:rsid w:val="00307A9B"/>
    <w:rsid w:val="00314E26"/>
    <w:rsid w:val="0031662D"/>
    <w:rsid w:val="00317A73"/>
    <w:rsid w:val="003201EB"/>
    <w:rsid w:val="00320778"/>
    <w:rsid w:val="0032114E"/>
    <w:rsid w:val="00321613"/>
    <w:rsid w:val="00322B3C"/>
    <w:rsid w:val="00323879"/>
    <w:rsid w:val="00326C76"/>
    <w:rsid w:val="00326F1D"/>
    <w:rsid w:val="00327755"/>
    <w:rsid w:val="00327BF8"/>
    <w:rsid w:val="0033017E"/>
    <w:rsid w:val="00331133"/>
    <w:rsid w:val="00331243"/>
    <w:rsid w:val="0033302B"/>
    <w:rsid w:val="00335483"/>
    <w:rsid w:val="00336A72"/>
    <w:rsid w:val="00337F20"/>
    <w:rsid w:val="00340812"/>
    <w:rsid w:val="00340D63"/>
    <w:rsid w:val="00342D65"/>
    <w:rsid w:val="00342EAC"/>
    <w:rsid w:val="00344433"/>
    <w:rsid w:val="003448EC"/>
    <w:rsid w:val="00344A50"/>
    <w:rsid w:val="00346605"/>
    <w:rsid w:val="00346AA5"/>
    <w:rsid w:val="003511F5"/>
    <w:rsid w:val="00351BDC"/>
    <w:rsid w:val="00351CE0"/>
    <w:rsid w:val="00352675"/>
    <w:rsid w:val="00353E1D"/>
    <w:rsid w:val="003556AE"/>
    <w:rsid w:val="003560BA"/>
    <w:rsid w:val="00356B99"/>
    <w:rsid w:val="00356CDA"/>
    <w:rsid w:val="00357944"/>
    <w:rsid w:val="00357BCC"/>
    <w:rsid w:val="00357CA6"/>
    <w:rsid w:val="0036144D"/>
    <w:rsid w:val="00361475"/>
    <w:rsid w:val="003617C9"/>
    <w:rsid w:val="003627EA"/>
    <w:rsid w:val="00363026"/>
    <w:rsid w:val="003645A3"/>
    <w:rsid w:val="00365269"/>
    <w:rsid w:val="003652FF"/>
    <w:rsid w:val="003654EB"/>
    <w:rsid w:val="003667D6"/>
    <w:rsid w:val="00367360"/>
    <w:rsid w:val="00370CEA"/>
    <w:rsid w:val="00371987"/>
    <w:rsid w:val="00371A88"/>
    <w:rsid w:val="00372936"/>
    <w:rsid w:val="00372E51"/>
    <w:rsid w:val="0037349E"/>
    <w:rsid w:val="00375B3F"/>
    <w:rsid w:val="00376555"/>
    <w:rsid w:val="00376EDA"/>
    <w:rsid w:val="0037720F"/>
    <w:rsid w:val="0037725B"/>
    <w:rsid w:val="003779D7"/>
    <w:rsid w:val="00377DE5"/>
    <w:rsid w:val="003812A6"/>
    <w:rsid w:val="0038506C"/>
    <w:rsid w:val="00385B39"/>
    <w:rsid w:val="003863DF"/>
    <w:rsid w:val="003865D8"/>
    <w:rsid w:val="00386AC3"/>
    <w:rsid w:val="0039020E"/>
    <w:rsid w:val="00392134"/>
    <w:rsid w:val="003949C9"/>
    <w:rsid w:val="0039655C"/>
    <w:rsid w:val="00397A4E"/>
    <w:rsid w:val="003A00D3"/>
    <w:rsid w:val="003A0374"/>
    <w:rsid w:val="003A1190"/>
    <w:rsid w:val="003A2790"/>
    <w:rsid w:val="003A2C97"/>
    <w:rsid w:val="003A30ED"/>
    <w:rsid w:val="003A517C"/>
    <w:rsid w:val="003A7E4D"/>
    <w:rsid w:val="003B1DD2"/>
    <w:rsid w:val="003B3FFD"/>
    <w:rsid w:val="003B4352"/>
    <w:rsid w:val="003B52FC"/>
    <w:rsid w:val="003B5C50"/>
    <w:rsid w:val="003B5D25"/>
    <w:rsid w:val="003B7496"/>
    <w:rsid w:val="003B75E0"/>
    <w:rsid w:val="003C1765"/>
    <w:rsid w:val="003C1891"/>
    <w:rsid w:val="003C2087"/>
    <w:rsid w:val="003C22D2"/>
    <w:rsid w:val="003C24B5"/>
    <w:rsid w:val="003C350D"/>
    <w:rsid w:val="003C4CBC"/>
    <w:rsid w:val="003C59C2"/>
    <w:rsid w:val="003C5A2A"/>
    <w:rsid w:val="003C6DD2"/>
    <w:rsid w:val="003D0962"/>
    <w:rsid w:val="003D1533"/>
    <w:rsid w:val="003D1C03"/>
    <w:rsid w:val="003D1DB6"/>
    <w:rsid w:val="003D26C8"/>
    <w:rsid w:val="003D2990"/>
    <w:rsid w:val="003D52C5"/>
    <w:rsid w:val="003D549A"/>
    <w:rsid w:val="003D590C"/>
    <w:rsid w:val="003D60CA"/>
    <w:rsid w:val="003D625E"/>
    <w:rsid w:val="003D7CFB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F0B3E"/>
    <w:rsid w:val="003F0D0E"/>
    <w:rsid w:val="003F13E4"/>
    <w:rsid w:val="003F1AFF"/>
    <w:rsid w:val="003F2586"/>
    <w:rsid w:val="003F4571"/>
    <w:rsid w:val="004006C7"/>
    <w:rsid w:val="00401ABA"/>
    <w:rsid w:val="004020F4"/>
    <w:rsid w:val="00403ED5"/>
    <w:rsid w:val="004062B0"/>
    <w:rsid w:val="00406E8D"/>
    <w:rsid w:val="00410514"/>
    <w:rsid w:val="00411153"/>
    <w:rsid w:val="004113F9"/>
    <w:rsid w:val="00411CAA"/>
    <w:rsid w:val="00412AD1"/>
    <w:rsid w:val="00414154"/>
    <w:rsid w:val="0041449D"/>
    <w:rsid w:val="00414750"/>
    <w:rsid w:val="00414C14"/>
    <w:rsid w:val="004151FB"/>
    <w:rsid w:val="00416706"/>
    <w:rsid w:val="00417B4A"/>
    <w:rsid w:val="004204D3"/>
    <w:rsid w:val="004205E8"/>
    <w:rsid w:val="00422D24"/>
    <w:rsid w:val="004240FB"/>
    <w:rsid w:val="0042445F"/>
    <w:rsid w:val="00424466"/>
    <w:rsid w:val="00424A9E"/>
    <w:rsid w:val="00426A69"/>
    <w:rsid w:val="00431B24"/>
    <w:rsid w:val="00431F2D"/>
    <w:rsid w:val="004328DE"/>
    <w:rsid w:val="0043333B"/>
    <w:rsid w:val="00435188"/>
    <w:rsid w:val="004355B4"/>
    <w:rsid w:val="004368E9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4B6C"/>
    <w:rsid w:val="004558C9"/>
    <w:rsid w:val="0045688B"/>
    <w:rsid w:val="004575DB"/>
    <w:rsid w:val="004600B2"/>
    <w:rsid w:val="00461081"/>
    <w:rsid w:val="00462BB9"/>
    <w:rsid w:val="0046346C"/>
    <w:rsid w:val="00463616"/>
    <w:rsid w:val="00463882"/>
    <w:rsid w:val="00463902"/>
    <w:rsid w:val="00464499"/>
    <w:rsid w:val="00464B29"/>
    <w:rsid w:val="004666AD"/>
    <w:rsid w:val="00472D27"/>
    <w:rsid w:val="004757CB"/>
    <w:rsid w:val="004767C3"/>
    <w:rsid w:val="004771EB"/>
    <w:rsid w:val="00481D39"/>
    <w:rsid w:val="00482ABD"/>
    <w:rsid w:val="00483B3E"/>
    <w:rsid w:val="00484DCB"/>
    <w:rsid w:val="00485520"/>
    <w:rsid w:val="00487A33"/>
    <w:rsid w:val="00492969"/>
    <w:rsid w:val="00493FB8"/>
    <w:rsid w:val="0049432F"/>
    <w:rsid w:val="00494785"/>
    <w:rsid w:val="00495D64"/>
    <w:rsid w:val="00497797"/>
    <w:rsid w:val="004A0C97"/>
    <w:rsid w:val="004A1368"/>
    <w:rsid w:val="004A1C34"/>
    <w:rsid w:val="004A6232"/>
    <w:rsid w:val="004A74E9"/>
    <w:rsid w:val="004B147A"/>
    <w:rsid w:val="004B59B5"/>
    <w:rsid w:val="004B5C83"/>
    <w:rsid w:val="004B7D4D"/>
    <w:rsid w:val="004C0AD7"/>
    <w:rsid w:val="004C1719"/>
    <w:rsid w:val="004C1BA7"/>
    <w:rsid w:val="004C2FFF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3B08"/>
    <w:rsid w:val="004D4D3B"/>
    <w:rsid w:val="004D5C5B"/>
    <w:rsid w:val="004D5CB7"/>
    <w:rsid w:val="004D6633"/>
    <w:rsid w:val="004E096E"/>
    <w:rsid w:val="004E09B5"/>
    <w:rsid w:val="004E104A"/>
    <w:rsid w:val="004E2C58"/>
    <w:rsid w:val="004E30E7"/>
    <w:rsid w:val="004E3AC7"/>
    <w:rsid w:val="004E3C9D"/>
    <w:rsid w:val="004E3EBC"/>
    <w:rsid w:val="004E417F"/>
    <w:rsid w:val="004E4265"/>
    <w:rsid w:val="004E50FA"/>
    <w:rsid w:val="004E5D09"/>
    <w:rsid w:val="004E6838"/>
    <w:rsid w:val="004F1C06"/>
    <w:rsid w:val="004F29E6"/>
    <w:rsid w:val="004F2F74"/>
    <w:rsid w:val="004F43A7"/>
    <w:rsid w:val="004F4747"/>
    <w:rsid w:val="004F4D35"/>
    <w:rsid w:val="004F5206"/>
    <w:rsid w:val="004F6B5F"/>
    <w:rsid w:val="004F6EA1"/>
    <w:rsid w:val="00500D62"/>
    <w:rsid w:val="005020F5"/>
    <w:rsid w:val="00502A17"/>
    <w:rsid w:val="00503380"/>
    <w:rsid w:val="00504127"/>
    <w:rsid w:val="005071A5"/>
    <w:rsid w:val="00507C95"/>
    <w:rsid w:val="00507EAD"/>
    <w:rsid w:val="00510147"/>
    <w:rsid w:val="00510EE0"/>
    <w:rsid w:val="00510FC1"/>
    <w:rsid w:val="00511219"/>
    <w:rsid w:val="0051122A"/>
    <w:rsid w:val="00511450"/>
    <w:rsid w:val="00512DFD"/>
    <w:rsid w:val="00513A3D"/>
    <w:rsid w:val="00513A91"/>
    <w:rsid w:val="005207C4"/>
    <w:rsid w:val="00525356"/>
    <w:rsid w:val="0052576B"/>
    <w:rsid w:val="005265BA"/>
    <w:rsid w:val="00526770"/>
    <w:rsid w:val="00530766"/>
    <w:rsid w:val="00532074"/>
    <w:rsid w:val="0053327F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2B6"/>
    <w:rsid w:val="00553895"/>
    <w:rsid w:val="00553B60"/>
    <w:rsid w:val="00555C66"/>
    <w:rsid w:val="0055682D"/>
    <w:rsid w:val="00557684"/>
    <w:rsid w:val="00557E69"/>
    <w:rsid w:val="0056133C"/>
    <w:rsid w:val="00561524"/>
    <w:rsid w:val="00561C53"/>
    <w:rsid w:val="00561D14"/>
    <w:rsid w:val="0056200F"/>
    <w:rsid w:val="00562288"/>
    <w:rsid w:val="00563C54"/>
    <w:rsid w:val="0056516C"/>
    <w:rsid w:val="00566DBA"/>
    <w:rsid w:val="00567262"/>
    <w:rsid w:val="00573E49"/>
    <w:rsid w:val="0057440E"/>
    <w:rsid w:val="00574885"/>
    <w:rsid w:val="0057495B"/>
    <w:rsid w:val="00575E9B"/>
    <w:rsid w:val="00576115"/>
    <w:rsid w:val="005762C1"/>
    <w:rsid w:val="00577C22"/>
    <w:rsid w:val="00577F5D"/>
    <w:rsid w:val="00580C05"/>
    <w:rsid w:val="00581DCA"/>
    <w:rsid w:val="00582CFB"/>
    <w:rsid w:val="00584F3B"/>
    <w:rsid w:val="00585030"/>
    <w:rsid w:val="005853F9"/>
    <w:rsid w:val="0058548B"/>
    <w:rsid w:val="00585A8E"/>
    <w:rsid w:val="00585D03"/>
    <w:rsid w:val="00586736"/>
    <w:rsid w:val="005877F3"/>
    <w:rsid w:val="00587A5F"/>
    <w:rsid w:val="00590576"/>
    <w:rsid w:val="00590855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21F0"/>
    <w:rsid w:val="005A359D"/>
    <w:rsid w:val="005A46D1"/>
    <w:rsid w:val="005A4FA0"/>
    <w:rsid w:val="005A68FB"/>
    <w:rsid w:val="005A775E"/>
    <w:rsid w:val="005A7EE9"/>
    <w:rsid w:val="005A7F0F"/>
    <w:rsid w:val="005B0D76"/>
    <w:rsid w:val="005B101A"/>
    <w:rsid w:val="005B1107"/>
    <w:rsid w:val="005B1AC4"/>
    <w:rsid w:val="005B218B"/>
    <w:rsid w:val="005B3317"/>
    <w:rsid w:val="005B4512"/>
    <w:rsid w:val="005B4559"/>
    <w:rsid w:val="005B4B5E"/>
    <w:rsid w:val="005B4D38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1D7E"/>
    <w:rsid w:val="005D2A12"/>
    <w:rsid w:val="005D523C"/>
    <w:rsid w:val="005D6754"/>
    <w:rsid w:val="005D78A0"/>
    <w:rsid w:val="005E2891"/>
    <w:rsid w:val="005E3D40"/>
    <w:rsid w:val="005E54BD"/>
    <w:rsid w:val="005E62A0"/>
    <w:rsid w:val="005E62CF"/>
    <w:rsid w:val="005E633D"/>
    <w:rsid w:val="005E7DFF"/>
    <w:rsid w:val="005F1655"/>
    <w:rsid w:val="005F16E5"/>
    <w:rsid w:val="005F1A84"/>
    <w:rsid w:val="005F1B6C"/>
    <w:rsid w:val="005F20E0"/>
    <w:rsid w:val="005F370E"/>
    <w:rsid w:val="005F371E"/>
    <w:rsid w:val="005F6A84"/>
    <w:rsid w:val="006003D1"/>
    <w:rsid w:val="00601445"/>
    <w:rsid w:val="00601AE6"/>
    <w:rsid w:val="00601D4B"/>
    <w:rsid w:val="006021DE"/>
    <w:rsid w:val="006022B0"/>
    <w:rsid w:val="0060242B"/>
    <w:rsid w:val="00602A2C"/>
    <w:rsid w:val="00602DCF"/>
    <w:rsid w:val="0060356F"/>
    <w:rsid w:val="00603911"/>
    <w:rsid w:val="00603AA4"/>
    <w:rsid w:val="00604AF6"/>
    <w:rsid w:val="00604B8C"/>
    <w:rsid w:val="00604EC9"/>
    <w:rsid w:val="00610341"/>
    <w:rsid w:val="0061242D"/>
    <w:rsid w:val="0061259E"/>
    <w:rsid w:val="00612BED"/>
    <w:rsid w:val="006133CA"/>
    <w:rsid w:val="006139C6"/>
    <w:rsid w:val="00613DE8"/>
    <w:rsid w:val="00614582"/>
    <w:rsid w:val="006149E7"/>
    <w:rsid w:val="00614C81"/>
    <w:rsid w:val="0061638D"/>
    <w:rsid w:val="00616733"/>
    <w:rsid w:val="00616A1C"/>
    <w:rsid w:val="00617048"/>
    <w:rsid w:val="00621A36"/>
    <w:rsid w:val="006233B9"/>
    <w:rsid w:val="00623736"/>
    <w:rsid w:val="006248C4"/>
    <w:rsid w:val="00625108"/>
    <w:rsid w:val="006252D7"/>
    <w:rsid w:val="006257BF"/>
    <w:rsid w:val="00625B1D"/>
    <w:rsid w:val="00626039"/>
    <w:rsid w:val="00627031"/>
    <w:rsid w:val="006326E0"/>
    <w:rsid w:val="006328A6"/>
    <w:rsid w:val="006336C1"/>
    <w:rsid w:val="00633BB0"/>
    <w:rsid w:val="006341FC"/>
    <w:rsid w:val="00636810"/>
    <w:rsid w:val="00641064"/>
    <w:rsid w:val="006412C4"/>
    <w:rsid w:val="00642C57"/>
    <w:rsid w:val="00644D08"/>
    <w:rsid w:val="00646E01"/>
    <w:rsid w:val="0065095F"/>
    <w:rsid w:val="00650F0D"/>
    <w:rsid w:val="006510EA"/>
    <w:rsid w:val="00651181"/>
    <w:rsid w:val="006514D6"/>
    <w:rsid w:val="00652753"/>
    <w:rsid w:val="00653271"/>
    <w:rsid w:val="00653309"/>
    <w:rsid w:val="0065332D"/>
    <w:rsid w:val="00657A7B"/>
    <w:rsid w:val="00657B65"/>
    <w:rsid w:val="00657DC9"/>
    <w:rsid w:val="00657EB4"/>
    <w:rsid w:val="00660E61"/>
    <w:rsid w:val="00661598"/>
    <w:rsid w:val="00662ECA"/>
    <w:rsid w:val="006639DC"/>
    <w:rsid w:val="00664615"/>
    <w:rsid w:val="006651AA"/>
    <w:rsid w:val="00665D1C"/>
    <w:rsid w:val="00666857"/>
    <w:rsid w:val="0067190E"/>
    <w:rsid w:val="00674122"/>
    <w:rsid w:val="00674D34"/>
    <w:rsid w:val="006758C9"/>
    <w:rsid w:val="00675CA5"/>
    <w:rsid w:val="0068040B"/>
    <w:rsid w:val="00681FD8"/>
    <w:rsid w:val="00684CB6"/>
    <w:rsid w:val="00685519"/>
    <w:rsid w:val="00685631"/>
    <w:rsid w:val="00687422"/>
    <w:rsid w:val="006876AF"/>
    <w:rsid w:val="00690485"/>
    <w:rsid w:val="0069303E"/>
    <w:rsid w:val="006943BE"/>
    <w:rsid w:val="00694F09"/>
    <w:rsid w:val="00695AE0"/>
    <w:rsid w:val="006965D4"/>
    <w:rsid w:val="006979D5"/>
    <w:rsid w:val="00697A8E"/>
    <w:rsid w:val="006A01DF"/>
    <w:rsid w:val="006A198C"/>
    <w:rsid w:val="006A2A8D"/>
    <w:rsid w:val="006A3C92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097"/>
    <w:rsid w:val="006B1667"/>
    <w:rsid w:val="006B35C9"/>
    <w:rsid w:val="006B3CCE"/>
    <w:rsid w:val="006B4652"/>
    <w:rsid w:val="006B4DF1"/>
    <w:rsid w:val="006B71D9"/>
    <w:rsid w:val="006C2EE1"/>
    <w:rsid w:val="006C3A54"/>
    <w:rsid w:val="006C4627"/>
    <w:rsid w:val="006C6725"/>
    <w:rsid w:val="006C699E"/>
    <w:rsid w:val="006D0228"/>
    <w:rsid w:val="006D184B"/>
    <w:rsid w:val="006D2D28"/>
    <w:rsid w:val="006D31F7"/>
    <w:rsid w:val="006D4BEF"/>
    <w:rsid w:val="006D4C98"/>
    <w:rsid w:val="006D51FB"/>
    <w:rsid w:val="006D64BC"/>
    <w:rsid w:val="006D656F"/>
    <w:rsid w:val="006D6B67"/>
    <w:rsid w:val="006D78D0"/>
    <w:rsid w:val="006E0550"/>
    <w:rsid w:val="006E101A"/>
    <w:rsid w:val="006E11C0"/>
    <w:rsid w:val="006E1A59"/>
    <w:rsid w:val="006E1B40"/>
    <w:rsid w:val="006E2C10"/>
    <w:rsid w:val="006E2EFE"/>
    <w:rsid w:val="006E46B9"/>
    <w:rsid w:val="006E5C33"/>
    <w:rsid w:val="006E5CC5"/>
    <w:rsid w:val="006E69F8"/>
    <w:rsid w:val="006E71E7"/>
    <w:rsid w:val="006E751A"/>
    <w:rsid w:val="006F0069"/>
    <w:rsid w:val="006F0567"/>
    <w:rsid w:val="006F058D"/>
    <w:rsid w:val="006F08BF"/>
    <w:rsid w:val="006F1C6B"/>
    <w:rsid w:val="006F2CDC"/>
    <w:rsid w:val="006F2CE5"/>
    <w:rsid w:val="006F3766"/>
    <w:rsid w:val="006F5C81"/>
    <w:rsid w:val="006F6EFE"/>
    <w:rsid w:val="006F70EC"/>
    <w:rsid w:val="007026AA"/>
    <w:rsid w:val="00703E68"/>
    <w:rsid w:val="00703FB6"/>
    <w:rsid w:val="00704717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2461C"/>
    <w:rsid w:val="00724DA5"/>
    <w:rsid w:val="00730C08"/>
    <w:rsid w:val="0073188F"/>
    <w:rsid w:val="007320B0"/>
    <w:rsid w:val="00732DCE"/>
    <w:rsid w:val="00733F43"/>
    <w:rsid w:val="00737B98"/>
    <w:rsid w:val="00740A02"/>
    <w:rsid w:val="00742511"/>
    <w:rsid w:val="00742CBF"/>
    <w:rsid w:val="00742F7B"/>
    <w:rsid w:val="007437D6"/>
    <w:rsid w:val="00743B5C"/>
    <w:rsid w:val="00745E54"/>
    <w:rsid w:val="007463E5"/>
    <w:rsid w:val="007525A2"/>
    <w:rsid w:val="007528C4"/>
    <w:rsid w:val="0075297D"/>
    <w:rsid w:val="00752C15"/>
    <w:rsid w:val="007531B7"/>
    <w:rsid w:val="00753A00"/>
    <w:rsid w:val="00753D45"/>
    <w:rsid w:val="00754F0E"/>
    <w:rsid w:val="00761C82"/>
    <w:rsid w:val="00761F8C"/>
    <w:rsid w:val="00762818"/>
    <w:rsid w:val="00762A8C"/>
    <w:rsid w:val="0076434C"/>
    <w:rsid w:val="00764774"/>
    <w:rsid w:val="007657CF"/>
    <w:rsid w:val="007672B0"/>
    <w:rsid w:val="00767A64"/>
    <w:rsid w:val="007740BC"/>
    <w:rsid w:val="0077473B"/>
    <w:rsid w:val="007752B8"/>
    <w:rsid w:val="00776048"/>
    <w:rsid w:val="00776334"/>
    <w:rsid w:val="007777A2"/>
    <w:rsid w:val="00777E8E"/>
    <w:rsid w:val="00781178"/>
    <w:rsid w:val="00781DD1"/>
    <w:rsid w:val="007820C1"/>
    <w:rsid w:val="007828FE"/>
    <w:rsid w:val="00782C29"/>
    <w:rsid w:val="00784669"/>
    <w:rsid w:val="00784C88"/>
    <w:rsid w:val="0078594D"/>
    <w:rsid w:val="0078701F"/>
    <w:rsid w:val="00787C53"/>
    <w:rsid w:val="00790874"/>
    <w:rsid w:val="00790B31"/>
    <w:rsid w:val="00791B32"/>
    <w:rsid w:val="00791BB2"/>
    <w:rsid w:val="007932D2"/>
    <w:rsid w:val="00793D0F"/>
    <w:rsid w:val="0079429A"/>
    <w:rsid w:val="0079508D"/>
    <w:rsid w:val="0079647B"/>
    <w:rsid w:val="007A09BB"/>
    <w:rsid w:val="007A0F2F"/>
    <w:rsid w:val="007A243C"/>
    <w:rsid w:val="007A2909"/>
    <w:rsid w:val="007A3494"/>
    <w:rsid w:val="007A5E0C"/>
    <w:rsid w:val="007A6BC6"/>
    <w:rsid w:val="007A6F5A"/>
    <w:rsid w:val="007A759D"/>
    <w:rsid w:val="007B0230"/>
    <w:rsid w:val="007B0C42"/>
    <w:rsid w:val="007B1966"/>
    <w:rsid w:val="007B24D3"/>
    <w:rsid w:val="007B31D9"/>
    <w:rsid w:val="007B68D7"/>
    <w:rsid w:val="007C0E7C"/>
    <w:rsid w:val="007C0FB6"/>
    <w:rsid w:val="007C12BB"/>
    <w:rsid w:val="007C220C"/>
    <w:rsid w:val="007C4ABB"/>
    <w:rsid w:val="007C5B5D"/>
    <w:rsid w:val="007C66D8"/>
    <w:rsid w:val="007C6AE4"/>
    <w:rsid w:val="007C6C02"/>
    <w:rsid w:val="007C6D97"/>
    <w:rsid w:val="007C6E24"/>
    <w:rsid w:val="007D14C3"/>
    <w:rsid w:val="007D258A"/>
    <w:rsid w:val="007D2E19"/>
    <w:rsid w:val="007D2F99"/>
    <w:rsid w:val="007D4231"/>
    <w:rsid w:val="007D4497"/>
    <w:rsid w:val="007D5EF3"/>
    <w:rsid w:val="007D7CA8"/>
    <w:rsid w:val="007D7CB3"/>
    <w:rsid w:val="007E0334"/>
    <w:rsid w:val="007E0CFD"/>
    <w:rsid w:val="007E265C"/>
    <w:rsid w:val="007E3009"/>
    <w:rsid w:val="007E36D0"/>
    <w:rsid w:val="007E41EE"/>
    <w:rsid w:val="007E478D"/>
    <w:rsid w:val="007E71D0"/>
    <w:rsid w:val="007F060F"/>
    <w:rsid w:val="007F2FFD"/>
    <w:rsid w:val="007F369A"/>
    <w:rsid w:val="007F4218"/>
    <w:rsid w:val="007F451F"/>
    <w:rsid w:val="007F4820"/>
    <w:rsid w:val="007F59AD"/>
    <w:rsid w:val="007F73AD"/>
    <w:rsid w:val="008000AB"/>
    <w:rsid w:val="0080010D"/>
    <w:rsid w:val="0080091E"/>
    <w:rsid w:val="00800A87"/>
    <w:rsid w:val="0080104F"/>
    <w:rsid w:val="008010BA"/>
    <w:rsid w:val="00803106"/>
    <w:rsid w:val="008054D5"/>
    <w:rsid w:val="00805B87"/>
    <w:rsid w:val="00805CF8"/>
    <w:rsid w:val="008063C7"/>
    <w:rsid w:val="00806AA5"/>
    <w:rsid w:val="00810F40"/>
    <w:rsid w:val="00813175"/>
    <w:rsid w:val="00814AB0"/>
    <w:rsid w:val="008150D0"/>
    <w:rsid w:val="00815159"/>
    <w:rsid w:val="008167C2"/>
    <w:rsid w:val="008205CD"/>
    <w:rsid w:val="00821350"/>
    <w:rsid w:val="00823AE2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3574"/>
    <w:rsid w:val="008452C2"/>
    <w:rsid w:val="008456B2"/>
    <w:rsid w:val="00845C6F"/>
    <w:rsid w:val="00846863"/>
    <w:rsid w:val="0085062D"/>
    <w:rsid w:val="008544F6"/>
    <w:rsid w:val="008557BB"/>
    <w:rsid w:val="00856D5A"/>
    <w:rsid w:val="00860BB3"/>
    <w:rsid w:val="00860C13"/>
    <w:rsid w:val="00861276"/>
    <w:rsid w:val="00861A60"/>
    <w:rsid w:val="008626E8"/>
    <w:rsid w:val="00863154"/>
    <w:rsid w:val="008636DB"/>
    <w:rsid w:val="00863E9F"/>
    <w:rsid w:val="00866E77"/>
    <w:rsid w:val="008674F3"/>
    <w:rsid w:val="00867648"/>
    <w:rsid w:val="00867983"/>
    <w:rsid w:val="00870723"/>
    <w:rsid w:val="008710D0"/>
    <w:rsid w:val="008729F6"/>
    <w:rsid w:val="008741A6"/>
    <w:rsid w:val="0087446F"/>
    <w:rsid w:val="0087498B"/>
    <w:rsid w:val="00874BEE"/>
    <w:rsid w:val="0087530F"/>
    <w:rsid w:val="00877560"/>
    <w:rsid w:val="008777D7"/>
    <w:rsid w:val="008814D3"/>
    <w:rsid w:val="00881E93"/>
    <w:rsid w:val="00882278"/>
    <w:rsid w:val="00882653"/>
    <w:rsid w:val="008828C4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26D5"/>
    <w:rsid w:val="00895319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6C2"/>
    <w:rsid w:val="008A77F8"/>
    <w:rsid w:val="008B0349"/>
    <w:rsid w:val="008B0607"/>
    <w:rsid w:val="008B0BD2"/>
    <w:rsid w:val="008B16D6"/>
    <w:rsid w:val="008B2559"/>
    <w:rsid w:val="008B2CC8"/>
    <w:rsid w:val="008B3438"/>
    <w:rsid w:val="008B5631"/>
    <w:rsid w:val="008B6899"/>
    <w:rsid w:val="008B7119"/>
    <w:rsid w:val="008B748F"/>
    <w:rsid w:val="008B759B"/>
    <w:rsid w:val="008C3D40"/>
    <w:rsid w:val="008C4888"/>
    <w:rsid w:val="008C4D24"/>
    <w:rsid w:val="008C61A2"/>
    <w:rsid w:val="008C6F1B"/>
    <w:rsid w:val="008C6FF4"/>
    <w:rsid w:val="008C7A4C"/>
    <w:rsid w:val="008D0EB0"/>
    <w:rsid w:val="008D14FC"/>
    <w:rsid w:val="008D51D6"/>
    <w:rsid w:val="008D5FCD"/>
    <w:rsid w:val="008D66C4"/>
    <w:rsid w:val="008D7535"/>
    <w:rsid w:val="008E2057"/>
    <w:rsid w:val="008E351A"/>
    <w:rsid w:val="008E549C"/>
    <w:rsid w:val="008E55B2"/>
    <w:rsid w:val="008E6B04"/>
    <w:rsid w:val="008E73B5"/>
    <w:rsid w:val="008E78B8"/>
    <w:rsid w:val="008F007D"/>
    <w:rsid w:val="008F031D"/>
    <w:rsid w:val="008F46CF"/>
    <w:rsid w:val="008F6047"/>
    <w:rsid w:val="008F6899"/>
    <w:rsid w:val="008F7B73"/>
    <w:rsid w:val="009000FA"/>
    <w:rsid w:val="0090209E"/>
    <w:rsid w:val="00904E8A"/>
    <w:rsid w:val="009051AB"/>
    <w:rsid w:val="009055A1"/>
    <w:rsid w:val="00911F2D"/>
    <w:rsid w:val="009125DA"/>
    <w:rsid w:val="009129E1"/>
    <w:rsid w:val="0091428C"/>
    <w:rsid w:val="0091574D"/>
    <w:rsid w:val="00915FA4"/>
    <w:rsid w:val="009168F8"/>
    <w:rsid w:val="00917510"/>
    <w:rsid w:val="009209A0"/>
    <w:rsid w:val="0092455C"/>
    <w:rsid w:val="00925466"/>
    <w:rsid w:val="0092569C"/>
    <w:rsid w:val="009265BA"/>
    <w:rsid w:val="009268A5"/>
    <w:rsid w:val="00927D41"/>
    <w:rsid w:val="009324D4"/>
    <w:rsid w:val="00933195"/>
    <w:rsid w:val="00933B19"/>
    <w:rsid w:val="00934994"/>
    <w:rsid w:val="00935C49"/>
    <w:rsid w:val="0093635F"/>
    <w:rsid w:val="00937414"/>
    <w:rsid w:val="009419E0"/>
    <w:rsid w:val="00942968"/>
    <w:rsid w:val="00943F4F"/>
    <w:rsid w:val="009442F7"/>
    <w:rsid w:val="00944370"/>
    <w:rsid w:val="0094443A"/>
    <w:rsid w:val="009460AC"/>
    <w:rsid w:val="00950A3D"/>
    <w:rsid w:val="0095133B"/>
    <w:rsid w:val="009521FB"/>
    <w:rsid w:val="009539D7"/>
    <w:rsid w:val="0095414A"/>
    <w:rsid w:val="00956127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9D0"/>
    <w:rsid w:val="00972BFE"/>
    <w:rsid w:val="00973518"/>
    <w:rsid w:val="0097359C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5C9F"/>
    <w:rsid w:val="009875CC"/>
    <w:rsid w:val="00987B12"/>
    <w:rsid w:val="00990126"/>
    <w:rsid w:val="009905DA"/>
    <w:rsid w:val="00990FD2"/>
    <w:rsid w:val="009911E7"/>
    <w:rsid w:val="00991F6D"/>
    <w:rsid w:val="00992AB2"/>
    <w:rsid w:val="0099429A"/>
    <w:rsid w:val="00994DAA"/>
    <w:rsid w:val="00996168"/>
    <w:rsid w:val="009976A1"/>
    <w:rsid w:val="00997B6C"/>
    <w:rsid w:val="009A0F85"/>
    <w:rsid w:val="009A165F"/>
    <w:rsid w:val="009A1AD6"/>
    <w:rsid w:val="009A2838"/>
    <w:rsid w:val="009A3172"/>
    <w:rsid w:val="009A3363"/>
    <w:rsid w:val="009A462A"/>
    <w:rsid w:val="009A4F60"/>
    <w:rsid w:val="009A7012"/>
    <w:rsid w:val="009B02E9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441"/>
    <w:rsid w:val="009C0BDE"/>
    <w:rsid w:val="009C1012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528"/>
    <w:rsid w:val="009D5AAF"/>
    <w:rsid w:val="009D5B08"/>
    <w:rsid w:val="009D61B7"/>
    <w:rsid w:val="009E04E7"/>
    <w:rsid w:val="009E0B85"/>
    <w:rsid w:val="009E0DB3"/>
    <w:rsid w:val="009E0F74"/>
    <w:rsid w:val="009E1552"/>
    <w:rsid w:val="009E2255"/>
    <w:rsid w:val="009E26F4"/>
    <w:rsid w:val="009E2B30"/>
    <w:rsid w:val="009E540D"/>
    <w:rsid w:val="009E5D34"/>
    <w:rsid w:val="009E600A"/>
    <w:rsid w:val="009E6A82"/>
    <w:rsid w:val="009E72EA"/>
    <w:rsid w:val="009F02C5"/>
    <w:rsid w:val="009F0F79"/>
    <w:rsid w:val="009F237F"/>
    <w:rsid w:val="009F2D7B"/>
    <w:rsid w:val="009F327A"/>
    <w:rsid w:val="009F5108"/>
    <w:rsid w:val="009F53EF"/>
    <w:rsid w:val="009F6EB7"/>
    <w:rsid w:val="009F795B"/>
    <w:rsid w:val="00A005A0"/>
    <w:rsid w:val="00A00A06"/>
    <w:rsid w:val="00A0193F"/>
    <w:rsid w:val="00A0269E"/>
    <w:rsid w:val="00A02732"/>
    <w:rsid w:val="00A07FD3"/>
    <w:rsid w:val="00A108F0"/>
    <w:rsid w:val="00A12D9B"/>
    <w:rsid w:val="00A134E5"/>
    <w:rsid w:val="00A139F1"/>
    <w:rsid w:val="00A13CCB"/>
    <w:rsid w:val="00A14711"/>
    <w:rsid w:val="00A15822"/>
    <w:rsid w:val="00A15B77"/>
    <w:rsid w:val="00A166A8"/>
    <w:rsid w:val="00A176EB"/>
    <w:rsid w:val="00A21151"/>
    <w:rsid w:val="00A228B9"/>
    <w:rsid w:val="00A23622"/>
    <w:rsid w:val="00A23E1E"/>
    <w:rsid w:val="00A251C0"/>
    <w:rsid w:val="00A30D3F"/>
    <w:rsid w:val="00A316A7"/>
    <w:rsid w:val="00A31EE6"/>
    <w:rsid w:val="00A32341"/>
    <w:rsid w:val="00A32EE1"/>
    <w:rsid w:val="00A353A4"/>
    <w:rsid w:val="00A3555A"/>
    <w:rsid w:val="00A37D4B"/>
    <w:rsid w:val="00A40ECB"/>
    <w:rsid w:val="00A41156"/>
    <w:rsid w:val="00A41FBB"/>
    <w:rsid w:val="00A43445"/>
    <w:rsid w:val="00A43759"/>
    <w:rsid w:val="00A4460F"/>
    <w:rsid w:val="00A44908"/>
    <w:rsid w:val="00A4497A"/>
    <w:rsid w:val="00A44C6A"/>
    <w:rsid w:val="00A44D8F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224"/>
    <w:rsid w:val="00A5658F"/>
    <w:rsid w:val="00A56749"/>
    <w:rsid w:val="00A56C2B"/>
    <w:rsid w:val="00A57DA9"/>
    <w:rsid w:val="00A57FC9"/>
    <w:rsid w:val="00A60EA0"/>
    <w:rsid w:val="00A61A0C"/>
    <w:rsid w:val="00A61E9D"/>
    <w:rsid w:val="00A62A65"/>
    <w:rsid w:val="00A64130"/>
    <w:rsid w:val="00A648C5"/>
    <w:rsid w:val="00A649F4"/>
    <w:rsid w:val="00A64A87"/>
    <w:rsid w:val="00A65AF1"/>
    <w:rsid w:val="00A669A7"/>
    <w:rsid w:val="00A70E88"/>
    <w:rsid w:val="00A7136F"/>
    <w:rsid w:val="00A71B2A"/>
    <w:rsid w:val="00A71BCF"/>
    <w:rsid w:val="00A729B2"/>
    <w:rsid w:val="00A75273"/>
    <w:rsid w:val="00A7552D"/>
    <w:rsid w:val="00A75601"/>
    <w:rsid w:val="00A8034F"/>
    <w:rsid w:val="00A836AD"/>
    <w:rsid w:val="00A86078"/>
    <w:rsid w:val="00A87817"/>
    <w:rsid w:val="00A90E3B"/>
    <w:rsid w:val="00A93171"/>
    <w:rsid w:val="00A93847"/>
    <w:rsid w:val="00A963CE"/>
    <w:rsid w:val="00A97401"/>
    <w:rsid w:val="00AA04A4"/>
    <w:rsid w:val="00AA17C4"/>
    <w:rsid w:val="00AA188E"/>
    <w:rsid w:val="00AA302E"/>
    <w:rsid w:val="00AA4D91"/>
    <w:rsid w:val="00AA5850"/>
    <w:rsid w:val="00AA652D"/>
    <w:rsid w:val="00AA6E96"/>
    <w:rsid w:val="00AA79AB"/>
    <w:rsid w:val="00AA7A68"/>
    <w:rsid w:val="00AB2099"/>
    <w:rsid w:val="00AB2574"/>
    <w:rsid w:val="00AB2F56"/>
    <w:rsid w:val="00AB40E3"/>
    <w:rsid w:val="00AB4ADD"/>
    <w:rsid w:val="00AB4F88"/>
    <w:rsid w:val="00AB68CE"/>
    <w:rsid w:val="00AB72F1"/>
    <w:rsid w:val="00AB7F7F"/>
    <w:rsid w:val="00AC0B9C"/>
    <w:rsid w:val="00AC3BF6"/>
    <w:rsid w:val="00AC3FB5"/>
    <w:rsid w:val="00AC400B"/>
    <w:rsid w:val="00AC4B95"/>
    <w:rsid w:val="00AC6C42"/>
    <w:rsid w:val="00AC7136"/>
    <w:rsid w:val="00AC7FAC"/>
    <w:rsid w:val="00AD3F60"/>
    <w:rsid w:val="00AD4538"/>
    <w:rsid w:val="00AD4E07"/>
    <w:rsid w:val="00AD5646"/>
    <w:rsid w:val="00AD681C"/>
    <w:rsid w:val="00AE0049"/>
    <w:rsid w:val="00AE1528"/>
    <w:rsid w:val="00AE15D9"/>
    <w:rsid w:val="00AE20E8"/>
    <w:rsid w:val="00AE413C"/>
    <w:rsid w:val="00AE515C"/>
    <w:rsid w:val="00AE541B"/>
    <w:rsid w:val="00AE544D"/>
    <w:rsid w:val="00AE55D0"/>
    <w:rsid w:val="00AE55D9"/>
    <w:rsid w:val="00AE797F"/>
    <w:rsid w:val="00AF030E"/>
    <w:rsid w:val="00AF0950"/>
    <w:rsid w:val="00AF1CEC"/>
    <w:rsid w:val="00AF349D"/>
    <w:rsid w:val="00AF36FB"/>
    <w:rsid w:val="00AF38B7"/>
    <w:rsid w:val="00AF4041"/>
    <w:rsid w:val="00AF4198"/>
    <w:rsid w:val="00AF4450"/>
    <w:rsid w:val="00AF4950"/>
    <w:rsid w:val="00AF5950"/>
    <w:rsid w:val="00AF636E"/>
    <w:rsid w:val="00AF6701"/>
    <w:rsid w:val="00B00A01"/>
    <w:rsid w:val="00B0224A"/>
    <w:rsid w:val="00B026D3"/>
    <w:rsid w:val="00B03077"/>
    <w:rsid w:val="00B03215"/>
    <w:rsid w:val="00B034E4"/>
    <w:rsid w:val="00B039A3"/>
    <w:rsid w:val="00B06090"/>
    <w:rsid w:val="00B069F2"/>
    <w:rsid w:val="00B07F44"/>
    <w:rsid w:val="00B1335D"/>
    <w:rsid w:val="00B1568D"/>
    <w:rsid w:val="00B15D7B"/>
    <w:rsid w:val="00B1789E"/>
    <w:rsid w:val="00B20A88"/>
    <w:rsid w:val="00B21335"/>
    <w:rsid w:val="00B24405"/>
    <w:rsid w:val="00B24724"/>
    <w:rsid w:val="00B251B4"/>
    <w:rsid w:val="00B26498"/>
    <w:rsid w:val="00B27291"/>
    <w:rsid w:val="00B276AC"/>
    <w:rsid w:val="00B309AC"/>
    <w:rsid w:val="00B31F29"/>
    <w:rsid w:val="00B3283C"/>
    <w:rsid w:val="00B333F4"/>
    <w:rsid w:val="00B33AF5"/>
    <w:rsid w:val="00B34C6C"/>
    <w:rsid w:val="00B350A9"/>
    <w:rsid w:val="00B353D0"/>
    <w:rsid w:val="00B369D6"/>
    <w:rsid w:val="00B407D1"/>
    <w:rsid w:val="00B40BF9"/>
    <w:rsid w:val="00B41665"/>
    <w:rsid w:val="00B425FC"/>
    <w:rsid w:val="00B4294D"/>
    <w:rsid w:val="00B439A7"/>
    <w:rsid w:val="00B43CBE"/>
    <w:rsid w:val="00B43E5B"/>
    <w:rsid w:val="00B44E9E"/>
    <w:rsid w:val="00B45734"/>
    <w:rsid w:val="00B4573D"/>
    <w:rsid w:val="00B471F8"/>
    <w:rsid w:val="00B5146B"/>
    <w:rsid w:val="00B523D6"/>
    <w:rsid w:val="00B5284A"/>
    <w:rsid w:val="00B5327C"/>
    <w:rsid w:val="00B542AE"/>
    <w:rsid w:val="00B555DF"/>
    <w:rsid w:val="00B571FF"/>
    <w:rsid w:val="00B6041D"/>
    <w:rsid w:val="00B608A6"/>
    <w:rsid w:val="00B60E04"/>
    <w:rsid w:val="00B614F7"/>
    <w:rsid w:val="00B618D9"/>
    <w:rsid w:val="00B621D1"/>
    <w:rsid w:val="00B624B3"/>
    <w:rsid w:val="00B645AF"/>
    <w:rsid w:val="00B65AD2"/>
    <w:rsid w:val="00B66100"/>
    <w:rsid w:val="00B67628"/>
    <w:rsid w:val="00B70624"/>
    <w:rsid w:val="00B70DAD"/>
    <w:rsid w:val="00B71199"/>
    <w:rsid w:val="00B7242D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99"/>
    <w:rsid w:val="00B824B9"/>
    <w:rsid w:val="00B82898"/>
    <w:rsid w:val="00B836AE"/>
    <w:rsid w:val="00B83937"/>
    <w:rsid w:val="00B83E78"/>
    <w:rsid w:val="00B85650"/>
    <w:rsid w:val="00B9008A"/>
    <w:rsid w:val="00B903EF"/>
    <w:rsid w:val="00B90E39"/>
    <w:rsid w:val="00B92511"/>
    <w:rsid w:val="00B92A57"/>
    <w:rsid w:val="00B93E5E"/>
    <w:rsid w:val="00B93F93"/>
    <w:rsid w:val="00B95084"/>
    <w:rsid w:val="00B955B9"/>
    <w:rsid w:val="00B95E17"/>
    <w:rsid w:val="00B9610C"/>
    <w:rsid w:val="00B97BFF"/>
    <w:rsid w:val="00BA0A84"/>
    <w:rsid w:val="00BA0ADC"/>
    <w:rsid w:val="00BA26BB"/>
    <w:rsid w:val="00BA365E"/>
    <w:rsid w:val="00BA3767"/>
    <w:rsid w:val="00BA3AEB"/>
    <w:rsid w:val="00BA4BE1"/>
    <w:rsid w:val="00BA6DBA"/>
    <w:rsid w:val="00BA7072"/>
    <w:rsid w:val="00BB0AB3"/>
    <w:rsid w:val="00BB0D6A"/>
    <w:rsid w:val="00BB3EE9"/>
    <w:rsid w:val="00BB4052"/>
    <w:rsid w:val="00BB432B"/>
    <w:rsid w:val="00BB432C"/>
    <w:rsid w:val="00BB5724"/>
    <w:rsid w:val="00BB681C"/>
    <w:rsid w:val="00BB694C"/>
    <w:rsid w:val="00BB7137"/>
    <w:rsid w:val="00BC0EE8"/>
    <w:rsid w:val="00BC14AB"/>
    <w:rsid w:val="00BC151C"/>
    <w:rsid w:val="00BC2B83"/>
    <w:rsid w:val="00BC2D5C"/>
    <w:rsid w:val="00BC4BFF"/>
    <w:rsid w:val="00BC4D2F"/>
    <w:rsid w:val="00BC51F2"/>
    <w:rsid w:val="00BC5A5C"/>
    <w:rsid w:val="00BC7DE2"/>
    <w:rsid w:val="00BD07B8"/>
    <w:rsid w:val="00BD1218"/>
    <w:rsid w:val="00BD167A"/>
    <w:rsid w:val="00BD285A"/>
    <w:rsid w:val="00BD3794"/>
    <w:rsid w:val="00BD3FFD"/>
    <w:rsid w:val="00BD439A"/>
    <w:rsid w:val="00BD4638"/>
    <w:rsid w:val="00BD7299"/>
    <w:rsid w:val="00BD7874"/>
    <w:rsid w:val="00BE1011"/>
    <w:rsid w:val="00BE1343"/>
    <w:rsid w:val="00BE137B"/>
    <w:rsid w:val="00BE155D"/>
    <w:rsid w:val="00BE16CB"/>
    <w:rsid w:val="00BE1B32"/>
    <w:rsid w:val="00BE1DA5"/>
    <w:rsid w:val="00BE3696"/>
    <w:rsid w:val="00BE40BB"/>
    <w:rsid w:val="00BE489E"/>
    <w:rsid w:val="00BE505C"/>
    <w:rsid w:val="00BE5729"/>
    <w:rsid w:val="00BE7BA6"/>
    <w:rsid w:val="00BF098B"/>
    <w:rsid w:val="00BF0D20"/>
    <w:rsid w:val="00BF1F75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267"/>
    <w:rsid w:val="00C070E6"/>
    <w:rsid w:val="00C0738F"/>
    <w:rsid w:val="00C07971"/>
    <w:rsid w:val="00C07C6A"/>
    <w:rsid w:val="00C102CC"/>
    <w:rsid w:val="00C105BB"/>
    <w:rsid w:val="00C1192B"/>
    <w:rsid w:val="00C1392B"/>
    <w:rsid w:val="00C141CD"/>
    <w:rsid w:val="00C14453"/>
    <w:rsid w:val="00C15D4A"/>
    <w:rsid w:val="00C15F72"/>
    <w:rsid w:val="00C16BE7"/>
    <w:rsid w:val="00C178E8"/>
    <w:rsid w:val="00C17F6A"/>
    <w:rsid w:val="00C20019"/>
    <w:rsid w:val="00C20C27"/>
    <w:rsid w:val="00C22076"/>
    <w:rsid w:val="00C22486"/>
    <w:rsid w:val="00C22B03"/>
    <w:rsid w:val="00C24003"/>
    <w:rsid w:val="00C24B0A"/>
    <w:rsid w:val="00C2734D"/>
    <w:rsid w:val="00C31B42"/>
    <w:rsid w:val="00C3281D"/>
    <w:rsid w:val="00C3384C"/>
    <w:rsid w:val="00C33C88"/>
    <w:rsid w:val="00C35F7F"/>
    <w:rsid w:val="00C37B0F"/>
    <w:rsid w:val="00C37C49"/>
    <w:rsid w:val="00C407EB"/>
    <w:rsid w:val="00C418B9"/>
    <w:rsid w:val="00C4325D"/>
    <w:rsid w:val="00C439EA"/>
    <w:rsid w:val="00C4492E"/>
    <w:rsid w:val="00C4560B"/>
    <w:rsid w:val="00C45F66"/>
    <w:rsid w:val="00C47DCF"/>
    <w:rsid w:val="00C51623"/>
    <w:rsid w:val="00C51EDD"/>
    <w:rsid w:val="00C529D7"/>
    <w:rsid w:val="00C53425"/>
    <w:rsid w:val="00C54C56"/>
    <w:rsid w:val="00C5506D"/>
    <w:rsid w:val="00C6012D"/>
    <w:rsid w:val="00C60222"/>
    <w:rsid w:val="00C6057A"/>
    <w:rsid w:val="00C65075"/>
    <w:rsid w:val="00C651CE"/>
    <w:rsid w:val="00C65427"/>
    <w:rsid w:val="00C6693F"/>
    <w:rsid w:val="00C66B83"/>
    <w:rsid w:val="00C66D06"/>
    <w:rsid w:val="00C700B7"/>
    <w:rsid w:val="00C70179"/>
    <w:rsid w:val="00C70CD6"/>
    <w:rsid w:val="00C710CD"/>
    <w:rsid w:val="00C73C9E"/>
    <w:rsid w:val="00C75B92"/>
    <w:rsid w:val="00C76017"/>
    <w:rsid w:val="00C76A0A"/>
    <w:rsid w:val="00C816BF"/>
    <w:rsid w:val="00C817E2"/>
    <w:rsid w:val="00C81D09"/>
    <w:rsid w:val="00C81F80"/>
    <w:rsid w:val="00C82E63"/>
    <w:rsid w:val="00C839D3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4E86"/>
    <w:rsid w:val="00C94FF7"/>
    <w:rsid w:val="00C96469"/>
    <w:rsid w:val="00C96BE3"/>
    <w:rsid w:val="00C9765E"/>
    <w:rsid w:val="00CA0BAF"/>
    <w:rsid w:val="00CA0D4B"/>
    <w:rsid w:val="00CA2908"/>
    <w:rsid w:val="00CA3CE2"/>
    <w:rsid w:val="00CA4120"/>
    <w:rsid w:val="00CA4A4D"/>
    <w:rsid w:val="00CA573D"/>
    <w:rsid w:val="00CA5EC2"/>
    <w:rsid w:val="00CA64D6"/>
    <w:rsid w:val="00CA6BFC"/>
    <w:rsid w:val="00CA7BBF"/>
    <w:rsid w:val="00CB109A"/>
    <w:rsid w:val="00CB231B"/>
    <w:rsid w:val="00CB382B"/>
    <w:rsid w:val="00CB54A2"/>
    <w:rsid w:val="00CB5F42"/>
    <w:rsid w:val="00CB7D39"/>
    <w:rsid w:val="00CC22C1"/>
    <w:rsid w:val="00CC4C20"/>
    <w:rsid w:val="00CC5282"/>
    <w:rsid w:val="00CC544A"/>
    <w:rsid w:val="00CC641A"/>
    <w:rsid w:val="00CC7034"/>
    <w:rsid w:val="00CD12A6"/>
    <w:rsid w:val="00CD293A"/>
    <w:rsid w:val="00CD2E0E"/>
    <w:rsid w:val="00CD47E1"/>
    <w:rsid w:val="00CD77E5"/>
    <w:rsid w:val="00CE377A"/>
    <w:rsid w:val="00CE3EE8"/>
    <w:rsid w:val="00CE473E"/>
    <w:rsid w:val="00CE4C7D"/>
    <w:rsid w:val="00CE65DD"/>
    <w:rsid w:val="00CE7A45"/>
    <w:rsid w:val="00CF2C94"/>
    <w:rsid w:val="00CF4715"/>
    <w:rsid w:val="00CF5872"/>
    <w:rsid w:val="00CF58C6"/>
    <w:rsid w:val="00CF61DA"/>
    <w:rsid w:val="00CF71B1"/>
    <w:rsid w:val="00D006B9"/>
    <w:rsid w:val="00D00A97"/>
    <w:rsid w:val="00D011D4"/>
    <w:rsid w:val="00D0259B"/>
    <w:rsid w:val="00D029BA"/>
    <w:rsid w:val="00D03BE1"/>
    <w:rsid w:val="00D058C0"/>
    <w:rsid w:val="00D06470"/>
    <w:rsid w:val="00D06D3D"/>
    <w:rsid w:val="00D06EDD"/>
    <w:rsid w:val="00D1539B"/>
    <w:rsid w:val="00D15EF4"/>
    <w:rsid w:val="00D16BB0"/>
    <w:rsid w:val="00D17353"/>
    <w:rsid w:val="00D179C1"/>
    <w:rsid w:val="00D217CC"/>
    <w:rsid w:val="00D21A66"/>
    <w:rsid w:val="00D22622"/>
    <w:rsid w:val="00D227F7"/>
    <w:rsid w:val="00D2380C"/>
    <w:rsid w:val="00D241F0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9B0"/>
    <w:rsid w:val="00D42D5E"/>
    <w:rsid w:val="00D4338B"/>
    <w:rsid w:val="00D43A79"/>
    <w:rsid w:val="00D43D6A"/>
    <w:rsid w:val="00D440F1"/>
    <w:rsid w:val="00D442A1"/>
    <w:rsid w:val="00D44F09"/>
    <w:rsid w:val="00D45423"/>
    <w:rsid w:val="00D4548C"/>
    <w:rsid w:val="00D460F4"/>
    <w:rsid w:val="00D468FB"/>
    <w:rsid w:val="00D47279"/>
    <w:rsid w:val="00D47798"/>
    <w:rsid w:val="00D500E1"/>
    <w:rsid w:val="00D50DF5"/>
    <w:rsid w:val="00D5100D"/>
    <w:rsid w:val="00D51A64"/>
    <w:rsid w:val="00D53163"/>
    <w:rsid w:val="00D5346A"/>
    <w:rsid w:val="00D53F0A"/>
    <w:rsid w:val="00D54E04"/>
    <w:rsid w:val="00D54E80"/>
    <w:rsid w:val="00D5581E"/>
    <w:rsid w:val="00D55B4A"/>
    <w:rsid w:val="00D56A6D"/>
    <w:rsid w:val="00D605B6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679B3"/>
    <w:rsid w:val="00D7053A"/>
    <w:rsid w:val="00D70E0E"/>
    <w:rsid w:val="00D71702"/>
    <w:rsid w:val="00D7201E"/>
    <w:rsid w:val="00D725A0"/>
    <w:rsid w:val="00D7381B"/>
    <w:rsid w:val="00D739F3"/>
    <w:rsid w:val="00D73FE5"/>
    <w:rsid w:val="00D74557"/>
    <w:rsid w:val="00D755D2"/>
    <w:rsid w:val="00D772AA"/>
    <w:rsid w:val="00D8071A"/>
    <w:rsid w:val="00D81924"/>
    <w:rsid w:val="00D81CD2"/>
    <w:rsid w:val="00D844B7"/>
    <w:rsid w:val="00D86840"/>
    <w:rsid w:val="00D86E4A"/>
    <w:rsid w:val="00D86EE1"/>
    <w:rsid w:val="00D879B2"/>
    <w:rsid w:val="00D903D6"/>
    <w:rsid w:val="00D90E05"/>
    <w:rsid w:val="00D92EA5"/>
    <w:rsid w:val="00D93E81"/>
    <w:rsid w:val="00DA0B33"/>
    <w:rsid w:val="00DA19F4"/>
    <w:rsid w:val="00DA1FE4"/>
    <w:rsid w:val="00DA2F3A"/>
    <w:rsid w:val="00DA5A49"/>
    <w:rsid w:val="00DB0631"/>
    <w:rsid w:val="00DB1B57"/>
    <w:rsid w:val="00DB2091"/>
    <w:rsid w:val="00DB40FE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0321"/>
    <w:rsid w:val="00DE2E2F"/>
    <w:rsid w:val="00DE3623"/>
    <w:rsid w:val="00DE4749"/>
    <w:rsid w:val="00DE6B86"/>
    <w:rsid w:val="00DE7615"/>
    <w:rsid w:val="00DF083D"/>
    <w:rsid w:val="00DF31EA"/>
    <w:rsid w:val="00DF3918"/>
    <w:rsid w:val="00DF45B6"/>
    <w:rsid w:val="00DF534D"/>
    <w:rsid w:val="00DF5BAB"/>
    <w:rsid w:val="00DF5E25"/>
    <w:rsid w:val="00E02924"/>
    <w:rsid w:val="00E03F6F"/>
    <w:rsid w:val="00E0405A"/>
    <w:rsid w:val="00E04C39"/>
    <w:rsid w:val="00E071A8"/>
    <w:rsid w:val="00E11F25"/>
    <w:rsid w:val="00E12775"/>
    <w:rsid w:val="00E12997"/>
    <w:rsid w:val="00E129A5"/>
    <w:rsid w:val="00E142C3"/>
    <w:rsid w:val="00E14778"/>
    <w:rsid w:val="00E15AC5"/>
    <w:rsid w:val="00E1621F"/>
    <w:rsid w:val="00E20FD4"/>
    <w:rsid w:val="00E23AF9"/>
    <w:rsid w:val="00E25071"/>
    <w:rsid w:val="00E269C1"/>
    <w:rsid w:val="00E27631"/>
    <w:rsid w:val="00E30ADA"/>
    <w:rsid w:val="00E321D5"/>
    <w:rsid w:val="00E324DF"/>
    <w:rsid w:val="00E32E33"/>
    <w:rsid w:val="00E33547"/>
    <w:rsid w:val="00E33794"/>
    <w:rsid w:val="00E34570"/>
    <w:rsid w:val="00E34B26"/>
    <w:rsid w:val="00E34F56"/>
    <w:rsid w:val="00E37E82"/>
    <w:rsid w:val="00E40A74"/>
    <w:rsid w:val="00E40EEC"/>
    <w:rsid w:val="00E41F1C"/>
    <w:rsid w:val="00E43E23"/>
    <w:rsid w:val="00E44A4C"/>
    <w:rsid w:val="00E45FFD"/>
    <w:rsid w:val="00E46516"/>
    <w:rsid w:val="00E4729F"/>
    <w:rsid w:val="00E51D4B"/>
    <w:rsid w:val="00E52EF2"/>
    <w:rsid w:val="00E5324B"/>
    <w:rsid w:val="00E54215"/>
    <w:rsid w:val="00E54A60"/>
    <w:rsid w:val="00E55467"/>
    <w:rsid w:val="00E57CEB"/>
    <w:rsid w:val="00E60143"/>
    <w:rsid w:val="00E60172"/>
    <w:rsid w:val="00E61180"/>
    <w:rsid w:val="00E64265"/>
    <w:rsid w:val="00E66D6A"/>
    <w:rsid w:val="00E66EB8"/>
    <w:rsid w:val="00E72CD2"/>
    <w:rsid w:val="00E73B80"/>
    <w:rsid w:val="00E74273"/>
    <w:rsid w:val="00E749BB"/>
    <w:rsid w:val="00E74AD3"/>
    <w:rsid w:val="00E74C26"/>
    <w:rsid w:val="00E74DCA"/>
    <w:rsid w:val="00E750DE"/>
    <w:rsid w:val="00E764A4"/>
    <w:rsid w:val="00E77A80"/>
    <w:rsid w:val="00E809CB"/>
    <w:rsid w:val="00E80C67"/>
    <w:rsid w:val="00E816CE"/>
    <w:rsid w:val="00E81D19"/>
    <w:rsid w:val="00E82635"/>
    <w:rsid w:val="00E82CF3"/>
    <w:rsid w:val="00E830B7"/>
    <w:rsid w:val="00E8342C"/>
    <w:rsid w:val="00E83BBB"/>
    <w:rsid w:val="00E84C6A"/>
    <w:rsid w:val="00E8764B"/>
    <w:rsid w:val="00E879F6"/>
    <w:rsid w:val="00E91109"/>
    <w:rsid w:val="00E91422"/>
    <w:rsid w:val="00E91CE1"/>
    <w:rsid w:val="00E92288"/>
    <w:rsid w:val="00E93AA2"/>
    <w:rsid w:val="00E93AE1"/>
    <w:rsid w:val="00E93E6D"/>
    <w:rsid w:val="00E94BB8"/>
    <w:rsid w:val="00E95DFF"/>
    <w:rsid w:val="00E97757"/>
    <w:rsid w:val="00EA00C9"/>
    <w:rsid w:val="00EA0C09"/>
    <w:rsid w:val="00EA2542"/>
    <w:rsid w:val="00EA2C94"/>
    <w:rsid w:val="00EA30CE"/>
    <w:rsid w:val="00EA319D"/>
    <w:rsid w:val="00EA4571"/>
    <w:rsid w:val="00EA5725"/>
    <w:rsid w:val="00EA6944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DC5"/>
    <w:rsid w:val="00EB6EE4"/>
    <w:rsid w:val="00EB7571"/>
    <w:rsid w:val="00EB78BA"/>
    <w:rsid w:val="00EB7D4A"/>
    <w:rsid w:val="00EC1339"/>
    <w:rsid w:val="00EC29B8"/>
    <w:rsid w:val="00EC2BAA"/>
    <w:rsid w:val="00EC2DDC"/>
    <w:rsid w:val="00EC30F8"/>
    <w:rsid w:val="00EC3C98"/>
    <w:rsid w:val="00EC533C"/>
    <w:rsid w:val="00EC67AE"/>
    <w:rsid w:val="00EC6BE5"/>
    <w:rsid w:val="00EC70FA"/>
    <w:rsid w:val="00EC71C9"/>
    <w:rsid w:val="00EC7293"/>
    <w:rsid w:val="00EC7713"/>
    <w:rsid w:val="00ED0820"/>
    <w:rsid w:val="00ED104F"/>
    <w:rsid w:val="00ED208C"/>
    <w:rsid w:val="00ED25A5"/>
    <w:rsid w:val="00ED28D8"/>
    <w:rsid w:val="00ED3424"/>
    <w:rsid w:val="00ED48AF"/>
    <w:rsid w:val="00ED4B55"/>
    <w:rsid w:val="00ED5E0B"/>
    <w:rsid w:val="00ED622B"/>
    <w:rsid w:val="00ED6BC4"/>
    <w:rsid w:val="00EE100F"/>
    <w:rsid w:val="00EE2985"/>
    <w:rsid w:val="00EE4DB6"/>
    <w:rsid w:val="00EE549A"/>
    <w:rsid w:val="00EE5DB1"/>
    <w:rsid w:val="00EE788C"/>
    <w:rsid w:val="00EE7F94"/>
    <w:rsid w:val="00EF37FB"/>
    <w:rsid w:val="00EF3BF9"/>
    <w:rsid w:val="00EF6902"/>
    <w:rsid w:val="00F00736"/>
    <w:rsid w:val="00F007D1"/>
    <w:rsid w:val="00F03C5B"/>
    <w:rsid w:val="00F06131"/>
    <w:rsid w:val="00F0714C"/>
    <w:rsid w:val="00F101DA"/>
    <w:rsid w:val="00F1082F"/>
    <w:rsid w:val="00F11ED4"/>
    <w:rsid w:val="00F12E52"/>
    <w:rsid w:val="00F14BB8"/>
    <w:rsid w:val="00F151E8"/>
    <w:rsid w:val="00F162EE"/>
    <w:rsid w:val="00F163C4"/>
    <w:rsid w:val="00F16841"/>
    <w:rsid w:val="00F213AB"/>
    <w:rsid w:val="00F22597"/>
    <w:rsid w:val="00F24619"/>
    <w:rsid w:val="00F24D7B"/>
    <w:rsid w:val="00F25EDE"/>
    <w:rsid w:val="00F2702C"/>
    <w:rsid w:val="00F27559"/>
    <w:rsid w:val="00F30115"/>
    <w:rsid w:val="00F3024B"/>
    <w:rsid w:val="00F306DE"/>
    <w:rsid w:val="00F31F81"/>
    <w:rsid w:val="00F326DD"/>
    <w:rsid w:val="00F340D1"/>
    <w:rsid w:val="00F345BA"/>
    <w:rsid w:val="00F34B84"/>
    <w:rsid w:val="00F35910"/>
    <w:rsid w:val="00F40273"/>
    <w:rsid w:val="00F40544"/>
    <w:rsid w:val="00F413EB"/>
    <w:rsid w:val="00F41795"/>
    <w:rsid w:val="00F426D2"/>
    <w:rsid w:val="00F431D4"/>
    <w:rsid w:val="00F44802"/>
    <w:rsid w:val="00F450B5"/>
    <w:rsid w:val="00F453E1"/>
    <w:rsid w:val="00F46E44"/>
    <w:rsid w:val="00F4728B"/>
    <w:rsid w:val="00F478D3"/>
    <w:rsid w:val="00F50483"/>
    <w:rsid w:val="00F5196C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0E2D"/>
    <w:rsid w:val="00F7391F"/>
    <w:rsid w:val="00F739BA"/>
    <w:rsid w:val="00F74698"/>
    <w:rsid w:val="00F751A1"/>
    <w:rsid w:val="00F75357"/>
    <w:rsid w:val="00F769FE"/>
    <w:rsid w:val="00F76B03"/>
    <w:rsid w:val="00F770D6"/>
    <w:rsid w:val="00F77B11"/>
    <w:rsid w:val="00F77B83"/>
    <w:rsid w:val="00F77D92"/>
    <w:rsid w:val="00F8126B"/>
    <w:rsid w:val="00F82065"/>
    <w:rsid w:val="00F82D90"/>
    <w:rsid w:val="00F838FF"/>
    <w:rsid w:val="00F84484"/>
    <w:rsid w:val="00F859C6"/>
    <w:rsid w:val="00F864B8"/>
    <w:rsid w:val="00F87C4E"/>
    <w:rsid w:val="00F92542"/>
    <w:rsid w:val="00F94113"/>
    <w:rsid w:val="00F9427A"/>
    <w:rsid w:val="00F94623"/>
    <w:rsid w:val="00F94658"/>
    <w:rsid w:val="00F94E86"/>
    <w:rsid w:val="00F954C5"/>
    <w:rsid w:val="00F96E70"/>
    <w:rsid w:val="00F97F2E"/>
    <w:rsid w:val="00FA004E"/>
    <w:rsid w:val="00FA07B8"/>
    <w:rsid w:val="00FA1593"/>
    <w:rsid w:val="00FA3842"/>
    <w:rsid w:val="00FA3BD1"/>
    <w:rsid w:val="00FB0432"/>
    <w:rsid w:val="00FB0C70"/>
    <w:rsid w:val="00FB175D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6B51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28BB"/>
    <w:rsid w:val="00FE464A"/>
    <w:rsid w:val="00FF2156"/>
    <w:rsid w:val="00FF24E6"/>
    <w:rsid w:val="00FF2C2D"/>
    <w:rsid w:val="00FF3DF7"/>
    <w:rsid w:val="00FF539E"/>
    <w:rsid w:val="00FF5C56"/>
    <w:rsid w:val="00FF5FF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212C7"/>
  <w15:chartTrackingRefBased/>
  <w15:docId w15:val="{3B65FB95-678A-4319-9C37-4769DD8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EE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CF7F6EC-3DEB-433B-A194-AF3E080DBAAE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2EAA2E-B134-4ED3-938D-5A10258F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11</Pages>
  <Words>2919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Contabilidad</cp:lastModifiedBy>
  <cp:revision>64</cp:revision>
  <cp:lastPrinted>2017-01-25T02:27:00Z</cp:lastPrinted>
  <dcterms:created xsi:type="dcterms:W3CDTF">2021-01-19T19:39:00Z</dcterms:created>
  <dcterms:modified xsi:type="dcterms:W3CDTF">2023-10-17T00:16:00Z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</Properties>
</file>